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C0" w:rsidRDefault="00917AC0">
      <w:pPr>
        <w:jc w:val="center"/>
      </w:pPr>
      <w:r>
        <w:rPr>
          <w:highlight w:val="yellow"/>
        </w:rPr>
        <w:t>[</w:t>
      </w:r>
      <w:r>
        <w:rPr>
          <w:b/>
          <w:highlight w:val="yellow"/>
        </w:rPr>
        <w:t>COMPANY LETTERHEAD</w:t>
      </w:r>
      <w:r>
        <w:rPr>
          <w:highlight w:val="yellow"/>
        </w:rPr>
        <w:t>]</w:t>
      </w:r>
    </w:p>
    <w:p w:rsidR="00917AC0" w:rsidRDefault="00917AC0"/>
    <w:p w:rsidR="00917AC0" w:rsidRDefault="00917AC0"/>
    <w:p w:rsidR="00917AC0" w:rsidRDefault="00917AC0"/>
    <w:p w:rsidR="00917AC0" w:rsidRDefault="00917AC0"/>
    <w:p w:rsidR="00917AC0" w:rsidRDefault="00917AC0">
      <w:pPr>
        <w:jc w:val="right"/>
      </w:pPr>
      <w:r>
        <w:tab/>
        <w:t>[</w:t>
      </w:r>
      <w:r>
        <w:rPr>
          <w:b/>
          <w:highlight w:val="yellow"/>
        </w:rPr>
        <w:t>PLACE, DD/MM/YYYY</w:t>
      </w:r>
      <w:r>
        <w:rPr>
          <w:highlight w:val="yellow"/>
        </w:rPr>
        <w:t>]</w:t>
      </w:r>
    </w:p>
    <w:p w:rsidR="00917AC0" w:rsidRPr="00596C9B" w:rsidRDefault="00596C9B">
      <w:pPr>
        <w:rPr>
          <w:b/>
          <w:highlight w:val="yellow"/>
        </w:rPr>
      </w:pPr>
      <w:r>
        <w:rPr>
          <w:b/>
          <w:highlight w:val="yellow"/>
        </w:rPr>
        <w:t>[Mr/Ms DIRECTOR]</w:t>
      </w:r>
    </w:p>
    <w:p w:rsidR="00F8287F" w:rsidRDefault="00F8287F" w:rsidP="00F8287F">
      <w:proofErr w:type="spellStart"/>
      <w:r>
        <w:t>European</w:t>
      </w:r>
      <w:proofErr w:type="spellEnd"/>
      <w:r>
        <w:t xml:space="preserve"> </w:t>
      </w:r>
      <w:proofErr w:type="spellStart"/>
      <w:r>
        <w:t>Commission</w:t>
      </w:r>
      <w:proofErr w:type="spellEnd"/>
    </w:p>
    <w:p w:rsidR="00F8287F" w:rsidRDefault="00F8287F" w:rsidP="00F8287F">
      <w:proofErr w:type="spellStart"/>
      <w:r>
        <w:t>Directorate</w:t>
      </w:r>
      <w:proofErr w:type="spellEnd"/>
      <w:r>
        <w:t xml:space="preserve"> General </w:t>
      </w:r>
      <w:proofErr w:type="spellStart"/>
      <w:r>
        <w:t>for</w:t>
      </w:r>
      <w:proofErr w:type="spellEnd"/>
      <w:r>
        <w:t xml:space="preserve"> </w:t>
      </w:r>
      <w:proofErr w:type="spellStart"/>
      <w:r>
        <w:t>Competition</w:t>
      </w:r>
      <w:proofErr w:type="spellEnd"/>
    </w:p>
    <w:p w:rsidR="00F8287F" w:rsidRDefault="00F8287F" w:rsidP="00F8287F">
      <w:r w:rsidRPr="00AB15AA">
        <w:t>Antitrust</w:t>
      </w:r>
      <w:r>
        <w:t xml:space="preserve"> </w:t>
      </w:r>
      <w:proofErr w:type="spellStart"/>
      <w:r>
        <w:t>Registry</w:t>
      </w:r>
      <w:proofErr w:type="spellEnd"/>
    </w:p>
    <w:p w:rsidR="00F8287F" w:rsidRPr="005C7B4A" w:rsidRDefault="00F8287F" w:rsidP="00F8287F">
      <w:r w:rsidRPr="005C7B4A">
        <w:t xml:space="preserve">1049 </w:t>
      </w:r>
      <w:proofErr w:type="spellStart"/>
      <w:r w:rsidRPr="005C7B4A">
        <w:t>Brussels</w:t>
      </w:r>
      <w:proofErr w:type="spellEnd"/>
    </w:p>
    <w:p w:rsidR="005C7B4A" w:rsidRPr="005C7B4A" w:rsidRDefault="00F8287F" w:rsidP="00F8287F">
      <w:pPr>
        <w:rPr>
          <w:color w:val="000000"/>
        </w:rPr>
      </w:pPr>
      <w:proofErr w:type="spellStart"/>
      <w:smartTag w:uri="urn:schemas-microsoft-com:office:smarttags" w:element="country-region">
        <w:smartTag w:uri="urn:schemas-microsoft-com:office:smarttags" w:element="place">
          <w:r w:rsidRPr="005C7B4A">
            <w:t>Belgium</w:t>
          </w:r>
        </w:smartTag>
      </w:smartTag>
      <w:bookmarkStart w:id="0" w:name="_GoBack"/>
      <w:bookmarkEnd w:id="0"/>
      <w:proofErr w:type="spellEnd"/>
    </w:p>
    <w:p w:rsidR="00596C9B" w:rsidRPr="005F7102" w:rsidRDefault="00A42EB6" w:rsidP="00596C9B">
      <w:pPr>
        <w:rPr>
          <w:rFonts w:ascii="Arial" w:hAnsi="Arial" w:cs="Arial"/>
          <w:b/>
          <w:color w:val="000000"/>
        </w:rPr>
      </w:pPr>
      <w:r>
        <w:rPr>
          <w:b/>
        </w:rPr>
        <w:t>E-post COMP-GREFFE-ANTITRUST@ec.europa.eu</w:t>
      </w:r>
    </w:p>
    <w:p w:rsidR="005C7B4A" w:rsidRDefault="005C7B4A"/>
    <w:p w:rsidR="00917AC0" w:rsidRDefault="00917AC0"/>
    <w:p w:rsidR="00917AC0" w:rsidRDefault="00566C67">
      <w:pPr>
        <w:rPr>
          <w:b/>
        </w:rPr>
      </w:pPr>
      <w:r>
        <w:rPr>
          <w:b/>
        </w:rPr>
        <w:t>Teema: Volikiri - Juhtum AT.[</w:t>
      </w:r>
      <w:r>
        <w:rPr>
          <w:b/>
          <w:caps/>
          <w:highlight w:val="yellow"/>
        </w:rPr>
        <w:t>NUMBER - Name</w:t>
      </w:r>
      <w:r>
        <w:rPr>
          <w:b/>
        </w:rPr>
        <w:t xml:space="preserve">] </w:t>
      </w:r>
    </w:p>
    <w:p w:rsidR="00917AC0" w:rsidRDefault="00917AC0">
      <w:pPr>
        <w:rPr>
          <w:b/>
        </w:rPr>
      </w:pPr>
    </w:p>
    <w:p w:rsidR="00596C9B" w:rsidRPr="00AB15AA" w:rsidRDefault="00917AC0" w:rsidP="00596C9B">
      <w:pPr>
        <w:rPr>
          <w:highlight w:val="yellow"/>
        </w:rPr>
      </w:pPr>
      <w:r>
        <w:t xml:space="preserve">Lugupeetud </w:t>
      </w:r>
      <w:r>
        <w:rPr>
          <w:highlight w:val="yellow"/>
        </w:rPr>
        <w:t>[Mr/Ms DIRECTOR],</w:t>
      </w:r>
    </w:p>
    <w:p w:rsidR="00917AC0" w:rsidRPr="00AB15AA" w:rsidRDefault="00917AC0"/>
    <w:p w:rsidR="00FA51B2" w:rsidRDefault="00566C67" w:rsidP="001F747B">
      <w:pPr>
        <w:jc w:val="both"/>
      </w:pPr>
      <w:r>
        <w:t>[</w:t>
      </w:r>
      <w:r>
        <w:rPr>
          <w:highlight w:val="yellow"/>
        </w:rPr>
        <w:t>COMPANY NAME + COMPANY COMPLETE ADDRESS</w:t>
      </w:r>
      <w:r>
        <w:t>], edaspidi „äriühing“ [</w:t>
      </w:r>
      <w:r w:rsidRPr="00D01001">
        <w:rPr>
          <w:highlight w:val="yellow"/>
        </w:rPr>
        <w:t>sealhulgas kõik tütar- ja sidusettevõtjad</w:t>
      </w:r>
      <w:r w:rsidRPr="00D01001">
        <w:rPr>
          <w:highlight w:val="yellow"/>
          <w:shd w:val="clear" w:color="auto" w:fill="FFFF00"/>
        </w:rPr>
        <w:footnoteReference w:id="1"/>
      </w:r>
      <w:r w:rsidRPr="00D01001">
        <w:rPr>
          <w:highlight w:val="yellow"/>
        </w:rPr>
        <w:t xml:space="preserve"> </w:t>
      </w:r>
      <w:r w:rsidRPr="00D01001">
        <w:rPr>
          <w:highlight w:val="yellow"/>
          <w:shd w:val="clear" w:color="auto" w:fill="FFFF00"/>
        </w:rPr>
        <w:t>[eelkõige</w:t>
      </w:r>
      <w:r w:rsidRPr="00D01001">
        <w:rPr>
          <w:highlight w:val="yellow"/>
        </w:rPr>
        <w:t xml:space="preserve"> </w:t>
      </w:r>
      <w:r>
        <w:rPr>
          <w:highlight w:val="yellow"/>
        </w:rPr>
        <w:t>lisas loetletud]</w:t>
      </w:r>
      <w:r>
        <w:t>], keda nõuetekohaselt esindab [</w:t>
      </w:r>
      <w:r>
        <w:rPr>
          <w:highlight w:val="yellow"/>
        </w:rPr>
        <w:t>COMPANY RESPONSIBLE</w:t>
      </w:r>
      <w:r>
        <w:t>], volitab [</w:t>
      </w:r>
      <w:r>
        <w:rPr>
          <w:highlight w:val="yellow"/>
        </w:rPr>
        <w:t>LAWYERS</w:t>
      </w:r>
      <w:r>
        <w:t>] [</w:t>
      </w:r>
      <w:r>
        <w:rPr>
          <w:highlight w:val="yellow"/>
        </w:rPr>
        <w:t>LAW FIRM</w:t>
      </w:r>
      <w:r>
        <w:t>], [</w:t>
      </w:r>
      <w:r>
        <w:rPr>
          <w:highlight w:val="yellow"/>
        </w:rPr>
        <w:t>LAW FIRM COMPLETE ADDRESS</w:t>
      </w:r>
      <w:r>
        <w:t>] äriühingut esindama Euroopa Liidu toimimise lepingu artiklite [101/102] kohases juhtumiga AT seotud Euroopa Komisjoni menetluses. [</w:t>
      </w:r>
      <w:r>
        <w:rPr>
          <w:caps/>
          <w:highlight w:val="yellow"/>
        </w:rPr>
        <w:t>NUMBER – NAME</w:t>
      </w:r>
      <w:r>
        <w:rPr>
          <w:caps/>
        </w:rPr>
        <w:t>]</w:t>
      </w:r>
      <w:r>
        <w:t xml:space="preserve"> („menetlus“). </w:t>
      </w:r>
    </w:p>
    <w:p w:rsidR="00FA51B2" w:rsidRDefault="00FA51B2" w:rsidP="001F747B">
      <w:pPr>
        <w:jc w:val="both"/>
      </w:pPr>
    </w:p>
    <w:p w:rsidR="00FA51B2" w:rsidRDefault="0019773C" w:rsidP="001F747B">
      <w:pPr>
        <w:jc w:val="both"/>
      </w:pPr>
      <w:r>
        <w:t xml:space="preserve">Esindusõigus hõlmab õigust teha äriühingu eest ja nimel menetlusega seotud asjakohaseid toiminguid, sealhulgas seoses menetlusdokumentide esitamise, dokumentide vastuvõtmise, teabetaotluste ja äriühingu esindamisega kohtumistel Euroopa Komisjoniga. </w:t>
      </w:r>
    </w:p>
    <w:p w:rsidR="00FA51B2" w:rsidRPr="00FA51B2" w:rsidRDefault="00FA51B2" w:rsidP="001F747B">
      <w:pPr>
        <w:jc w:val="both"/>
        <w:rPr>
          <w:i/>
        </w:rPr>
      </w:pPr>
    </w:p>
    <w:p w:rsidR="005C0BB7" w:rsidRPr="00E845EE" w:rsidRDefault="00FA51B2" w:rsidP="001F747B">
      <w:pPr>
        <w:jc w:val="both"/>
        <w:rPr>
          <w:i/>
          <w:color w:val="FF0000"/>
        </w:rPr>
      </w:pPr>
      <w:r>
        <w:rPr>
          <w:i/>
          <w:color w:val="FF0000"/>
        </w:rPr>
        <w:t>Optional – if the Company wishes that a decision or other formal acts are notified to the Company via their legal representatives duly empowered by this power of attorney:</w:t>
      </w:r>
    </w:p>
    <w:p w:rsidR="00C519A5" w:rsidRDefault="00FA51B2" w:rsidP="001F747B">
      <w:pPr>
        <w:jc w:val="both"/>
      </w:pPr>
      <w:r>
        <w:t>Esindusõigus hõlmab õigust saada äriühingu eest ja nimel teavitusi Euroopa Komisjoni poolt menetlustega seoses vastu võetud otsuste ja aktide kohta vastavalt Euroopa Liidu toimimise lepingu artiklile 297.</w:t>
      </w:r>
    </w:p>
    <w:p w:rsidR="00C519A5" w:rsidRPr="00E845EE" w:rsidRDefault="00C519A5" w:rsidP="001F747B">
      <w:pPr>
        <w:jc w:val="both"/>
        <w:rPr>
          <w:color w:val="FF0000"/>
        </w:rPr>
      </w:pPr>
    </w:p>
    <w:p w:rsidR="003D7010" w:rsidRPr="00E845EE" w:rsidRDefault="003D7010" w:rsidP="003D7010">
      <w:pPr>
        <w:jc w:val="both"/>
        <w:rPr>
          <w:i/>
          <w:color w:val="FF0000"/>
        </w:rPr>
      </w:pPr>
      <w:r>
        <w:rPr>
          <w:i/>
          <w:color w:val="FF0000"/>
        </w:rPr>
        <w:t>Optional – if the Company wishes that their legal representatives are duly empowered by this power of attorney to grant a language waiver:</w:t>
      </w:r>
    </w:p>
    <w:p w:rsidR="003D7010" w:rsidRDefault="003D7010" w:rsidP="001F747B">
      <w:pPr>
        <w:jc w:val="both"/>
      </w:pPr>
    </w:p>
    <w:p w:rsidR="004B2ADB" w:rsidRPr="004B2ADB" w:rsidRDefault="00C519A5" w:rsidP="004B2ADB">
      <w:pPr>
        <w:autoSpaceDE w:val="0"/>
        <w:autoSpaceDN w:val="0"/>
        <w:adjustRightInd w:val="0"/>
        <w:jc w:val="both"/>
      </w:pPr>
      <w:r>
        <w:t xml:space="preserve">See esindusõigus hõlmab veel õigust loobuda äriühingu eest ja nimel õigusest saada kirju ja akte, mille Euroopa Komisjon on vastu võtnud või millest ta on teavitanud menetluse käigus keeles, mis on kindlaks määratud 1958. aasta määruses nr 1, millega määratakse </w:t>
      </w:r>
      <w:r>
        <w:lastRenderedPageBreak/>
        <w:t>kindlaks Euroopa Majandusühenduses kasutatavad keeled (EÜT L 17, 6.10.1958, lk 385), et saada neid [</w:t>
      </w:r>
      <w:r>
        <w:rPr>
          <w:highlight w:val="yellow"/>
        </w:rPr>
        <w:t>LANGUAGE</w:t>
      </w:r>
      <w:r>
        <w:t>] keeles.</w:t>
      </w:r>
    </w:p>
    <w:p w:rsidR="00917AC0" w:rsidRPr="004B2ADB" w:rsidRDefault="00917AC0"/>
    <w:p w:rsidR="00917AC0" w:rsidRDefault="00917AC0">
      <w:r>
        <w:t>Alla kirjutatud</w:t>
      </w:r>
    </w:p>
    <w:p w:rsidR="00917AC0" w:rsidRDefault="00917AC0">
      <w:r>
        <w:t>_______________________</w:t>
      </w:r>
    </w:p>
    <w:p w:rsidR="00917AC0" w:rsidRDefault="00917AC0">
      <w:r>
        <w:t xml:space="preserve"> </w:t>
      </w:r>
    </w:p>
    <w:p w:rsidR="00566C67" w:rsidRDefault="00566C67">
      <w:r>
        <w:t>[</w:t>
      </w:r>
      <w:r>
        <w:rPr>
          <w:b/>
          <w:highlight w:val="yellow"/>
        </w:rPr>
        <w:t>NAME AND FUNCTION OF PERSON OF THE COMPANY AUTHORIZED TO SIGN</w:t>
      </w:r>
      <w:r>
        <w:t>]</w:t>
      </w:r>
    </w:p>
    <w:p w:rsidR="00917AC0" w:rsidRDefault="00917AC0">
      <w:r>
        <w:t xml:space="preserve">allkirjastamiseks nõuetekohaselt volitatud </w:t>
      </w:r>
    </w:p>
    <w:p w:rsidR="00917AC0" w:rsidRDefault="00917AC0">
      <w:r>
        <w:t>[</w:t>
      </w:r>
      <w:r>
        <w:rPr>
          <w:b/>
          <w:highlight w:val="yellow"/>
        </w:rPr>
        <w:t>COMPANY</w:t>
      </w:r>
      <w:r>
        <w:t>] eest</w:t>
      </w:r>
    </w:p>
    <w:p w:rsidR="00917AC0" w:rsidRDefault="00917AC0"/>
    <w:p w:rsidR="00917AC0" w:rsidRDefault="00917AC0"/>
    <w:sectPr w:rsidR="00917AC0">
      <w:footerReference w:type="even"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B2" w:rsidRDefault="004A51B2">
      <w:r>
        <w:separator/>
      </w:r>
    </w:p>
  </w:endnote>
  <w:endnote w:type="continuationSeparator" w:id="0">
    <w:p w:rsidR="004A51B2" w:rsidRDefault="004A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framePr w:wrap="around" w:vAnchor="text" w:hAnchor="margin" w:xAlign="center" w:y="1"/>
    </w:pPr>
    <w:r>
      <w:fldChar w:fldCharType="begin"/>
    </w:r>
    <w:r>
      <w:instrText xml:space="preserve">PAGE  </w:instrText>
    </w:r>
    <w:r>
      <w:fldChar w:fldCharType="separate"/>
    </w:r>
    <w:r>
      <w:rPr>
        <w:noProof/>
      </w:rPr>
      <w:t>2</w:t>
    </w:r>
    <w:r>
      <w:fldChar w:fldCharType="end"/>
    </w:r>
  </w:p>
  <w:p w:rsidR="00AB15AA" w:rsidRDefault="00AB1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5AA" w:rsidRDefault="00AB15AA">
    <w:pPr>
      <w:pStyle w:val="FooterB"/>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B2" w:rsidRDefault="004A51B2">
      <w:r>
        <w:separator/>
      </w:r>
    </w:p>
  </w:footnote>
  <w:footnote w:type="continuationSeparator" w:id="0">
    <w:p w:rsidR="004A51B2" w:rsidRDefault="004A51B2">
      <w:r>
        <w:continuationSeparator/>
      </w:r>
    </w:p>
  </w:footnote>
  <w:footnote w:id="1">
    <w:p w:rsidR="00B46780" w:rsidRPr="005C3847" w:rsidRDefault="00B46780" w:rsidP="00FD6C04">
      <w:pPr>
        <w:pStyle w:val="FootnoteText"/>
        <w:ind w:left="720" w:hanging="720"/>
      </w:pPr>
      <w:r>
        <w:rPr>
          <w:rStyle w:val="FootnoteReference"/>
        </w:rPr>
        <w:footnoteRef/>
      </w:r>
      <w:r>
        <w:t xml:space="preserve"> </w:t>
      </w:r>
      <w:r>
        <w:tab/>
        <w:t>Volikirja võib esitada üks kontserni äriühingutest kõigi asjaomaste tütar- ja sidusettevõtjate nimel, kui kõik need tütar- ja sidusettevõtjad teatavad komisjonile kirjalikult, et annavad kõnealusele äriühingule sõnaselge volituse sellise volikirja andmiseks.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C366D"/>
    <w:multiLevelType w:val="multilevel"/>
    <w:tmpl w:val="723492A4"/>
    <w:name w:val="DefaultListTemplate"/>
    <w:lvl w:ilvl="0">
      <w:start w:val="1"/>
      <w:numFmt w:val="decimal"/>
      <w:lvlText w:val="%1."/>
      <w:lvlJc w:val="left"/>
      <w:pPr>
        <w:tabs>
          <w:tab w:val="num" w:pos="720"/>
        </w:tabs>
        <w:ind w:left="720" w:hanging="720"/>
      </w:pPr>
      <w:rPr>
        <w:rFonts w:hint="default"/>
        <w:color w:val="000000"/>
      </w:rPr>
    </w:lvl>
    <w:lvl w:ilvl="1">
      <w:start w:val="1"/>
      <w:numFmt w:val="lowerLetter"/>
      <w:lvlText w:val="(%2)"/>
      <w:lvlJc w:val="left"/>
      <w:pPr>
        <w:tabs>
          <w:tab w:val="num" w:pos="1440"/>
        </w:tabs>
        <w:ind w:left="1440" w:hanging="720"/>
      </w:pPr>
      <w:rPr>
        <w:rFonts w:hint="default"/>
        <w:color w:val="000000"/>
      </w:rPr>
    </w:lvl>
    <w:lvl w:ilvl="2">
      <w:start w:val="1"/>
      <w:numFmt w:val="lowerRoman"/>
      <w:lvlText w:val="(%3)"/>
      <w:lvlJc w:val="left"/>
      <w:pPr>
        <w:tabs>
          <w:tab w:val="num" w:pos="2520"/>
        </w:tabs>
        <w:ind w:left="2160" w:hanging="720"/>
      </w:pPr>
      <w:rPr>
        <w:rFonts w:hint="default"/>
        <w:color w:val="000000"/>
      </w:rPr>
    </w:lvl>
    <w:lvl w:ilvl="3">
      <w:start w:val="1"/>
      <w:numFmt w:val="decimal"/>
      <w:lvlText w:val="(%4)"/>
      <w:lvlJc w:val="left"/>
      <w:pPr>
        <w:tabs>
          <w:tab w:val="num" w:pos="2880"/>
        </w:tabs>
        <w:ind w:left="2160" w:firstLine="0"/>
      </w:pPr>
      <w:rPr>
        <w:rFonts w:hint="default"/>
        <w:color w:val="000000"/>
      </w:rPr>
    </w:lvl>
    <w:lvl w:ilvl="4">
      <w:start w:val="1"/>
      <w:numFmt w:val="upperLetter"/>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94908"/>
    <w:rsid w:val="0008542B"/>
    <w:rsid w:val="00093366"/>
    <w:rsid w:val="001021D4"/>
    <w:rsid w:val="00116075"/>
    <w:rsid w:val="00166000"/>
    <w:rsid w:val="0019773C"/>
    <w:rsid w:val="001E78F9"/>
    <w:rsid w:val="001F747B"/>
    <w:rsid w:val="002642C3"/>
    <w:rsid w:val="002B086C"/>
    <w:rsid w:val="002B63E2"/>
    <w:rsid w:val="002D3416"/>
    <w:rsid w:val="002E3282"/>
    <w:rsid w:val="002E7F59"/>
    <w:rsid w:val="00314B1D"/>
    <w:rsid w:val="00324FA0"/>
    <w:rsid w:val="00340038"/>
    <w:rsid w:val="00343D12"/>
    <w:rsid w:val="00380F29"/>
    <w:rsid w:val="00386DFF"/>
    <w:rsid w:val="003A32A9"/>
    <w:rsid w:val="003A5E0B"/>
    <w:rsid w:val="003D08F7"/>
    <w:rsid w:val="003D7010"/>
    <w:rsid w:val="0042555B"/>
    <w:rsid w:val="0046058F"/>
    <w:rsid w:val="00493788"/>
    <w:rsid w:val="004A51B2"/>
    <w:rsid w:val="004B2ADB"/>
    <w:rsid w:val="004C74D1"/>
    <w:rsid w:val="004F5C73"/>
    <w:rsid w:val="00516304"/>
    <w:rsid w:val="00566C67"/>
    <w:rsid w:val="00596C9B"/>
    <w:rsid w:val="005A75F5"/>
    <w:rsid w:val="005C0BB7"/>
    <w:rsid w:val="005C3847"/>
    <w:rsid w:val="005C7B4A"/>
    <w:rsid w:val="006B5DDE"/>
    <w:rsid w:val="006D1547"/>
    <w:rsid w:val="006D22A1"/>
    <w:rsid w:val="007429A4"/>
    <w:rsid w:val="00751324"/>
    <w:rsid w:val="00787E36"/>
    <w:rsid w:val="00917AC0"/>
    <w:rsid w:val="00943F2F"/>
    <w:rsid w:val="009850A7"/>
    <w:rsid w:val="009B3FCD"/>
    <w:rsid w:val="009D7D56"/>
    <w:rsid w:val="009F3C9F"/>
    <w:rsid w:val="00A3461B"/>
    <w:rsid w:val="00A42EB6"/>
    <w:rsid w:val="00A71171"/>
    <w:rsid w:val="00A94908"/>
    <w:rsid w:val="00AB15AA"/>
    <w:rsid w:val="00B05E9F"/>
    <w:rsid w:val="00B46780"/>
    <w:rsid w:val="00BE732C"/>
    <w:rsid w:val="00BF442E"/>
    <w:rsid w:val="00BF587E"/>
    <w:rsid w:val="00C138D3"/>
    <w:rsid w:val="00C1400A"/>
    <w:rsid w:val="00C33ADD"/>
    <w:rsid w:val="00C519A5"/>
    <w:rsid w:val="00C62860"/>
    <w:rsid w:val="00C947AC"/>
    <w:rsid w:val="00CF7C04"/>
    <w:rsid w:val="00D01001"/>
    <w:rsid w:val="00D21E0B"/>
    <w:rsid w:val="00D61A7C"/>
    <w:rsid w:val="00D73AEF"/>
    <w:rsid w:val="00D960DC"/>
    <w:rsid w:val="00DA28FB"/>
    <w:rsid w:val="00DA3480"/>
    <w:rsid w:val="00DC516F"/>
    <w:rsid w:val="00E075F9"/>
    <w:rsid w:val="00E12194"/>
    <w:rsid w:val="00E2152E"/>
    <w:rsid w:val="00E44247"/>
    <w:rsid w:val="00E44C81"/>
    <w:rsid w:val="00E845EE"/>
    <w:rsid w:val="00EE0F46"/>
    <w:rsid w:val="00EE4DFE"/>
    <w:rsid w:val="00F270A5"/>
    <w:rsid w:val="00F35A21"/>
    <w:rsid w:val="00F4221E"/>
    <w:rsid w:val="00F461CE"/>
    <w:rsid w:val="00F512AC"/>
    <w:rsid w:val="00F8287F"/>
    <w:rsid w:val="00FA51B2"/>
    <w:rsid w:val="00FD6C04"/>
    <w:rsid w:val="00FE2EAA"/>
    <w:rsid w:val="00FE3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et-E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et-EE" w:eastAsia="et-EE"/>
    </w:rPr>
  </w:style>
  <w:style w:type="character" w:styleId="FootnoteReference">
    <w:name w:val="footnote reference"/>
    <w:rsid w:val="00B467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et-E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line">
    <w:name w:val="Draftline"/>
    <w:rPr>
      <w:rFonts w:ascii="Times New Roman" w:hAnsi="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pPr>
      <w:tabs>
        <w:tab w:val="center" w:pos="4320"/>
        <w:tab w:val="right" w:pos="8640"/>
      </w:tabs>
    </w:pPr>
    <w:rPr>
      <w:sz w:val="15"/>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C7B4A"/>
    <w:rPr>
      <w:color w:val="0000FF"/>
      <w:u w:val="single"/>
    </w:rPr>
  </w:style>
  <w:style w:type="paragraph" w:styleId="FootnoteText">
    <w:name w:val="footnote text"/>
    <w:basedOn w:val="Normal"/>
    <w:link w:val="FootnoteTextChar"/>
    <w:rsid w:val="00B46780"/>
    <w:rPr>
      <w:sz w:val="20"/>
      <w:szCs w:val="20"/>
    </w:rPr>
  </w:style>
  <w:style w:type="character" w:customStyle="1" w:styleId="FootnoteTextChar">
    <w:name w:val="Footnote Text Char"/>
    <w:link w:val="FootnoteText"/>
    <w:rsid w:val="00B46780"/>
    <w:rPr>
      <w:lang w:val="et-EE" w:eastAsia="et-EE"/>
    </w:rPr>
  </w:style>
  <w:style w:type="character" w:styleId="FootnoteReference">
    <w:name w:val="footnote reference"/>
    <w:rsid w:val="00B4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ploaded Document" ma:contentTypeID="0x0101040016E48B8445D941CBBCE81CF8B95DDA2C007618F69333EB3D4CA941EF66A85E1F3A" ma:contentTypeVersion="1" ma:contentTypeDescription="Upload a Document from your Computer to this Library." ma:contentTypeScope="" ma:versionID="b6f30d45436fce9a26912b0eb37d9ea2">
  <xsd:schema xmlns:xsd="http://www.w3.org/2001/XMLSchema" xmlns:xs="http://www.w3.org/2001/XMLSchema" xmlns:p="http://schemas.microsoft.com/office/2006/metadata/properties" xmlns:ns1="fb03ea41-6df4-4398-a61f-4d3c5a0f87bf" xmlns:ns2="104bc713-7594-423e-b1eb-874a2b485756" targetNamespace="http://schemas.microsoft.com/office/2006/metadata/properties" ma:root="true" ma:fieldsID="acde9f2bee82e0c44d77c2109d5a19c7" ns1:_="" ns2:_="">
    <xsd:import namespace="fb03ea41-6df4-4398-a61f-4d3c5a0f87bf"/>
    <xsd:import namespace="104bc713-7594-423e-b1eb-874a2b485756"/>
    <xsd:element name="properties">
      <xsd:complexType>
        <xsd:sequence>
          <xsd:element name="documentManagement">
            <xsd:complexType>
              <xsd:all>
                <xsd:element ref="ns1:documentTitle" minOccurs="0"/>
                <xsd:element ref="ns2:le163f84aeac4c978e8c8f59becf4c6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ea41-6df4-4398-a61f-4d3c5a0f87bf" elementFormDefault="qualified">
    <xsd:import namespace="http://schemas.microsoft.com/office/2006/documentManagement/types"/>
    <xsd:import namespace="http://schemas.microsoft.com/office/infopath/2007/PartnerControls"/>
    <xsd:element name="documentTitle" ma:index="0" nillable="true" ma:displayName="Title" ma:description="The Title of the Document is different than the Filename." ma:internalName="docum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bc713-7594-423e-b1eb-874a2b485756" elementFormDefault="qualified">
    <xsd:import namespace="http://schemas.microsoft.com/office/2006/documentManagement/types"/>
    <xsd:import namespace="http://schemas.microsoft.com/office/infopath/2007/PartnerControls"/>
    <xsd:element name="le163f84aeac4c978e8c8f59becf4c6c" ma:index="1" nillable="true" ma:taxonomy="true" ma:internalName="le163f84aeac4c978e8c8f59becf4c6c" ma:taxonomyFieldName="documentLanguages" ma:displayName="Languages" ma:fieldId="{5e163f84-aeac-4c97-8e8c-8f59becf4c6c}" ma:taxonomyMulti="true" ma:sspId="ec101830-7bfe-4cd7-a36a-75e62b3f08e3" ma:termSetId="6885ea15-0cc2-43f4-ac54-976e52fcd41c" ma:anchorId="00000000-0000-0000-0000-000000000000" ma:open="false" ma:isKeyword="false">
      <xsd:complexType>
        <xsd:sequence>
          <xsd:element ref="pc:Terms" minOccurs="0" maxOccurs="1"/>
        </xsd:sequence>
      </xsd:complexType>
    </xsd:element>
    <xsd:element name="TaxCatchAll" ma:index="2" nillable="true" ma:displayName="Taxonomy Catch All Column" ma:description="" ma:hidden="true" ma:list="{2e993545-594d-4e46-b580-99c7d6fb2398}" ma:internalName="TaxCatchAll" ma:showField="CatchAllData" ma:web="104bc713-7594-423e-b1eb-874a2b485756">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description="" ma:hidden="true" ma:list="{2e993545-594d-4e46-b580-99c7d6fb2398}" ma:internalName="TaxCatchAllLabel" ma:readOnly="true" ma:showField="CatchAllDataLabel" ma:web="104bc713-7594-423e-b1eb-874a2b4857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bc713-7594-423e-b1eb-874a2b485756"/>
    <le163f84aeac4c978e8c8f59becf4c6c xmlns="104bc713-7594-423e-b1eb-874a2b485756">
      <Terms xmlns="http://schemas.microsoft.com/office/infopath/2007/PartnerControls"/>
    </le163f84aeac4c978e8c8f59becf4c6c>
    <documentTitle xmlns="fb03ea41-6df4-4398-a61f-4d3c5a0f87bf" xsi:nil="true"/>
  </documentManagement>
</p:properties>
</file>

<file path=customXml/itemProps1.xml><?xml version="1.0" encoding="utf-8"?>
<ds:datastoreItem xmlns:ds="http://schemas.openxmlformats.org/officeDocument/2006/customXml" ds:itemID="{0A887101-8DE8-407C-A1EE-7E07375D4A90}">
  <ds:schemaRefs>
    <ds:schemaRef ds:uri="http://schemas.microsoft.com/office/2006/metadata/longProperties"/>
  </ds:schemaRefs>
</ds:datastoreItem>
</file>

<file path=customXml/itemProps2.xml><?xml version="1.0" encoding="utf-8"?>
<ds:datastoreItem xmlns:ds="http://schemas.openxmlformats.org/officeDocument/2006/customXml" ds:itemID="{C3A08D5E-24F9-44DD-BBB3-BB341217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ea41-6df4-4398-a61f-4d3c5a0f87bf"/>
    <ds:schemaRef ds:uri="104bc713-7594-423e-b1eb-874a2b485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B44FC-83B6-463C-BACA-632E2922309F}">
  <ds:schemaRefs>
    <ds:schemaRef ds:uri="104bc713-7594-423e-b1eb-874a2b485756"/>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b03ea41-6df4-4398-a61f-4d3c5a0f87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1751</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zaerael</dc:creator>
  <cp:lastModifiedBy>Angela (on behalf of Rainer)</cp:lastModifiedBy>
  <cp:revision>4</cp:revision>
  <cp:lastPrinted>2015-06-24T16:34:00Z</cp:lastPrinted>
  <dcterms:created xsi:type="dcterms:W3CDTF">2017-01-26T15:44:00Z</dcterms:created>
  <dcterms:modified xsi:type="dcterms:W3CDTF">2017-02-01T09:31:00Z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ABAAVOAfoSrQoyxG/42UI/JF/sFp7hbu3myFB1T9C8yIX2FimHNQAZ/N50CdjJni5/y9</vt:lpwstr>
  </property>
  <property fmtid="{D5CDD505-2E9C-101B-9397-08002B2CF9AE}" pid="3" name="MAIL_MSG_ID2">
    <vt:lpwstr>8V7kE7ymmLNDQR2UhrbGNf26svFrTD2lAlxA5oNo1kC2ttq73V5bcsadDRR_x000d_
d8zVCbmFeHjqyA65UN3qtZPPW+If+qclsTvCTQ==</vt:lpwstr>
  </property>
  <property fmtid="{D5CDD505-2E9C-101B-9397-08002B2CF9AE}" pid="4" name="RESPONSE_SENDER_NAME">
    <vt:lpwstr>gAAAdya76B99d4hLGUR1rQ+8TxTv0GGEPdix</vt:lpwstr>
  </property>
  <property fmtid="{D5CDD505-2E9C-101B-9397-08002B2CF9AE}" pid="5" name="EMAIL_OWNER_ADDRESS">
    <vt:lpwstr>ABAAdnH19QYq2YXQxKzeV4ubTnaGAWHzaXbtHRJxk/0RcT3Dp9XFA9UHntiLe8RXeLl3</vt:lpwstr>
  </property>
  <property fmtid="{D5CDD505-2E9C-101B-9397-08002B2CF9AE}" pid="6" name="xd_Signature">
    <vt:lpwstr/>
  </property>
  <property fmtid="{D5CDD505-2E9C-101B-9397-08002B2CF9AE}" pid="7" name="documentLanguages">
    <vt:lpwstr/>
  </property>
  <property fmtid="{D5CDD505-2E9C-101B-9397-08002B2CF9AE}" pid="8" name="display_urn:schemas-microsoft-com:office:office#Editor">
    <vt:lpwstr>comp-spinstall</vt:lpwstr>
  </property>
  <property fmtid="{D5CDD505-2E9C-101B-9397-08002B2CF9AE}" pid="9" name="Order">
    <vt:lpwstr>167500.000000000</vt:lpwstr>
  </property>
  <property fmtid="{D5CDD505-2E9C-101B-9397-08002B2CF9AE}" pid="10" name="documentComments">
    <vt:lpwstr/>
  </property>
  <property fmtid="{D5CDD505-2E9C-101B-9397-08002B2CF9AE}" pid="11" name="documentTemplate">
    <vt:lpwstr/>
  </property>
  <property fmtid="{D5CDD505-2E9C-101B-9397-08002B2CF9AE}" pid="12" name="xd_ProgID">
    <vt:lpwstr/>
  </property>
  <property fmtid="{D5CDD505-2E9C-101B-9397-08002B2CF9AE}" pid="13" name="k07f1fd1eeea4e02b680e7f403dab53b">
    <vt:lpwstr/>
  </property>
  <property fmtid="{D5CDD505-2E9C-101B-9397-08002B2CF9AE}" pid="14" name="display_urn:schemas-microsoft-com:office:office#Author">
    <vt:lpwstr>comp-spinstall</vt:lpwstr>
  </property>
  <property fmtid="{D5CDD505-2E9C-101B-9397-08002B2CF9AE}" pid="15" name="TemplateUrl">
    <vt:lpwstr/>
  </property>
  <property fmtid="{D5CDD505-2E9C-101B-9397-08002B2CF9AE}" pid="16" name="documentSummary">
    <vt:lpwstr/>
  </property>
  <property fmtid="{D5CDD505-2E9C-101B-9397-08002B2CF9AE}" pid="17" name="documentFollowUp">
    <vt:lpwstr/>
  </property>
  <property fmtid="{D5CDD505-2E9C-101B-9397-08002B2CF9AE}" pid="18" name="documentDeploy">
    <vt:lpwstr/>
  </property>
  <property fmtid="{D5CDD505-2E9C-101B-9397-08002B2CF9AE}" pid="19" name="caseInstrument">
    <vt:lpwstr/>
  </property>
  <property fmtid="{D5CDD505-2E9C-101B-9397-08002B2CF9AE}" pid="20" name="ContentTypeId">
    <vt:lpwstr>0x0101040016E48B8445D941CBBCE81CF8B95DDA2C007618F69333EB3D4CA941EF66A85E1F3A</vt:lpwstr>
  </property>
</Properties>
</file>