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024">
                <wp:simplePos x="0" y="0"/>
                <wp:positionH relativeFrom="page">
                  <wp:posOffset>5265453</wp:posOffset>
                </wp:positionH>
                <wp:positionV relativeFrom="paragraph">
                  <wp:posOffset>1185996</wp:posOffset>
                </wp:positionV>
                <wp:extent cx="170180" cy="15684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018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pacing w:val="5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602661pt;margin-top:93.385521pt;width:13.4pt;height:12.35pt;mso-position-horizontal-relative:page;mso-position-vertical-relative:paragraph;z-index:-16019456" type="#_x0000_t202" id="docshape3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spacing w:val="-12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536">
                <wp:simplePos x="0" y="0"/>
                <wp:positionH relativeFrom="page">
                  <wp:posOffset>6117345</wp:posOffset>
                </wp:positionH>
                <wp:positionV relativeFrom="paragraph">
                  <wp:posOffset>1185996</wp:posOffset>
                </wp:positionV>
                <wp:extent cx="172085" cy="1568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7208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pacing w:val="6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680756pt;margin-top:93.385521pt;width:13.55pt;height:12.35pt;mso-position-horizontal-relative:page;mso-position-vertical-relative:paragraph;z-index:-16018944" type="#_x0000_t202" id="docshape4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pacing w:val="6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5265453</wp:posOffset>
                </wp:positionH>
                <wp:positionV relativeFrom="paragraph">
                  <wp:posOffset>1422216</wp:posOffset>
                </wp:positionV>
                <wp:extent cx="170180" cy="1568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7018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pacing w:val="5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602661pt;margin-top:111.985519pt;width:13.4pt;height:12.35pt;mso-position-horizontal-relative:page;mso-position-vertical-relative:paragraph;z-index:-16018432" type="#_x0000_t202" id="docshape5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spacing w:val="-12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6117345</wp:posOffset>
                </wp:positionH>
                <wp:positionV relativeFrom="paragraph">
                  <wp:posOffset>1422216</wp:posOffset>
                </wp:positionV>
                <wp:extent cx="172085" cy="1568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7208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pacing w:val="6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680756pt;margin-top:111.985519pt;width:13.55pt;height:12.35pt;mso-position-horizontal-relative:page;mso-position-vertical-relative:paragraph;z-index:-16017920" type="#_x0000_t202" id="docshape6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pacing w:val="6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6870192</wp:posOffset>
                </wp:positionH>
                <wp:positionV relativeFrom="paragraph">
                  <wp:posOffset>1422216</wp:posOffset>
                </wp:positionV>
                <wp:extent cx="172085" cy="1568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7208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pacing w:val="6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960022pt;margin-top:111.985519pt;width:13.55pt;height:12.35pt;mso-position-horizontal-relative:page;mso-position-vertical-relative:paragraph;z-index:-16017408" type="#_x0000_t202" id="docshape7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pacing w:val="6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Center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Waterway</w:t>
      </w:r>
      <w:r>
        <w:rPr>
          <w:spacing w:val="-6"/>
        </w:rPr>
        <w:t> </w:t>
      </w:r>
      <w:r>
        <w:rPr/>
        <w:t>Improvement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Infrastructure Request for Reimbursement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2076"/>
        <w:gridCol w:w="916"/>
        <w:gridCol w:w="2714"/>
      </w:tblGrid>
      <w:tr>
        <w:trPr>
          <w:trHeight w:val="331" w:hRule="atLeast"/>
        </w:trPr>
        <w:tc>
          <w:tcPr>
            <w:tcW w:w="4498" w:type="dxa"/>
          </w:tcPr>
          <w:p>
            <w:pPr>
              <w:pStyle w:val="TableParagraph"/>
              <w:tabs>
                <w:tab w:pos="1924" w:val="left" w:leader="none"/>
                <w:tab w:pos="4444" w:val="left" w:leader="none"/>
              </w:tabs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Grant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2076" w:type="dxa"/>
          </w:tcPr>
          <w:p>
            <w:pPr>
              <w:pStyle w:val="TableParagraph"/>
              <w:spacing w:line="247" w:lineRule="exact"/>
              <w:ind w:left="54"/>
              <w:rPr>
                <w:sz w:val="22"/>
              </w:rPr>
            </w:pPr>
            <w:r>
              <w:rPr>
                <w:sz w:val="22"/>
              </w:rPr>
              <w:t>Reimbursement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#: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tabs>
                <w:tab w:pos="3630" w:val="left" w:leader="none"/>
              </w:tabs>
              <w:spacing w:line="247" w:lineRule="exact"/>
              <w:ind w:left="30" w:right="-15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31" w:hRule="atLeast"/>
        </w:trPr>
        <w:tc>
          <w:tcPr>
            <w:tcW w:w="4498" w:type="dxa"/>
          </w:tcPr>
          <w:p>
            <w:pPr>
              <w:pStyle w:val="TableParagraph"/>
              <w:spacing w:before="46"/>
              <w:ind w:left="50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reimbursement?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46"/>
              <w:ind w:left="13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9584">
                      <wp:simplePos x="0" y="0"/>
                      <wp:positionH relativeFrom="column">
                        <wp:posOffset>359376</wp:posOffset>
                      </wp:positionH>
                      <wp:positionV relativeFrom="paragraph">
                        <wp:posOffset>-6618</wp:posOffset>
                      </wp:positionV>
                      <wp:extent cx="228600" cy="44640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28600" cy="446405"/>
                                <a:chExt cx="228600" cy="44640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17779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22412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297344pt;margin-top:-.521153pt;width:18pt;height:35.15pt;mso-position-horizontal-relative:column;mso-position-vertical-relative:paragraph;z-index:-16016896" id="docshapegroup8" coordorigin="566,-10" coordsize="360,703">
                      <v:rect style="position:absolute;left:565;top:-11;width:360;height:360" id="docshape9" filled="true" fillcolor="#ffffff" stroked="false">
                        <v:fill type="solid"/>
                      </v:rect>
                      <v:rect style="position:absolute;left:575;top:-1;width:340;height:340" id="docshape10" filled="false" stroked="true" strokeweight="1pt" strokecolor="#000000">
                        <v:stroke dashstyle="solid"/>
                      </v:rect>
                      <v:rect style="position:absolute;left:565;top:332;width:360;height:360" id="docshape11" filled="true" fillcolor="#ffffff" stroked="false">
                        <v:fill type="solid"/>
                      </v:rect>
                      <v:rect style="position:absolute;left:575;top:342;width:340;height:340" id="docshape1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2714" w:type="dxa"/>
          </w:tcPr>
          <w:p>
            <w:pPr>
              <w:pStyle w:val="TableParagraph"/>
              <w:spacing w:before="46"/>
              <w:ind w:left="66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0096">
                      <wp:simplePos x="0" y="0"/>
                      <wp:positionH relativeFrom="column">
                        <wp:posOffset>633831</wp:posOffset>
                      </wp:positionH>
                      <wp:positionV relativeFrom="paragraph">
                        <wp:posOffset>-6618</wp:posOffset>
                      </wp:positionV>
                      <wp:extent cx="228600" cy="44640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28600" cy="446405"/>
                                <a:chExt cx="228600" cy="4464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17779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22412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908001pt;margin-top:-.521153pt;width:18pt;height:35.15pt;mso-position-horizontal-relative:column;mso-position-vertical-relative:paragraph;z-index:-16016384" id="docshapegroup13" coordorigin="998,-10" coordsize="360,703">
                      <v:rect style="position:absolute;left:998;top:-11;width:360;height:360" id="docshape14" filled="true" fillcolor="#ffffff" stroked="false">
                        <v:fill type="solid"/>
                      </v:rect>
                      <v:rect style="position:absolute;left:1008;top:-1;width:340;height:340" id="docshape15" filled="false" stroked="true" strokeweight="1pt" strokecolor="#000000">
                        <v:stroke dashstyle="solid"/>
                      </v:rect>
                      <v:rect style="position:absolute;left:998;top:332;width:360;height:360" id="docshape16" filled="true" fillcolor="#ffffff" stroked="false">
                        <v:fill type="solid"/>
                      </v:rect>
                      <v:rect style="position:absolute;left:1008;top:342;width:340;height:340" id="docshape1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6574" w:type="dxa"/>
            <w:gridSpan w:val="2"/>
          </w:tcPr>
          <w:p>
            <w:pPr>
              <w:pStyle w:val="TableParagraph"/>
              <w:spacing w:line="233" w:lineRule="exact" w:before="87"/>
              <w:ind w:left="5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reimbursement,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WWI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revert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remaining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funds?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87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2714" w:type="dxa"/>
          </w:tcPr>
          <w:p>
            <w:pPr>
              <w:pStyle w:val="TableParagraph"/>
              <w:tabs>
                <w:tab w:pos="1763" w:val="left" w:leader="none"/>
              </w:tabs>
              <w:spacing w:line="233" w:lineRule="exact" w:before="87"/>
              <w:ind w:left="66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0608">
                      <wp:simplePos x="0" y="0"/>
                      <wp:positionH relativeFrom="column">
                        <wp:posOffset>1377289</wp:posOffset>
                      </wp:positionH>
                      <wp:positionV relativeFrom="paragraph">
                        <wp:posOffset>-6542</wp:posOffset>
                      </wp:positionV>
                      <wp:extent cx="228600" cy="2286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8.447998pt;margin-top:-.515129pt;width:18pt;height:18pt;mso-position-horizontal-relative:column;mso-position-vertical-relative:paragraph;z-index:-16015872" id="docshapegroup18" coordorigin="2169,-10" coordsize="360,360">
                      <v:rect style="position:absolute;left:2168;top:-11;width:360;height:360" id="docshape19" filled="true" fillcolor="#ffffff" stroked="false">
                        <v:fill type="solid"/>
                      </v:rect>
                      <v:rect style="position:absolute;left:2178;top:-1;width:340;height:340" id="docshape2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No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441" w:hRule="atLeast"/>
        </w:trPr>
        <w:tc>
          <w:tcPr>
            <w:tcW w:w="4498" w:type="dxa"/>
          </w:tcPr>
          <w:p>
            <w:pPr>
              <w:pStyle w:val="TableParagraph"/>
              <w:tabs>
                <w:tab w:pos="1924" w:val="left" w:leader="none"/>
                <w:tab w:pos="10204" w:val="left" w:leader="none"/>
              </w:tabs>
              <w:spacing w:before="121"/>
              <w:ind w:left="50" w:right="-5717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299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4498" w:type="dxa"/>
          </w:tcPr>
          <w:p>
            <w:pPr>
              <w:pStyle w:val="TableParagraph"/>
              <w:tabs>
                <w:tab w:pos="2641" w:val="left" w:leader="none"/>
                <w:tab w:pos="6064" w:val="left" w:leader="none"/>
              </w:tabs>
              <w:spacing w:before="61"/>
              <w:ind w:left="50" w:right="-1570"/>
              <w:rPr>
                <w:sz w:val="22"/>
              </w:rPr>
            </w:pPr>
            <w:r>
              <w:rPr>
                <w:sz w:val="22"/>
              </w:rPr>
              <w:t>Make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to: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992" w:type="dxa"/>
            <w:gridSpan w:val="2"/>
          </w:tcPr>
          <w:p>
            <w:pPr>
              <w:pStyle w:val="TableParagraph"/>
              <w:spacing w:before="61"/>
              <w:ind w:left="1671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#</w:t>
            </w:r>
          </w:p>
        </w:tc>
        <w:tc>
          <w:tcPr>
            <w:tcW w:w="2714" w:type="dxa"/>
          </w:tcPr>
          <w:p>
            <w:pPr>
              <w:pStyle w:val="TableParagraph"/>
              <w:tabs>
                <w:tab w:pos="2714" w:val="left" w:leader="none"/>
              </w:tabs>
              <w:spacing w:before="61"/>
              <w:ind w:left="14" w:right="-15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97" w:hRule="atLeast"/>
        </w:trPr>
        <w:tc>
          <w:tcPr>
            <w:tcW w:w="449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204" w:val="left" w:leader="none"/>
              </w:tabs>
              <w:spacing w:before="62"/>
              <w:ind w:left="50" w:right="-5717"/>
              <w:rPr>
                <w:sz w:val="22"/>
              </w:rPr>
            </w:pPr>
            <w:r>
              <w:rPr>
                <w:sz w:val="22"/>
              </w:rPr>
              <w:t>Address: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99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449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464" w:val="left" w:leader="none"/>
                <w:tab w:pos="5704" w:val="left" w:leader="none"/>
              </w:tabs>
              <w:spacing w:before="120"/>
              <w:ind w:left="50" w:right="-1210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Coordinator: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106" w:val="left" w:leader="none"/>
                <w:tab w:pos="5706" w:val="left" w:leader="none"/>
              </w:tabs>
              <w:spacing w:before="120"/>
              <w:ind w:left="1314" w:right="-2722"/>
              <w:rPr>
                <w:sz w:val="22"/>
              </w:rPr>
            </w:pPr>
            <w:r>
              <w:rPr>
                <w:spacing w:val="-2"/>
                <w:sz w:val="22"/>
              </w:rPr>
              <w:t>Title: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4498" w:type="dxa"/>
          </w:tcPr>
          <w:p>
            <w:pPr>
              <w:pStyle w:val="TableParagraph"/>
              <w:tabs>
                <w:tab w:pos="5704" w:val="left" w:leader="none"/>
              </w:tabs>
              <w:spacing w:line="233" w:lineRule="exact" w:before="61"/>
              <w:ind w:left="50" w:right="-1210"/>
              <w:rPr>
                <w:sz w:val="22"/>
              </w:rPr>
            </w:pPr>
            <w:r>
              <w:rPr>
                <w:sz w:val="22"/>
              </w:rPr>
              <w:t>Telephone: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992" w:type="dxa"/>
            <w:gridSpan w:val="2"/>
          </w:tcPr>
          <w:p>
            <w:pPr>
              <w:pStyle w:val="TableParagraph"/>
              <w:tabs>
                <w:tab w:pos="5706" w:val="left" w:leader="none"/>
              </w:tabs>
              <w:spacing w:line="233" w:lineRule="exact" w:before="61"/>
              <w:ind w:left="1314" w:right="-2722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z w:val="22"/>
              </w:rPr>
              <w:t>Mail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94" w:after="0"/>
        <w:ind w:left="851" w:right="0" w:hanging="449"/>
        <w:jc w:val="left"/>
        <w:rPr>
          <w:b/>
          <w:sz w:val="22"/>
        </w:rPr>
      </w:pPr>
      <w:r>
        <w:rPr>
          <w:b/>
          <w:sz w:val="22"/>
        </w:rPr>
        <w:t>Cost</w:t>
      </w:r>
      <w:r>
        <w:rPr>
          <w:b/>
          <w:spacing w:val="-2"/>
          <w:sz w:val="22"/>
        </w:rPr>
        <w:t> Summary:</w:t>
      </w:r>
    </w:p>
    <w:p>
      <w:pPr>
        <w:pStyle w:val="BodyText"/>
        <w:rPr>
          <w:b/>
          <w:sz w:val="22"/>
        </w:rPr>
      </w:pPr>
    </w:p>
    <w:p>
      <w:pPr>
        <w:tabs>
          <w:tab w:pos="7019" w:val="left" w:leader="none"/>
        </w:tabs>
        <w:spacing w:before="0"/>
        <w:ind w:left="0" w:right="3286" w:firstLine="0"/>
        <w:jc w:val="right"/>
        <w:rPr>
          <w:b/>
          <w:sz w:val="22"/>
        </w:rPr>
      </w:pPr>
      <w:r>
        <w:rPr>
          <w:b/>
          <w:sz w:val="22"/>
        </w:rPr>
        <w:t>Project Performance Period:</w:t>
      </w:r>
      <w:r>
        <w:rPr>
          <w:b/>
          <w:spacing w:val="-1"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4860"/>
        <w:gridCol w:w="2340"/>
        <w:gridCol w:w="1980"/>
      </w:tblGrid>
      <w:tr>
        <w:trPr>
          <w:trHeight w:val="98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#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atLeast" w:before="184"/>
              <w:ind w:left="1387" w:hanging="2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Vendor/Contractor/Force Account/Equipment</w:t>
            </w:r>
          </w:p>
        </w:tc>
        <w:tc>
          <w:tcPr>
            <w:tcW w:w="234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 w:before="1"/>
              <w:ind w:left="189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Invoice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#</w:t>
            </w:r>
          </w:p>
          <w:p>
            <w:pPr>
              <w:pStyle w:val="TableParagraph"/>
              <w:ind w:left="189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separate schedule attached)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7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Amount</w:t>
            </w:r>
          </w:p>
        </w:tc>
      </w:tr>
      <w:tr>
        <w:trPr>
          <w:trHeight w:val="254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3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4"/>
        <w:gridCol w:w="2504"/>
      </w:tblGrid>
      <w:tr>
        <w:trPr>
          <w:trHeight w:val="272" w:hRule="atLeast"/>
        </w:trPr>
        <w:tc>
          <w:tcPr>
            <w:tcW w:w="417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1" w:lineRule="exact" w:before="11"/>
              <w:ind w:right="7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Total:</w:t>
            </w:r>
          </w:p>
        </w:tc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417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right="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Approved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(50%,</w:t>
            </w:r>
            <w:r>
              <w:rPr>
                <w:b/>
                <w:spacing w:val="-2"/>
                <w:sz w:val="22"/>
              </w:rPr>
              <w:t> 100%):</w:t>
            </w:r>
          </w:p>
        </w:tc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17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ind w:right="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Reimbursement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Requested:</w:t>
            </w:r>
          </w:p>
        </w:tc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281" w:hRule="atLeast"/>
        </w:trPr>
        <w:tc>
          <w:tcPr>
            <w:tcW w:w="417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ind w:right="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*Reimbursement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Request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(Other):</w:t>
            </w:r>
          </w:p>
        </w:tc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</w:tbl>
    <w:p>
      <w:pPr>
        <w:spacing w:before="88"/>
        <w:ind w:left="0" w:right="3351" w:firstLine="0"/>
        <w:jc w:val="right"/>
        <w:rPr>
          <w:sz w:val="20"/>
        </w:rPr>
      </w:pPr>
      <w:r>
        <w:rPr>
          <w:sz w:val="24"/>
        </w:rPr>
        <w:t>*-</w:t>
      </w:r>
      <w:r>
        <w:rPr>
          <w:spacing w:val="32"/>
          <w:sz w:val="24"/>
        </w:rPr>
        <w:t> </w:t>
      </w:r>
      <w:r>
        <w:rPr>
          <w:color w:val="212121"/>
          <w:sz w:val="20"/>
        </w:rPr>
        <w:t>Enter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reimbursement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amount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if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not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50%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or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100%,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or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if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federally</w:t>
      </w:r>
      <w:r>
        <w:rPr>
          <w:color w:val="212121"/>
          <w:spacing w:val="-4"/>
          <w:sz w:val="20"/>
        </w:rPr>
        <w:t> </w:t>
      </w:r>
      <w:r>
        <w:rPr>
          <w:color w:val="212121"/>
          <w:spacing w:val="-2"/>
          <w:sz w:val="20"/>
        </w:rPr>
        <w:t>funded.</w:t>
      </w:r>
    </w:p>
    <w:p>
      <w:pPr>
        <w:spacing w:before="227"/>
        <w:ind w:left="131" w:right="226" w:firstLine="0"/>
        <w:jc w:val="both"/>
        <w:rPr>
          <w:b/>
          <w:sz w:val="20"/>
        </w:rPr>
      </w:pPr>
      <w:r>
        <w:rPr>
          <w:b/>
          <w:color w:val="212121"/>
          <w:sz w:val="20"/>
        </w:rPr>
        <w:t>This document may be executed in multiple counterparts, each of which shall be deemed an original, and</w:t>
      </w:r>
      <w:r>
        <w:rPr>
          <w:b/>
          <w:color w:val="212121"/>
          <w:spacing w:val="40"/>
          <w:sz w:val="20"/>
        </w:rPr>
        <w:t> </w:t>
      </w:r>
      <w:r>
        <w:rPr>
          <w:b/>
          <w:color w:val="212121"/>
          <w:sz w:val="20"/>
        </w:rPr>
        <w:t>all</w:t>
      </w:r>
      <w:r>
        <w:rPr>
          <w:b/>
          <w:color w:val="212121"/>
          <w:spacing w:val="-1"/>
          <w:sz w:val="20"/>
        </w:rPr>
        <w:t> </w:t>
      </w:r>
      <w:r>
        <w:rPr>
          <w:b/>
          <w:color w:val="212121"/>
          <w:sz w:val="20"/>
        </w:rPr>
        <w:t>of which together</w:t>
      </w:r>
      <w:r>
        <w:rPr>
          <w:b/>
          <w:color w:val="212121"/>
          <w:spacing w:val="-1"/>
          <w:sz w:val="20"/>
        </w:rPr>
        <w:t> </w:t>
      </w:r>
      <w:r>
        <w:rPr>
          <w:b/>
          <w:color w:val="212121"/>
          <w:sz w:val="20"/>
        </w:rPr>
        <w:t>shall</w:t>
      </w:r>
      <w:r>
        <w:rPr>
          <w:b/>
          <w:color w:val="212121"/>
          <w:spacing w:val="-1"/>
          <w:sz w:val="20"/>
        </w:rPr>
        <w:t> </w:t>
      </w:r>
      <w:r>
        <w:rPr>
          <w:b/>
          <w:color w:val="212121"/>
          <w:sz w:val="20"/>
        </w:rPr>
        <w:t>constitute</w:t>
      </w:r>
      <w:r>
        <w:rPr>
          <w:b/>
          <w:color w:val="212121"/>
          <w:spacing w:val="-1"/>
          <w:sz w:val="20"/>
        </w:rPr>
        <w:t> </w:t>
      </w:r>
      <w:r>
        <w:rPr>
          <w:b/>
          <w:color w:val="212121"/>
          <w:sz w:val="20"/>
        </w:rPr>
        <w:t>one</w:t>
      </w:r>
      <w:r>
        <w:rPr>
          <w:b/>
          <w:color w:val="212121"/>
          <w:spacing w:val="-1"/>
          <w:sz w:val="20"/>
        </w:rPr>
        <w:t> </w:t>
      </w:r>
      <w:r>
        <w:rPr>
          <w:b/>
          <w:color w:val="212121"/>
          <w:sz w:val="20"/>
        </w:rPr>
        <w:t>and the</w:t>
      </w:r>
      <w:r>
        <w:rPr>
          <w:b/>
          <w:color w:val="212121"/>
          <w:spacing w:val="-1"/>
          <w:sz w:val="20"/>
        </w:rPr>
        <w:t> </w:t>
      </w:r>
      <w:r>
        <w:rPr>
          <w:b/>
          <w:color w:val="212121"/>
          <w:sz w:val="20"/>
        </w:rPr>
        <w:t>same</w:t>
      </w:r>
      <w:r>
        <w:rPr>
          <w:b/>
          <w:color w:val="212121"/>
          <w:spacing w:val="-1"/>
          <w:sz w:val="20"/>
        </w:rPr>
        <w:t> </w:t>
      </w:r>
      <w:r>
        <w:rPr>
          <w:b/>
          <w:color w:val="212121"/>
          <w:sz w:val="20"/>
        </w:rPr>
        <w:t>instrument.</w:t>
      </w:r>
      <w:r>
        <w:rPr>
          <w:b/>
          <w:color w:val="212121"/>
          <w:spacing w:val="-3"/>
          <w:sz w:val="20"/>
        </w:rPr>
        <w:t> </w:t>
      </w:r>
      <w:r>
        <w:rPr>
          <w:b/>
          <w:color w:val="212121"/>
          <w:sz w:val="20"/>
        </w:rPr>
        <w:t>Signatures,</w:t>
      </w:r>
      <w:r>
        <w:rPr>
          <w:b/>
          <w:color w:val="212121"/>
          <w:spacing w:val="-1"/>
          <w:sz w:val="20"/>
        </w:rPr>
        <w:t> </w:t>
      </w:r>
      <w:r>
        <w:rPr>
          <w:b/>
          <w:color w:val="212121"/>
          <w:sz w:val="20"/>
        </w:rPr>
        <w:t>including notary</w:t>
      </w:r>
      <w:r>
        <w:rPr>
          <w:b/>
          <w:color w:val="212121"/>
          <w:spacing w:val="-3"/>
          <w:sz w:val="20"/>
        </w:rPr>
        <w:t> </w:t>
      </w:r>
      <w:r>
        <w:rPr>
          <w:b/>
          <w:color w:val="212121"/>
          <w:sz w:val="20"/>
        </w:rPr>
        <w:t>signatures, provided by electronic means including, by way of example and not of limitation,</w:t>
      </w:r>
      <w:r>
        <w:rPr>
          <w:b/>
          <w:color w:val="212121"/>
          <w:spacing w:val="-2"/>
          <w:sz w:val="20"/>
        </w:rPr>
        <w:t> </w:t>
      </w:r>
      <w:r>
        <w:rPr>
          <w:b/>
          <w:color w:val="212121"/>
          <w:sz w:val="20"/>
        </w:rPr>
        <w:t>facsimile, Adobe, PDF,</w:t>
      </w:r>
      <w:r>
        <w:rPr>
          <w:b/>
          <w:color w:val="212121"/>
          <w:spacing w:val="40"/>
          <w:sz w:val="20"/>
        </w:rPr>
        <w:t> </w:t>
      </w:r>
      <w:r>
        <w:rPr>
          <w:b/>
          <w:color w:val="212121"/>
          <w:sz w:val="20"/>
        </w:rPr>
        <w:t>and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sent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by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electronic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mail,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or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via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an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electronic signature program,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shall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be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deemed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to</w:t>
      </w:r>
      <w:r>
        <w:rPr>
          <w:b/>
          <w:color w:val="212121"/>
          <w:spacing w:val="80"/>
          <w:sz w:val="20"/>
        </w:rPr>
        <w:t> </w:t>
      </w:r>
      <w:r>
        <w:rPr>
          <w:b/>
          <w:color w:val="212121"/>
          <w:sz w:val="20"/>
        </w:rPr>
        <w:t>be original signatures.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4"/>
        <w:gridCol w:w="3466"/>
        <w:gridCol w:w="1830"/>
        <w:gridCol w:w="999"/>
      </w:tblGrid>
      <w:tr>
        <w:trPr>
          <w:trHeight w:val="1141" w:hRule="atLeast"/>
        </w:trPr>
        <w:tc>
          <w:tcPr>
            <w:tcW w:w="10349" w:type="dxa"/>
            <w:gridSpan w:val="4"/>
            <w:tcBorders>
              <w:bottom w:val="nil"/>
            </w:tcBorders>
          </w:tcPr>
          <w:p>
            <w:pPr>
              <w:pStyle w:val="TableParagraph"/>
              <w:ind w:left="107" w:right="122"/>
              <w:rPr>
                <w:i/>
                <w:sz w:val="22"/>
              </w:rPr>
            </w:pPr>
            <w:r>
              <w:rPr>
                <w:b/>
                <w:sz w:val="22"/>
              </w:rPr>
              <w:t>Payment Certification</w:t>
            </w:r>
            <w:r>
              <w:rPr>
                <w:b/>
                <w:i/>
                <w:sz w:val="22"/>
              </w:rPr>
              <w:t>: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 hereby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certify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costs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submitted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reimbursement are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true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correct,</w:t>
            </w:r>
            <w:r>
              <w:rPr>
                <w:i/>
                <w:sz w:val="22"/>
              </w:rPr>
              <w:t> and that all payments have been made to all persons, vendors and contractors engaged in this project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in accordance with local government procurement procedures and the Waterway Improvement Fund Grant Agreement.</w:t>
            </w:r>
          </w:p>
        </w:tc>
      </w:tr>
      <w:tr>
        <w:trPr>
          <w:trHeight w:val="384" w:hRule="atLeast"/>
        </w:trPr>
        <w:tc>
          <w:tcPr>
            <w:tcW w:w="4054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1" w:lineRule="exact" w:before="12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2" w:hRule="atLeast"/>
        </w:trPr>
        <w:tc>
          <w:tcPr>
            <w:tcW w:w="4054" w:type="dxa"/>
            <w:tcBorders>
              <w:top w:val="single" w:sz="18" w:space="0" w:color="000000"/>
              <w:right w:val="nil"/>
            </w:tcBorders>
          </w:tcPr>
          <w:p>
            <w:pPr>
              <w:pStyle w:val="TableParagraph"/>
              <w:spacing w:line="206" w:lineRule="exact"/>
              <w:ind w:left="107" w:right="420"/>
              <w:rPr>
                <w:sz w:val="18"/>
              </w:rPr>
            </w:pPr>
            <w:r>
              <w:rPr>
                <w:sz w:val="18"/>
              </w:rPr>
              <w:t>Signature of local government fiscal authority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Coordinator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 See Instruction #4</w:t>
            </w:r>
          </w:p>
        </w:tc>
        <w:tc>
          <w:tcPr>
            <w:tcW w:w="3466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Typed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printed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830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ind w:left="988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999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ind w:left="516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787" w:header="0" w:top="560" w:bottom="980" w:left="860" w:right="760"/>
          <w:pgNumType w:start="1"/>
        </w:sectPr>
      </w:pPr>
    </w:p>
    <w:p>
      <w:pPr>
        <w:spacing w:before="69"/>
        <w:ind w:left="1155" w:right="1077" w:firstLine="0"/>
        <w:jc w:val="center"/>
        <w:rPr>
          <w:b/>
          <w:sz w:val="32"/>
        </w:rPr>
      </w:pPr>
      <w:r>
        <w:rPr>
          <w:b/>
          <w:color w:val="000000"/>
          <w:sz w:val="32"/>
          <w:shd w:fill="C0C0C0" w:color="auto" w:val="clear"/>
        </w:rPr>
        <w:t>THIS</w:t>
      </w:r>
      <w:r>
        <w:rPr>
          <w:b/>
          <w:color w:val="000000"/>
          <w:spacing w:val="-9"/>
          <w:sz w:val="32"/>
          <w:shd w:fill="C0C0C0" w:color="auto" w:val="clear"/>
        </w:rPr>
        <w:t> </w:t>
      </w:r>
      <w:r>
        <w:rPr>
          <w:b/>
          <w:color w:val="000000"/>
          <w:sz w:val="32"/>
          <w:shd w:fill="C0C0C0" w:color="auto" w:val="clear"/>
        </w:rPr>
        <w:t>PAGE</w:t>
      </w:r>
      <w:r>
        <w:rPr>
          <w:b/>
          <w:color w:val="000000"/>
          <w:spacing w:val="-8"/>
          <w:sz w:val="32"/>
          <w:shd w:fill="C0C0C0" w:color="auto" w:val="clear"/>
        </w:rPr>
        <w:t> </w:t>
      </w:r>
      <w:r>
        <w:rPr>
          <w:b/>
          <w:color w:val="000000"/>
          <w:sz w:val="32"/>
          <w:shd w:fill="C0C0C0" w:color="auto" w:val="clear"/>
        </w:rPr>
        <w:t>FOR</w:t>
      </w:r>
      <w:r>
        <w:rPr>
          <w:b/>
          <w:color w:val="000000"/>
          <w:spacing w:val="-8"/>
          <w:sz w:val="32"/>
          <w:shd w:fill="C0C0C0" w:color="auto" w:val="clear"/>
        </w:rPr>
        <w:t> </w:t>
      </w:r>
      <w:r>
        <w:rPr>
          <w:b/>
          <w:color w:val="000000"/>
          <w:sz w:val="32"/>
          <w:shd w:fill="C0C0C0" w:color="auto" w:val="clear"/>
        </w:rPr>
        <w:t>STATE</w:t>
      </w:r>
      <w:r>
        <w:rPr>
          <w:b/>
          <w:color w:val="000000"/>
          <w:spacing w:val="-8"/>
          <w:sz w:val="32"/>
          <w:shd w:fill="C0C0C0" w:color="auto" w:val="clear"/>
        </w:rPr>
        <w:t> </w:t>
      </w:r>
      <w:r>
        <w:rPr>
          <w:b/>
          <w:color w:val="000000"/>
          <w:sz w:val="32"/>
          <w:shd w:fill="C0C0C0" w:color="auto" w:val="clear"/>
        </w:rPr>
        <w:t>USE</w:t>
      </w:r>
      <w:r>
        <w:rPr>
          <w:b/>
          <w:color w:val="000000"/>
          <w:spacing w:val="-8"/>
          <w:sz w:val="32"/>
          <w:shd w:fill="C0C0C0" w:color="auto" w:val="clear"/>
        </w:rPr>
        <w:t> </w:t>
      </w:r>
      <w:r>
        <w:rPr>
          <w:b/>
          <w:color w:val="000000"/>
          <w:spacing w:val="-4"/>
          <w:sz w:val="32"/>
          <w:shd w:fill="C0C0C0" w:color="auto" w:val="clear"/>
        </w:rPr>
        <w:t>ONLY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0" w:after="2"/>
        <w:ind w:left="222" w:right="0" w:firstLine="0"/>
        <w:jc w:val="left"/>
        <w:rPr>
          <w:sz w:val="22"/>
        </w:rPr>
      </w:pPr>
      <w:r>
        <w:rPr>
          <w:sz w:val="22"/>
        </w:rPr>
        <w:t>Shaded</w:t>
      </w:r>
      <w:r>
        <w:rPr>
          <w:spacing w:val="-6"/>
          <w:sz w:val="22"/>
        </w:rPr>
        <w:t> </w:t>
      </w:r>
      <w:r>
        <w:rPr>
          <w:sz w:val="22"/>
        </w:rPr>
        <w:t>areas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use:</w:t>
      </w: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2"/>
        <w:gridCol w:w="3436"/>
        <w:gridCol w:w="1041"/>
        <w:gridCol w:w="1892"/>
      </w:tblGrid>
      <w:tr>
        <w:trPr>
          <w:trHeight w:val="253" w:hRule="atLeast"/>
        </w:trPr>
        <w:tc>
          <w:tcPr>
            <w:tcW w:w="3732" w:type="dxa"/>
            <w:tcBorders>
              <w:top w:val="single" w:sz="18" w:space="0" w:color="999999"/>
              <w:left w:val="single" w:sz="18" w:space="0" w:color="999999"/>
            </w:tcBorders>
            <w:shd w:val="clear" w:color="auto" w:fill="D9D9D9"/>
          </w:tcPr>
          <w:p>
            <w:pPr>
              <w:pStyle w:val="TableParagraph"/>
              <w:tabs>
                <w:tab w:pos="3166" w:val="left" w:leader="none"/>
              </w:tabs>
              <w:spacing w:line="233" w:lineRule="exact"/>
              <w:ind w:left="793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436" w:type="dxa"/>
            <w:tcBorders>
              <w:top w:val="single" w:sz="18" w:space="0" w:color="999999"/>
            </w:tcBorders>
            <w:shd w:val="clear" w:color="auto" w:fill="D9D9D9"/>
          </w:tcPr>
          <w:p>
            <w:pPr>
              <w:pStyle w:val="TableParagraph"/>
              <w:tabs>
                <w:tab w:pos="3321" w:val="left" w:leader="none"/>
              </w:tabs>
              <w:spacing w:line="233" w:lineRule="exact"/>
              <w:ind w:left="585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041" w:type="dxa"/>
            <w:tcBorders>
              <w:top w:val="single" w:sz="18" w:space="0" w:color="999999"/>
            </w:tcBorders>
            <w:shd w:val="clear" w:color="auto" w:fill="D9D9D9"/>
          </w:tcPr>
          <w:p>
            <w:pPr>
              <w:pStyle w:val="TableParagraph"/>
              <w:spacing w:line="233" w:lineRule="exact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Balance</w:t>
            </w:r>
          </w:p>
        </w:tc>
        <w:tc>
          <w:tcPr>
            <w:tcW w:w="1892" w:type="dxa"/>
            <w:tcBorders>
              <w:top w:val="single" w:sz="18" w:space="0" w:color="999999"/>
              <w:bottom w:val="single" w:sz="6" w:space="0" w:color="000000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732" w:type="dxa"/>
            <w:tcBorders>
              <w:left w:val="single" w:sz="18" w:space="0" w:color="999999"/>
            </w:tcBorders>
            <w:shd w:val="clear" w:color="auto" w:fill="D9D9D9"/>
          </w:tcPr>
          <w:p>
            <w:pPr>
              <w:pStyle w:val="TableParagraph"/>
              <w:tabs>
                <w:tab w:pos="3166" w:val="left" w:leader="none"/>
              </w:tabs>
              <w:spacing w:line="231" w:lineRule="exact"/>
              <w:ind w:left="793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436" w:type="dxa"/>
            <w:shd w:val="clear" w:color="auto" w:fill="D9D9D9"/>
          </w:tcPr>
          <w:p>
            <w:pPr>
              <w:pStyle w:val="TableParagraph"/>
              <w:tabs>
                <w:tab w:pos="3321" w:val="left" w:leader="none"/>
              </w:tabs>
              <w:spacing w:line="231" w:lineRule="exact"/>
              <w:ind w:left="585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041" w:type="dxa"/>
            <w:shd w:val="clear" w:color="auto" w:fill="D9D9D9"/>
          </w:tcPr>
          <w:p>
            <w:pPr>
              <w:pStyle w:val="TableParagraph"/>
              <w:spacing w:line="231" w:lineRule="exact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Balance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2" w:type="dxa"/>
            <w:tcBorders>
              <w:left w:val="single" w:sz="18" w:space="0" w:color="999999"/>
            </w:tcBorders>
            <w:shd w:val="clear" w:color="auto" w:fill="D9D9D9"/>
          </w:tcPr>
          <w:p>
            <w:pPr>
              <w:pStyle w:val="TableParagraph"/>
              <w:tabs>
                <w:tab w:pos="3166" w:val="left" w:leader="none"/>
              </w:tabs>
              <w:spacing w:line="232" w:lineRule="exact" w:before="2"/>
              <w:ind w:left="793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436" w:type="dxa"/>
            <w:shd w:val="clear" w:color="auto" w:fill="D9D9D9"/>
          </w:tcPr>
          <w:p>
            <w:pPr>
              <w:pStyle w:val="TableParagraph"/>
              <w:tabs>
                <w:tab w:pos="3321" w:val="left" w:leader="none"/>
              </w:tabs>
              <w:spacing w:line="232" w:lineRule="exact" w:before="2"/>
              <w:ind w:left="585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041" w:type="dxa"/>
            <w:shd w:val="clear" w:color="auto" w:fill="D9D9D9"/>
          </w:tcPr>
          <w:p>
            <w:pPr>
              <w:pStyle w:val="TableParagraph"/>
              <w:spacing w:line="232" w:lineRule="exact" w:before="2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Balance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732" w:type="dxa"/>
            <w:tcBorders>
              <w:left w:val="single" w:sz="18" w:space="0" w:color="999999"/>
            </w:tcBorders>
            <w:shd w:val="clear" w:color="auto" w:fill="D9D9D9"/>
          </w:tcPr>
          <w:p>
            <w:pPr>
              <w:pStyle w:val="TableParagraph"/>
              <w:tabs>
                <w:tab w:pos="3166" w:val="left" w:leader="none"/>
              </w:tabs>
              <w:spacing w:line="234" w:lineRule="exact"/>
              <w:ind w:left="793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436" w:type="dxa"/>
            <w:shd w:val="clear" w:color="auto" w:fill="D9D9D9"/>
          </w:tcPr>
          <w:p>
            <w:pPr>
              <w:pStyle w:val="TableParagraph"/>
              <w:tabs>
                <w:tab w:pos="3321" w:val="left" w:leader="none"/>
              </w:tabs>
              <w:spacing w:line="234" w:lineRule="exact"/>
              <w:ind w:left="585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041" w:type="dxa"/>
            <w:shd w:val="clear" w:color="auto" w:fill="D9D9D9"/>
          </w:tcPr>
          <w:p>
            <w:pPr>
              <w:pStyle w:val="TableParagraph"/>
              <w:spacing w:line="234" w:lineRule="exact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Balance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732" w:type="dxa"/>
            <w:tcBorders>
              <w:left w:val="single" w:sz="18" w:space="0" w:color="999999"/>
              <w:bottom w:val="single" w:sz="18" w:space="0" w:color="999999"/>
            </w:tcBorders>
            <w:shd w:val="clear" w:color="auto" w:fill="D9D9D9"/>
          </w:tcPr>
          <w:p>
            <w:pPr>
              <w:pStyle w:val="TableParagraph"/>
              <w:spacing w:line="232" w:lineRule="exact"/>
              <w:ind w:left="793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3436" w:type="dxa"/>
            <w:tcBorders>
              <w:bottom w:val="single" w:sz="18" w:space="0" w:color="999999"/>
            </w:tcBorders>
            <w:shd w:val="clear" w:color="auto" w:fill="D9D9D9"/>
          </w:tcPr>
          <w:p>
            <w:pPr>
              <w:pStyle w:val="TableParagraph"/>
              <w:spacing w:line="232" w:lineRule="exact"/>
              <w:ind w:left="585"/>
              <w:rPr>
                <w:sz w:val="22"/>
              </w:rPr>
            </w:pPr>
            <w:r>
              <w:rPr>
                <w:spacing w:val="-2"/>
                <w:sz w:val="22"/>
              </w:rPr>
              <w:t>Payment</w:t>
            </w:r>
          </w:p>
        </w:tc>
        <w:tc>
          <w:tcPr>
            <w:tcW w:w="1041" w:type="dxa"/>
            <w:tcBorders>
              <w:bottom w:val="single" w:sz="18" w:space="0" w:color="999999"/>
            </w:tcBorders>
            <w:shd w:val="clear" w:color="auto" w:fill="D9D9D9"/>
          </w:tcPr>
          <w:p>
            <w:pPr>
              <w:pStyle w:val="TableParagraph"/>
              <w:spacing w:line="232" w:lineRule="exact"/>
              <w:ind w:right="8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Balance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18" w:space="0" w:color="999999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6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3"/>
        <w:gridCol w:w="2071"/>
      </w:tblGrid>
      <w:tr>
        <w:trPr>
          <w:trHeight w:val="251" w:hRule="atLeast"/>
        </w:trPr>
        <w:tc>
          <w:tcPr>
            <w:tcW w:w="16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left="54"/>
              <w:rPr>
                <w:b/>
                <w:sz w:val="22"/>
              </w:rPr>
            </w:pPr>
            <w:r>
              <w:rPr>
                <w:b/>
                <w:sz w:val="22"/>
              </w:rPr>
              <w:t>This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payment:</w:t>
            </w:r>
          </w:p>
        </w:tc>
        <w:tc>
          <w:tcPr>
            <w:tcW w:w="2071" w:type="dxa"/>
            <w:shd w:val="clear" w:color="auto" w:fill="CCCCCC"/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6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8"/>
        <w:gridCol w:w="2071"/>
      </w:tblGrid>
      <w:tr>
        <w:trPr>
          <w:trHeight w:val="254" w:hRule="atLeast"/>
        </w:trPr>
        <w:tc>
          <w:tcPr>
            <w:tcW w:w="20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left="54"/>
              <w:rPr>
                <w:b/>
                <w:sz w:val="22"/>
              </w:rPr>
            </w:pPr>
            <w:r>
              <w:rPr>
                <w:b/>
                <w:sz w:val="22"/>
              </w:rPr>
              <w:t>Project’s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Balance:</w:t>
            </w:r>
          </w:p>
        </w:tc>
        <w:tc>
          <w:tcPr>
            <w:tcW w:w="2071" w:type="dxa"/>
            <w:shd w:val="clear" w:color="auto" w:fill="CCCCCC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spacing w:before="0"/>
        <w:ind w:left="3011" w:right="0" w:firstLine="0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7"/>
          <w:sz w:val="22"/>
        </w:rPr>
        <w:t> </w:t>
      </w:r>
      <w:r>
        <w:rPr>
          <w:sz w:val="22"/>
        </w:rPr>
        <w:t>Funds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only: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2982467</wp:posOffset>
                </wp:positionH>
                <wp:positionV relativeFrom="paragraph">
                  <wp:posOffset>157963</wp:posOffset>
                </wp:positionV>
                <wp:extent cx="4231005" cy="1108075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231005" cy="11080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30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pos="3067" w:val="left" w:leader="none"/>
                                <w:tab w:pos="6379" w:val="left" w:leader="none"/>
                              </w:tabs>
                              <w:spacing w:before="0"/>
                              <w:ind w:left="9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STATE MATCH %: 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FEDERAL SHARE%: </w:t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4953" w:val="left" w:leader="none"/>
                                <w:tab w:pos="6359" w:val="left" w:leader="none"/>
                              </w:tabs>
                              <w:spacing w:line="500" w:lineRule="atLeast" w:before="7"/>
                              <w:ind w:left="1936" w:right="271" w:firstLine="196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Total payment state share:</w:t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 Total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payment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federal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share: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839996pt;margin-top:12.4381pt;width:333.15pt;height:87.25pt;mso-position-horizontal-relative:page;mso-position-vertical-relative:paragraph;z-index:-15724544;mso-wrap-distance-left:0;mso-wrap-distance-right:0" type="#_x0000_t202" id="docshape21" filled="true" fillcolor="#d9d9d9" stroked="true" strokeweight="1.441pt" strokecolor="#000000">
                <v:textbox inset="0,0,0,0">
                  <w:txbxContent>
                    <w:p>
                      <w:pPr>
                        <w:pStyle w:val="BodyText"/>
                        <w:spacing w:before="1"/>
                        <w:rPr>
                          <w:color w:val="000000"/>
                          <w:sz w:val="22"/>
                        </w:rPr>
                      </w:pPr>
                    </w:p>
                    <w:p>
                      <w:pPr>
                        <w:tabs>
                          <w:tab w:pos="3067" w:val="left" w:leader="none"/>
                          <w:tab w:pos="6379" w:val="left" w:leader="none"/>
                        </w:tabs>
                        <w:spacing w:before="0"/>
                        <w:ind w:left="9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STATE MATCH %: 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FEDERAL SHARE%: </w:t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4953" w:val="left" w:leader="none"/>
                          <w:tab w:pos="6359" w:val="left" w:leader="none"/>
                        </w:tabs>
                        <w:spacing w:line="500" w:lineRule="atLeast" w:before="7"/>
                        <w:ind w:left="1936" w:right="271" w:firstLine="196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Total payment state share:</w:t>
                        <w:tab/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> Total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payment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federal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share:</w:t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v:fill type="solid"/>
                <v:stroke linestyle="thinThin"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2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144">
                <wp:simplePos x="0" y="0"/>
                <wp:positionH relativeFrom="page">
                  <wp:posOffset>2145792</wp:posOffset>
                </wp:positionH>
                <wp:positionV relativeFrom="paragraph">
                  <wp:posOffset>508420</wp:posOffset>
                </wp:positionV>
                <wp:extent cx="159385" cy="18859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59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 2" w:hAnsi="Wingdings 2"/>
                                <w:sz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w w:val="100"/>
                                <w:sz w:val="28"/>
                              </w:rPr>
                              <w:t>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960007pt;margin-top:40.033089pt;width:12.55pt;height:14.85pt;mso-position-horizontal-relative:page;mso-position-vertical-relative:paragraph;z-index:-16014336" type="#_x0000_t202" id="docshape2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 2" w:hAnsi="Wingdings 2"/>
                          <w:sz w:val="28"/>
                        </w:rPr>
                      </w:pPr>
                      <w:r>
                        <w:rPr>
                          <w:rFonts w:ascii="Wingdings 2" w:hAnsi="Wingdings 2"/>
                          <w:w w:val="100"/>
                          <w:sz w:val="28"/>
                        </w:rPr>
                        <w:t>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656">
                <wp:simplePos x="0" y="0"/>
                <wp:positionH relativeFrom="page">
                  <wp:posOffset>2145792</wp:posOffset>
                </wp:positionH>
                <wp:positionV relativeFrom="paragraph">
                  <wp:posOffset>695872</wp:posOffset>
                </wp:positionV>
                <wp:extent cx="159385" cy="18859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59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 2" w:hAnsi="Wingdings 2"/>
                                <w:sz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w w:val="100"/>
                                <w:sz w:val="28"/>
                              </w:rPr>
                              <w:t>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960007pt;margin-top:54.793087pt;width:12.55pt;height:14.85pt;mso-position-horizontal-relative:page;mso-position-vertical-relative:paragraph;z-index:-16013824" type="#_x0000_t202" id="docshape2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 2" w:hAnsi="Wingdings 2"/>
                          <w:sz w:val="28"/>
                        </w:rPr>
                      </w:pPr>
                      <w:r>
                        <w:rPr>
                          <w:rFonts w:ascii="Wingdings 2" w:hAnsi="Wingdings 2"/>
                          <w:w w:val="100"/>
                          <w:sz w:val="28"/>
                        </w:rPr>
                        <w:t>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2010155</wp:posOffset>
                </wp:positionH>
                <wp:positionV relativeFrom="paragraph">
                  <wp:posOffset>455974</wp:posOffset>
                </wp:positionV>
                <wp:extent cx="431800" cy="641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31800" cy="641985"/>
                          <a:chExt cx="431800" cy="641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53454"/>
                            <a:ext cx="43180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360045">
                                <a:moveTo>
                                  <a:pt x="431292" y="175145"/>
                                </a:moveTo>
                                <a:lnTo>
                                  <a:pt x="328625" y="175145"/>
                                </a:lnTo>
                                <a:lnTo>
                                  <a:pt x="328625" y="187452"/>
                                </a:lnTo>
                                <a:lnTo>
                                  <a:pt x="100025" y="187452"/>
                                </a:lnTo>
                                <a:lnTo>
                                  <a:pt x="100025" y="175145"/>
                                </a:lnTo>
                                <a:lnTo>
                                  <a:pt x="0" y="175145"/>
                                </a:lnTo>
                                <a:lnTo>
                                  <a:pt x="0" y="187452"/>
                                </a:lnTo>
                                <a:lnTo>
                                  <a:pt x="0" y="359575"/>
                                </a:lnTo>
                                <a:lnTo>
                                  <a:pt x="431292" y="359575"/>
                                </a:lnTo>
                                <a:lnTo>
                                  <a:pt x="431292" y="187452"/>
                                </a:lnTo>
                                <a:lnTo>
                                  <a:pt x="431292" y="175145"/>
                                </a:lnTo>
                                <a:close/>
                              </a:path>
                              <a:path w="431800" h="360045">
                                <a:moveTo>
                                  <a:pt x="431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95"/>
                                </a:lnTo>
                                <a:lnTo>
                                  <a:pt x="431292" y="141795"/>
                                </a:lnTo>
                                <a:lnTo>
                                  <a:pt x="431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0025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6375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0025" y="19524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6375" y="20159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025" y="41302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279999pt;margin-top:35.903481pt;width:34pt;height:50.55pt;mso-position-horizontal-relative:page;mso-position-vertical-relative:paragraph;z-index:-16012800" id="docshapegroup24" coordorigin="3166,718" coordsize="680,1011">
                <v:shape style="position:absolute;left:3165;top:802;width:680;height:567" id="docshape25" coordorigin="3166,802" coordsize="680,567" path="m3845,1078l3683,1078,3683,1097,3323,1097,3323,1078,3166,1078,3166,1097,3166,1369,3845,1369,3845,1097,3845,1078xm3845,802l3166,802,3166,1026,3845,1026,3845,802xe" filled="true" fillcolor="#cccccc" stroked="false">
                  <v:path arrowok="t"/>
                  <v:fill type="solid"/>
                </v:shape>
                <v:rect style="position:absolute;left:3323;top:718;width:360;height:360" id="docshape26" filled="true" fillcolor="#ffffff" stroked="false">
                  <v:fill type="solid"/>
                </v:rect>
                <v:rect style="position:absolute;left:3333;top:728;width:340;height:340" id="docshape27" filled="false" stroked="true" strokeweight="1pt" strokecolor="#000000">
                  <v:stroke dashstyle="solid"/>
                </v:rect>
                <v:rect style="position:absolute;left:3323;top:1025;width:360;height:360" id="docshape28" filled="true" fillcolor="#ffffff" stroked="false">
                  <v:fill type="solid"/>
                </v:rect>
                <v:rect style="position:absolute;left:3333;top:1035;width:340;height:340" id="docshape29" filled="false" stroked="true" strokeweight="1pt" strokecolor="#000000">
                  <v:stroke dashstyle="solid"/>
                </v:rect>
                <v:rect style="position:absolute;left:3323;top:1368;width:360;height:360" id="docshape30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Final</w:t>
      </w:r>
      <w:r>
        <w:rPr>
          <w:spacing w:val="-5"/>
          <w:sz w:val="22"/>
        </w:rPr>
        <w:t> </w:t>
      </w:r>
      <w:r>
        <w:rPr>
          <w:sz w:val="22"/>
        </w:rPr>
        <w:t>Payment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directions:</w:t>
      </w:r>
    </w:p>
    <w:p>
      <w:pPr>
        <w:pStyle w:val="BodyText"/>
        <w:spacing w:before="2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664718</wp:posOffset>
                </wp:positionH>
                <wp:positionV relativeFrom="paragraph">
                  <wp:posOffset>155369</wp:posOffset>
                </wp:positionV>
                <wp:extent cx="4680585" cy="78232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680585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19"/>
                              <w:gridCol w:w="168"/>
                              <w:gridCol w:w="340"/>
                              <w:gridCol w:w="172"/>
                              <w:gridCol w:w="4573"/>
                            </w:tblGrid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1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applicable: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45"/>
                                    <w:rPr>
                                      <w:rFonts w:ascii="Wingdings 2" w:hAnsi="Wingdings 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w w:val="100"/>
                                      <w:sz w:val="28"/>
                                    </w:rPr>
                                    <w:t></w:t>
                                  </w:r>
                                </w:p>
                              </w:tc>
                              <w:tc>
                                <w:tcPr>
                                  <w:tcW w:w="172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2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payment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payment.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2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remaining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reverted.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1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Transfer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remaining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#: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34pt;margin-top:12.23382pt;width:368.55pt;height:61.6pt;mso-position-horizontal-relative:page;mso-position-vertical-relative:paragraph;z-index:-15728640;mso-wrap-distance-left:0;mso-wrap-distance-right:0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19"/>
                        <w:gridCol w:w="168"/>
                        <w:gridCol w:w="340"/>
                        <w:gridCol w:w="172"/>
                        <w:gridCol w:w="4573"/>
                      </w:tblGrid>
                      <w:tr>
                        <w:trPr>
                          <w:trHeight w:val="293" w:hRule="atLeast"/>
                        </w:trPr>
                        <w:tc>
                          <w:tcPr>
                            <w:tcW w:w="21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applicable:</w:t>
                            </w:r>
                          </w:p>
                        </w:tc>
                        <w:tc>
                          <w:tcPr>
                            <w:tcW w:w="168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line="274" w:lineRule="exact"/>
                              <w:ind w:left="45"/>
                              <w:rPr>
                                <w:rFonts w:ascii="Wingdings 2" w:hAnsi="Wingdings 2"/>
                                <w:sz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w w:val="100"/>
                                <w:sz w:val="28"/>
                              </w:rPr>
                              <w:t></w:t>
                            </w:r>
                          </w:p>
                        </w:tc>
                        <w:tc>
                          <w:tcPr>
                            <w:tcW w:w="172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2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Yes,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payment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final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payment.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2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Yes,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remaining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funds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reverted.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1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73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Transfer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remaining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funds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Project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#: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5426964</wp:posOffset>
                </wp:positionH>
                <wp:positionV relativeFrom="paragraph">
                  <wp:posOffset>724075</wp:posOffset>
                </wp:positionV>
                <wp:extent cx="1606550" cy="20129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606550" cy="201295"/>
                          <a:chExt cx="1606550" cy="2012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095" y="6095"/>
                            <a:ext cx="15925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2580" h="187960">
                                <a:moveTo>
                                  <a:pt x="159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lnTo>
                                  <a:pt x="1592580" y="187451"/>
                                </a:lnTo>
                                <a:lnTo>
                                  <a:pt x="159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60655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201295">
                                <a:moveTo>
                                  <a:pt x="1606296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6096"/>
                                </a:lnTo>
                                <a:lnTo>
                                  <a:pt x="1600200" y="195072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1600200" y="6096"/>
                                </a:lnTo>
                                <a:lnTo>
                                  <a:pt x="16002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201168"/>
                                </a:lnTo>
                                <a:lnTo>
                                  <a:pt x="6096" y="201168"/>
                                </a:lnTo>
                                <a:lnTo>
                                  <a:pt x="1600200" y="201168"/>
                                </a:lnTo>
                                <a:lnTo>
                                  <a:pt x="1606296" y="201168"/>
                                </a:lnTo>
                                <a:lnTo>
                                  <a:pt x="1606296" y="195072"/>
                                </a:lnTo>
                                <a:lnTo>
                                  <a:pt x="1606296" y="6096"/>
                                </a:lnTo>
                                <a:lnTo>
                                  <a:pt x="1606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7.320007pt;margin-top:57.013821pt;width:126.5pt;height:15.85pt;mso-position-horizontal-relative:page;mso-position-vertical-relative:paragraph;z-index:-15724032;mso-wrap-distance-left:0;mso-wrap-distance-right:0" id="docshapegroup32" coordorigin="8546,1140" coordsize="2530,317">
                <v:rect style="position:absolute;left:8556;top:1149;width:2508;height:296" id="docshape33" filled="true" fillcolor="#cccccc" stroked="false">
                  <v:fill type="solid"/>
                </v:rect>
                <v:shape style="position:absolute;left:8546;top:1140;width:2530;height:317" id="docshape34" coordorigin="8546,1140" coordsize="2530,317" path="m11076,1140l11066,1140,11066,1150,11066,1447,8556,1447,8556,1150,11066,1150,11066,1140,8556,1140,8546,1140,8546,1150,8546,1447,8546,1457,8556,1457,11066,1457,11076,1457,11076,1447,11076,1150,11076,114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spacing w:before="187"/>
        <w:ind w:left="31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2145792</wp:posOffset>
                </wp:positionH>
                <wp:positionV relativeFrom="paragraph">
                  <wp:posOffset>-558837</wp:posOffset>
                </wp:positionV>
                <wp:extent cx="159385" cy="18859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59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 2" w:hAnsi="Wingdings 2"/>
                                <w:sz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w w:val="100"/>
                                <w:sz w:val="28"/>
                              </w:rPr>
                              <w:t>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960007pt;margin-top:-44.00293pt;width:12.55pt;height:14.85pt;mso-position-horizontal-relative:page;mso-position-vertical-relative:paragraph;z-index:-16013312" type="#_x0000_t202" id="docshape3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 2" w:hAnsi="Wingdings 2"/>
                          <w:sz w:val="28"/>
                        </w:rPr>
                      </w:pPr>
                      <w:r>
                        <w:rPr>
                          <w:rFonts w:ascii="Wingdings 2" w:hAnsi="Wingdings 2"/>
                          <w:w w:val="100"/>
                          <w:sz w:val="28"/>
                        </w:rPr>
                        <w:t>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628141</wp:posOffset>
                </wp:positionH>
                <wp:positionV relativeFrom="paragraph">
                  <wp:posOffset>471960</wp:posOffset>
                </wp:positionV>
                <wp:extent cx="5350510" cy="81661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350510" cy="816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46"/>
                              <w:gridCol w:w="660"/>
                            </w:tblGrid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7646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76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76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459999pt;margin-top:37.162247pt;width:421.3pt;height:64.3pt;mso-position-horizontal-relative:page;mso-position-vertical-relative:paragraph;z-index:15735808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46"/>
                        <w:gridCol w:w="660"/>
                      </w:tblGrid>
                      <w:tr>
                        <w:trPr>
                          <w:trHeight w:val="391" w:hRule="atLeast"/>
                        </w:trPr>
                        <w:tc>
                          <w:tcPr>
                            <w:tcW w:w="7646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0" w:hRule="atLeast"/>
                        </w:trPr>
                        <w:tc>
                          <w:tcPr>
                            <w:tcW w:w="76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76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2"/>
        </w:rPr>
        <w:t>Signatures:</w:t>
      </w: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5"/>
        <w:gridCol w:w="3369"/>
        <w:gridCol w:w="720"/>
        <w:gridCol w:w="1800"/>
      </w:tblGrid>
      <w:tr>
        <w:trPr>
          <w:trHeight w:val="507" w:hRule="atLeast"/>
        </w:trPr>
        <w:tc>
          <w:tcPr>
            <w:tcW w:w="4335" w:type="dxa"/>
            <w:tcBorders>
              <w:top w:val="single" w:sz="18" w:space="0" w:color="999999"/>
              <w:lef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Regional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Administrator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Approval</w:t>
            </w:r>
          </w:p>
        </w:tc>
        <w:tc>
          <w:tcPr>
            <w:tcW w:w="3369" w:type="dxa"/>
            <w:tcBorders>
              <w:top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3246" w:val="left" w:leader="none"/>
              </w:tabs>
              <w:spacing w:line="234" w:lineRule="exact"/>
              <w:ind w:left="18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720" w:type="dxa"/>
            <w:tcBorders>
              <w:top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4" w:lineRule="exact"/>
              <w:ind w:left="165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800" w:type="dxa"/>
            <w:tcBorders>
              <w:top w:val="single" w:sz="18" w:space="0" w:color="999999"/>
              <w:bottom w:val="single" w:sz="6" w:space="0" w:color="000000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4335" w:type="dxa"/>
            <w:vMerge w:val="restart"/>
            <w:tcBorders>
              <w:left w:val="single" w:sz="18" w:space="0" w:color="999999"/>
              <w:bottom w:val="single" w:sz="18" w:space="0" w:color="999999"/>
            </w:tcBorders>
            <w:shd w:val="clear" w:color="auto" w:fill="D9D9D9"/>
          </w:tcPr>
          <w:p>
            <w:pPr>
              <w:pStyle w:val="TableParagraph"/>
              <w:spacing w:line="520" w:lineRule="exact" w:before="42"/>
              <w:ind w:left="107" w:right="753"/>
              <w:rPr>
                <w:sz w:val="22"/>
              </w:rPr>
            </w:pPr>
            <w:r>
              <w:rPr>
                <w:sz w:val="22"/>
              </w:rPr>
              <w:t>Waterway Director’s Approval Fiscal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Approval</w:t>
            </w:r>
          </w:p>
        </w:tc>
        <w:tc>
          <w:tcPr>
            <w:tcW w:w="3369" w:type="dxa"/>
            <w:vMerge w:val="restart"/>
            <w:tcBorders>
              <w:bottom w:val="single" w:sz="18" w:space="0" w:color="999999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3246" w:val="left" w:leader="none"/>
              </w:tabs>
              <w:ind w:left="18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tabs>
                <w:tab w:pos="3246" w:val="left" w:leader="none"/>
              </w:tabs>
              <w:ind w:left="18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720" w:type="dxa"/>
            <w:vMerge w:val="restart"/>
            <w:tcBorders>
              <w:bottom w:val="single" w:sz="18" w:space="0" w:color="999999"/>
            </w:tcBorders>
            <w:shd w:val="clear" w:color="auto" w:fill="D9D9D9"/>
          </w:tcPr>
          <w:p>
            <w:pPr>
              <w:pStyle w:val="TableParagraph"/>
              <w:spacing w:line="520" w:lineRule="exact" w:before="42"/>
              <w:ind w:left="165"/>
              <w:rPr>
                <w:sz w:val="22"/>
              </w:rPr>
            </w:pPr>
            <w:r>
              <w:rPr>
                <w:spacing w:val="-4"/>
                <w:sz w:val="22"/>
              </w:rPr>
              <w:t>Date Date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4335" w:type="dxa"/>
            <w:vMerge/>
            <w:tcBorders>
              <w:top w:val="nil"/>
              <w:left w:val="single" w:sz="18" w:space="0" w:color="999999"/>
              <w:bottom w:val="single" w:sz="18" w:space="0" w:color="999999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bottom w:val="single" w:sz="18" w:space="0" w:color="999999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18" w:space="0" w:color="999999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4335" w:type="dxa"/>
            <w:vMerge/>
            <w:tcBorders>
              <w:top w:val="nil"/>
              <w:left w:val="single" w:sz="18" w:space="0" w:color="999999"/>
              <w:bottom w:val="single" w:sz="18" w:space="0" w:color="999999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bottom w:val="single" w:sz="18" w:space="0" w:color="999999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18" w:space="0" w:color="999999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999999"/>
              <w:right w:val="single" w:sz="18" w:space="0" w:color="99999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787" w:top="1320" w:bottom="980" w:left="860" w:right="760"/>
        </w:sectPr>
      </w:pPr>
    </w:p>
    <w:p>
      <w:pPr>
        <w:spacing w:before="78"/>
        <w:ind w:left="1254" w:right="1077" w:firstLine="0"/>
        <w:jc w:val="center"/>
        <w:rPr>
          <w:sz w:val="32"/>
        </w:rPr>
      </w:pPr>
      <w:r>
        <w:rPr>
          <w:sz w:val="32"/>
        </w:rPr>
        <w:t>INSTRUCTIONS</w:t>
      </w:r>
      <w:r>
        <w:rPr>
          <w:spacing w:val="-8"/>
          <w:sz w:val="32"/>
        </w:rPr>
        <w:t> </w:t>
      </w:r>
      <w:r>
        <w:rPr>
          <w:sz w:val="32"/>
        </w:rPr>
        <w:t>FOR</w:t>
      </w:r>
      <w:r>
        <w:rPr>
          <w:spacing w:val="-10"/>
          <w:sz w:val="32"/>
        </w:rPr>
        <w:t> </w:t>
      </w:r>
      <w:r>
        <w:rPr>
          <w:sz w:val="32"/>
        </w:rPr>
        <w:t>PREPARING,</w:t>
      </w:r>
      <w:r>
        <w:rPr>
          <w:spacing w:val="-10"/>
          <w:sz w:val="32"/>
        </w:rPr>
        <w:t> </w:t>
      </w:r>
      <w:r>
        <w:rPr>
          <w:sz w:val="32"/>
        </w:rPr>
        <w:t>COMPLETING,</w:t>
      </w:r>
      <w:r>
        <w:rPr>
          <w:spacing w:val="-10"/>
          <w:sz w:val="32"/>
        </w:rPr>
        <w:t> </w:t>
      </w:r>
      <w:r>
        <w:rPr>
          <w:sz w:val="32"/>
        </w:rPr>
        <w:t>AND SUBMITTING THE REQUEST FOR REIMBURSEMENT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0" w:lineRule="auto" w:before="231" w:after="0"/>
        <w:ind w:left="851" w:right="905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type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print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ink.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questions,</w:t>
      </w:r>
      <w:r>
        <w:rPr>
          <w:spacing w:val="-5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Carla</w:t>
      </w:r>
      <w:r>
        <w:rPr>
          <w:spacing w:val="-2"/>
          <w:sz w:val="24"/>
        </w:rPr>
        <w:t> </w:t>
      </w:r>
      <w:r>
        <w:rPr>
          <w:sz w:val="24"/>
        </w:rPr>
        <w:t>Fleming</w:t>
      </w:r>
      <w:r>
        <w:rPr>
          <w:spacing w:val="-2"/>
          <w:sz w:val="24"/>
        </w:rPr>
        <w:t> </w:t>
      </w:r>
      <w:r>
        <w:rPr>
          <w:sz w:val="24"/>
        </w:rPr>
        <w:t>at </w:t>
      </w:r>
      <w:hyperlink r:id="rId6">
        <w:r>
          <w:rPr>
            <w:spacing w:val="-2"/>
            <w:sz w:val="24"/>
          </w:rPr>
          <w:t>Carla.fleming@maryland.gov.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0" w:lineRule="auto" w:before="0" w:after="0"/>
        <w:ind w:left="851" w:right="414" w:hanging="360"/>
        <w:jc w:val="left"/>
        <w:rPr>
          <w:sz w:val="24"/>
        </w:rPr>
      </w:pPr>
      <w:r>
        <w:rPr>
          <w:sz w:val="24"/>
        </w:rPr>
        <w:t>A Transmittal Letter, on official letterhead, must accompany all Requests for Reimbursement</w:t>
      </w:r>
      <w:r>
        <w:rPr>
          <w:spacing w:val="-3"/>
          <w:sz w:val="24"/>
        </w:rPr>
        <w:t> </w:t>
      </w:r>
      <w:r>
        <w:rPr>
          <w:sz w:val="24"/>
        </w:rPr>
        <w:t>Forms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summarize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items</w:t>
      </w:r>
      <w:r>
        <w:rPr>
          <w:spacing w:val="-4"/>
          <w:sz w:val="24"/>
        </w:rPr>
        <w:t> </w:t>
      </w:r>
      <w:r>
        <w:rPr>
          <w:sz w:val="24"/>
        </w:rPr>
        <w:t>included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submittal</w:t>
      </w:r>
      <w:r>
        <w:rPr>
          <w:spacing w:val="-4"/>
          <w:sz w:val="24"/>
        </w:rPr>
        <w:t> </w:t>
      </w:r>
      <w:r>
        <w:rPr>
          <w:sz w:val="24"/>
        </w:rPr>
        <w:t>packet.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0" w:lineRule="auto" w:before="0" w:after="0"/>
        <w:ind w:left="851" w:right="545" w:hanging="360"/>
        <w:jc w:val="left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Reimbursement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project.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signed</w:t>
      </w:r>
      <w:r>
        <w:rPr>
          <w:spacing w:val="-2"/>
          <w:sz w:val="24"/>
        </w:rPr>
        <w:t> </w:t>
      </w:r>
      <w:r>
        <w:rPr>
          <w:sz w:val="24"/>
        </w:rPr>
        <w:t>by Key Personnel identified in the Grant Agreement or a person with fiscal authority.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0" w:lineRule="auto" w:before="0" w:after="0"/>
        <w:ind w:left="851" w:right="479" w:hanging="360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invoices</w:t>
      </w:r>
      <w:r>
        <w:rPr>
          <w:spacing w:val="-3"/>
          <w:sz w:val="24"/>
        </w:rPr>
        <w:t> </w:t>
      </w:r>
      <w:r>
        <w:rPr>
          <w:sz w:val="24"/>
        </w:rPr>
        <w:t>supporting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3"/>
          <w:sz w:val="24"/>
        </w:rPr>
        <w:t> </w:t>
      </w:r>
      <w:r>
        <w:rPr>
          <w:sz w:val="24"/>
        </w:rPr>
        <w:t>claimed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submitted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evidence of corresponding payments made to vendors/contractors (copies of checks, check numbers, or fund wire summary). If the local jurisdiction elects </w:t>
      </w:r>
      <w:r>
        <w:rPr>
          <w:b/>
          <w:sz w:val="24"/>
          <w:u w:val="single"/>
        </w:rPr>
        <w:t>not</w:t>
      </w:r>
      <w:r>
        <w:rPr>
          <w:b/>
          <w:sz w:val="24"/>
        </w:rPr>
        <w:t> </w:t>
      </w:r>
      <w:r>
        <w:rPr>
          <w:sz w:val="24"/>
        </w:rPr>
        <w:t>to submit copies of canceled checks, the Payment Certification must be signed by an individual with fiscal authority who can certify that the payments have been made.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0" w:lineRule="auto" w:before="0" w:after="0"/>
        <w:ind w:left="851" w:right="344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accomplished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in-house</w:t>
      </w:r>
      <w:r>
        <w:rPr>
          <w:spacing w:val="-2"/>
          <w:sz w:val="24"/>
        </w:rPr>
        <w:t> </w:t>
      </w:r>
      <w:r>
        <w:rPr>
          <w:sz w:val="24"/>
        </w:rPr>
        <w:t>labor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equipment,</w:t>
      </w:r>
      <w:r>
        <w:rPr>
          <w:spacing w:val="-5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 </w:t>
      </w:r>
      <w:r>
        <w:rPr>
          <w:spacing w:val="-2"/>
          <w:sz w:val="24"/>
        </w:rPr>
        <w:t>documentation:</w:t>
      </w:r>
    </w:p>
    <w:p>
      <w:pPr>
        <w:pStyle w:val="ListParagraph"/>
        <w:numPr>
          <w:ilvl w:val="2"/>
          <w:numId w:val="1"/>
        </w:numPr>
        <w:tabs>
          <w:tab w:pos="1571" w:val="left" w:leader="none"/>
        </w:tabs>
        <w:spacing w:line="240" w:lineRule="auto" w:before="0" w:after="0"/>
        <w:ind w:left="1571" w:right="893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-6"/>
          <w:sz w:val="24"/>
        </w:rPr>
        <w:t> </w:t>
      </w:r>
      <w:r>
        <w:rPr>
          <w:sz w:val="24"/>
        </w:rPr>
        <w:t>printout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include;</w:t>
      </w:r>
      <w:r>
        <w:rPr>
          <w:spacing w:val="-2"/>
          <w:sz w:val="24"/>
        </w:rPr>
        <w:t> </w:t>
      </w:r>
      <w:r>
        <w:rPr>
          <w:sz w:val="24"/>
        </w:rPr>
        <w:t>job function, dates and hours worked, hourly rate and total paid.</w:t>
      </w:r>
    </w:p>
    <w:p>
      <w:pPr>
        <w:pStyle w:val="ListParagraph"/>
        <w:numPr>
          <w:ilvl w:val="2"/>
          <w:numId w:val="1"/>
        </w:numPr>
        <w:tabs>
          <w:tab w:pos="1571" w:val="left" w:leader="none"/>
        </w:tabs>
        <w:spacing w:line="240" w:lineRule="auto" w:before="0" w:after="0"/>
        <w:ind w:left="1571" w:right="239" w:hanging="360"/>
        <w:jc w:val="left"/>
        <w:rPr>
          <w:sz w:val="24"/>
        </w:rPr>
      </w:pPr>
      <w:r>
        <w:rPr>
          <w:sz w:val="24"/>
        </w:rPr>
        <w:t>A list or computer printout of equipment used to include dates and hours operated on the project. Usage rates should be based on current schedules used within the county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town,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Highway</w:t>
      </w:r>
      <w:r>
        <w:rPr>
          <w:spacing w:val="-5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schedule.</w:t>
      </w:r>
      <w:r>
        <w:rPr>
          <w:spacing w:val="-2"/>
          <w:sz w:val="24"/>
        </w:rPr>
        <w:t> </w:t>
      </w:r>
      <w:r>
        <w:rPr>
          <w:sz w:val="24"/>
        </w:rPr>
        <w:t>Indicate the source for rates used.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0" w:lineRule="auto" w:before="0" w:after="0"/>
        <w:ind w:left="851" w:right="864" w:hanging="360"/>
        <w:jc w:val="left"/>
        <w:rPr>
          <w:sz w:val="24"/>
        </w:rPr>
      </w:pPr>
      <w:r>
        <w:rPr>
          <w:sz w:val="24"/>
        </w:rPr>
        <w:t>Reimbursements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wire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Applicant’s information on file with the Department of Natural Resources.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0" w:after="0"/>
        <w:ind w:left="850" w:right="0" w:hanging="359"/>
        <w:jc w:val="left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packet</w:t>
      </w:r>
      <w:r>
        <w:rPr>
          <w:spacing w:val="-4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email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Regional</w:t>
      </w:r>
      <w:r>
        <w:rPr>
          <w:spacing w:val="-5"/>
          <w:sz w:val="24"/>
        </w:rPr>
        <w:t> </w:t>
      </w:r>
      <w:r>
        <w:rPr>
          <w:sz w:val="24"/>
        </w:rPr>
        <w:t>Administrator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mail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pStyle w:val="BodyText"/>
      </w:pPr>
    </w:p>
    <w:p>
      <w:pPr>
        <w:pStyle w:val="BodyText"/>
        <w:ind w:left="1254" w:right="991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Natural</w:t>
      </w:r>
      <w:r>
        <w:rPr>
          <w:spacing w:val="-3"/>
        </w:rPr>
        <w:t> </w:t>
      </w:r>
      <w:r>
        <w:rPr>
          <w:spacing w:val="-2"/>
        </w:rPr>
        <w:t>Resources</w:t>
      </w:r>
    </w:p>
    <w:p>
      <w:pPr>
        <w:pStyle w:val="BodyText"/>
        <w:ind w:left="2633" w:right="2368"/>
        <w:jc w:val="center"/>
      </w:pPr>
      <w:r>
        <w:rPr/>
        <w:t>Center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Waterway</w:t>
      </w:r>
      <w:r>
        <w:rPr>
          <w:spacing w:val="-7"/>
        </w:rPr>
        <w:t> </w:t>
      </w:r>
      <w:r>
        <w:rPr/>
        <w:t>Improvement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Infrastructure Chesapeake and Coastal Service</w:t>
      </w:r>
    </w:p>
    <w:p>
      <w:pPr>
        <w:pStyle w:val="BodyText"/>
        <w:spacing w:line="237" w:lineRule="auto" w:before="3"/>
        <w:ind w:left="3686" w:right="3422"/>
        <w:jc w:val="center"/>
      </w:pPr>
      <w:r>
        <w:rPr/>
        <w:t>Tawes</w:t>
      </w:r>
      <w:r>
        <w:rPr>
          <w:spacing w:val="-7"/>
        </w:rPr>
        <w:t> </w:t>
      </w:r>
      <w:r>
        <w:rPr/>
        <w:t>State</w:t>
      </w:r>
      <w:r>
        <w:rPr>
          <w:spacing w:val="-8"/>
        </w:rPr>
        <w:t> </w:t>
      </w:r>
      <w:r>
        <w:rPr/>
        <w:t>Office</w:t>
      </w:r>
      <w:r>
        <w:rPr>
          <w:spacing w:val="-8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E2 580 Taylor Ave.</w:t>
      </w:r>
    </w:p>
    <w:p>
      <w:pPr>
        <w:pStyle w:val="BodyText"/>
        <w:spacing w:before="1"/>
        <w:ind w:left="1254" w:right="993"/>
        <w:jc w:val="center"/>
      </w:pPr>
      <w:r>
        <w:rPr/>
        <w:t>Annapolis,</w:t>
      </w:r>
      <w:r>
        <w:rPr>
          <w:spacing w:val="-4"/>
        </w:rPr>
        <w:t> </w:t>
      </w:r>
      <w:r>
        <w:rPr/>
        <w:t>MD</w:t>
      </w:r>
      <w:r>
        <w:rPr>
          <w:spacing w:val="-2"/>
        </w:rPr>
        <w:t> </w:t>
      </w:r>
      <w:r>
        <w:rPr>
          <w:spacing w:val="-4"/>
        </w:rPr>
        <w:t>21401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491" w:right="10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Grant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recipient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will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retain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additional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support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documents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costs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submitted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z w:val="24"/>
        </w:rPr>
        <w:t> the project, such as contracts, change orders, bid tabulations, labor and equipment records for a period of three years after final reimbursement.</w:t>
      </w:r>
    </w:p>
    <w:sectPr>
      <w:pgSz w:w="12240" w:h="15840"/>
      <w:pgMar w:header="0" w:footer="787" w:top="920" w:bottom="980" w:left="8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7024">
              <wp:simplePos x="0" y="0"/>
              <wp:positionH relativeFrom="page">
                <wp:posOffset>616712</wp:posOffset>
              </wp:positionH>
              <wp:positionV relativeFrom="page">
                <wp:posOffset>9419166</wp:posOffset>
              </wp:positionV>
              <wp:extent cx="148399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839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Updated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</w:rPr>
                            <w:t>February-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560001pt;margin-top:741.666626pt;width:116.85pt;height:15.3pt;mso-position-horizontal-relative:page;mso-position-vertical-relative:page;z-index:-16019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Updated</w:t>
                    </w:r>
                    <w:r>
                      <w:rPr>
                        <w:rFonts w:ascii="Times New Roman"/>
                        <w:spacing w:val="-6"/>
                      </w:rPr>
                      <w:t> </w:t>
                    </w:r>
                    <w:r>
                      <w:rPr>
                        <w:rFonts w:ascii="Times New Roman"/>
                      </w:rPr>
                      <w:t>February-</w:t>
                    </w:r>
                    <w:r>
                      <w:rPr>
                        <w:rFonts w:ascii="Times New Roman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7536">
              <wp:simplePos x="0" y="0"/>
              <wp:positionH relativeFrom="page">
                <wp:posOffset>3529076</wp:posOffset>
              </wp:positionH>
              <wp:positionV relativeFrom="page">
                <wp:posOffset>9419166</wp:posOffset>
              </wp:positionV>
              <wp:extent cx="71437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 of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880005pt;margin-top:741.666626pt;width:56.25pt;height:15.3pt;mso-position-horizontal-relative:page;mso-position-vertical-relative:page;z-index:-16018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> of</w:t>
                    </w:r>
                    <w:r>
                      <w:rPr>
                        <w:rFonts w:ascii="Times New Roman"/>
                        <w:spacing w:val="-1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1" w:hanging="4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5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7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758" w:hanging="2179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1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arla.fleming@maryland.gov" TargetMode="Externa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20B5F903E3041940B93C65D726D5C" ma:contentTypeVersion="4" ma:contentTypeDescription="Create a new document." ma:contentTypeScope="" ma:versionID="5f32562c0a256b37aa9e2a048cfc87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141CEB-616E-4997-BE05-324499B0D178}"/>
</file>

<file path=customXml/itemProps2.xml><?xml version="1.0" encoding="utf-8"?>
<ds:datastoreItem xmlns:ds="http://schemas.openxmlformats.org/officeDocument/2006/customXml" ds:itemID="{9AD8DD52-B59F-46A2-8FEA-F3C18AF647E3}"/>
</file>

<file path=customXml/itemProps3.xml><?xml version="1.0" encoding="utf-8"?>
<ds:datastoreItem xmlns:ds="http://schemas.openxmlformats.org/officeDocument/2006/customXml" ds:itemID="{7B255614-61C6-42A6-BAE3-A6A329C0A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Waterway Improvement and Infrastructure Request for Reimbursement</dc:title>
  <dc:subject>Center for Waterway Improvement and InfrastructureCenter for Waterway Improvement and Infrastructure Request for Reimbursement</dc:subject>
  <dc:creator>Maryland DNR</dc:creator>
  <dcterms:created xsi:type="dcterms:W3CDTF">2023-06-14T15:08:42Z</dcterms:created>
  <dcterms:modified xsi:type="dcterms:W3CDTF">2023-06-14T15:08:42Z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2023-06-14T00:00:00Z</vt:filetime>
  </property>
  <property fmtid="{D5CDD505-2E9C-101B-9397-08002B2CF9AE}" pid="5" name="Producer">
    <vt:lpwstr>Adobe PDF Library 22.1.117</vt:lpwstr>
  </property>
  <property fmtid="{D5CDD505-2E9C-101B-9397-08002B2CF9AE}" pid="6" name="tagPub">
    <vt:lpwstr>Publications</vt:lpwstr>
  </property>
  <property fmtid="{D5CDD505-2E9C-101B-9397-08002B2CF9AE}" pid="7" name="ContentTypeId">
    <vt:lpwstr>0x0101001BF20B5F903E3041940B93C65D726D5C</vt:lpwstr>
  </property>
</Properties>
</file>