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11D1" w14:textId="099C8B32" w:rsidR="00E61D00" w:rsidRPr="00CB2E29" w:rsidRDefault="002B67E8" w:rsidP="002B67E8">
      <w:pPr>
        <w:pStyle w:val="Pagedecouverture"/>
        <w:rPr>
          <w:noProof/>
        </w:rPr>
      </w:pPr>
      <w:bookmarkStart w:id="0" w:name="LW_BM_COVERPAGE"/>
      <w:r>
        <w:rPr>
          <w:noProof/>
        </w:rPr>
        <w:pict w14:anchorId="4B64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9C6B1C5-E78C-4EE4-8AA7-75093C52FE21" style="width:455.25pt;height:324pt">
            <v:imagedata r:id="rId8" o:title=""/>
          </v:shape>
        </w:pict>
      </w:r>
    </w:p>
    <w:bookmarkEnd w:id="0"/>
    <w:p w14:paraId="403A7FF8" w14:textId="77777777" w:rsidR="00E61D00" w:rsidRPr="00CB2E29" w:rsidRDefault="00E61D00" w:rsidP="00E61D00">
      <w:pPr>
        <w:rPr>
          <w:rFonts w:ascii="Times New Roman" w:hAnsi="Times New Roman" w:cs="Times New Roman"/>
          <w:noProof/>
          <w:sz w:val="24"/>
        </w:rPr>
        <w:sectPr w:rsidR="00E61D00" w:rsidRPr="00CB2E29" w:rsidSect="002B67E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4E5089" w14:textId="16FDE5C5" w:rsidR="007B496E" w:rsidRPr="004B1679" w:rsidRDefault="007B496E" w:rsidP="004B1679">
      <w:pPr>
        <w:pStyle w:val="Heading1"/>
        <w:spacing w:after="240" w:line="240" w:lineRule="auto"/>
        <w:rPr>
          <w:rFonts w:ascii="Times New Roman" w:hAnsi="Times New Roman" w:cs="Times New Roman"/>
          <w:noProof/>
          <w:sz w:val="24"/>
        </w:rPr>
      </w:pPr>
      <w:bookmarkStart w:id="1" w:name="_Toc153544133"/>
      <w:bookmarkStart w:id="2" w:name="_GoBack"/>
      <w:bookmarkEnd w:id="2"/>
      <w:r>
        <w:rPr>
          <w:rFonts w:ascii="Times New Roman" w:hAnsi="Times New Roman"/>
          <w:noProof/>
          <w:sz w:val="24"/>
        </w:rPr>
        <w:lastRenderedPageBreak/>
        <w:t>Kāpēc ES ir vajadzīga rūpnieciskās oglekļa pārvaldības stratēģija</w:t>
      </w:r>
      <w:bookmarkEnd w:id="1"/>
    </w:p>
    <w:p w14:paraId="3AEBA7E4" w14:textId="13A2DB64" w:rsidR="00D6162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Eiropas Savienība ir apņēmusies līdz 2050. gadam panākt klimatneitralitāti visas ekonomikas mērogā, lai globālās sasilšanas temps nepārsniegtu 1,5 °C. Tā īsteno visaptverošu rīcībpolitikas satvaru, lai līdz 2030. gadam emisijas samazinātu par vismaz 55 %, un tagad Komisija ir pabeigusi priekšdarbus, lai ES nākamajā desmitgadē varētu īstenot vērienīgas klimatiskās ieceres</w:t>
      </w:r>
      <w:r>
        <w:rPr>
          <w:rStyle w:val="FootnoteReference"/>
          <w:rFonts w:ascii="Times New Roman" w:hAnsi="Times New Roman" w:cs="Times New Roman"/>
          <w:noProof/>
          <w:sz w:val="24"/>
        </w:rPr>
        <w:footnoteReference w:id="2"/>
      </w:r>
      <w:r>
        <w:rPr>
          <w:rFonts w:ascii="Times New Roman" w:hAnsi="Times New Roman"/>
          <w:noProof/>
          <w:sz w:val="24"/>
        </w:rPr>
        <w:t xml:space="preserve">. </w:t>
      </w:r>
    </w:p>
    <w:p w14:paraId="10054C11" w14:textId="05DF8302" w:rsidR="003778D5" w:rsidRPr="004B1679" w:rsidRDefault="007B496E"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Lai sasniegtu minētos mērķrādītājus un atbrīvotos no atkarības no fosilajām degvielām, ir nepieciešama apņēmīga klimatrīcība visās ekonomikas nozarēs. ES rūpnieciskās oglekļa pārvaldības stratēģija pati par sevi ir būtisks papildinājums virzībai uz siltumnīcefekta gāzu (SEG) emisiju mazināšanu, kas ir jāpanāk vispirms. ES kā pasaules līderei ir iespēja iegūt ekonomisku pārsvaru rūpnieciskās oglekļa pārvaldības tehnoloģiju izstrādē, kas pavērs darījumdarbības iespējas visā pasaulē</w:t>
      </w:r>
      <w:r>
        <w:rPr>
          <w:rStyle w:val="FootnoteReference"/>
          <w:rFonts w:ascii="Times New Roman" w:eastAsiaTheme="minorEastAsia" w:hAnsi="Times New Roman" w:cs="Times New Roman"/>
          <w:noProof/>
          <w:sz w:val="24"/>
        </w:rPr>
        <w:footnoteReference w:id="3"/>
      </w:r>
      <w:r>
        <w:rPr>
          <w:rFonts w:ascii="Times New Roman" w:hAnsi="Times New Roman"/>
          <w:noProof/>
          <w:sz w:val="24"/>
        </w:rPr>
        <w:t>. Rūpnieciskā oglekļa pārvaldība var palīdzēt dekarbonizēt ražošanas procesus Eiropas ekonomikai nozīmīgās rūpniecības nozarēs, papildinot pārējos dekarbonizācijas centienus. Tāpēc rūpnieciskā oglekļa pārvaldība ir pamatots un svarīgs komponents ilgtspējīgas un konkurētspējīgas ekonomikas veidošanā Eiropā.</w:t>
      </w:r>
    </w:p>
    <w:p w14:paraId="68056A38" w14:textId="05790442" w:rsidR="00D61629" w:rsidRPr="004B1679" w:rsidRDefault="00A40799" w:rsidP="004B1679">
      <w:pPr>
        <w:spacing w:after="240" w:line="240" w:lineRule="auto"/>
        <w:jc w:val="both"/>
        <w:rPr>
          <w:rFonts w:ascii="Times New Roman" w:hAnsi="Times New Roman" w:cs="Times New Roman"/>
          <w:noProof/>
          <w:sz w:val="24"/>
        </w:rPr>
      </w:pPr>
      <w:r>
        <w:rPr>
          <w:rFonts w:ascii="Times New Roman" w:hAnsi="Times New Roman"/>
          <w:noProof/>
          <w:sz w:val="24"/>
        </w:rPr>
        <w:t>Fosilo degvielu patēriņš enerģētiskām vajadzībām 2040. gadā būs par apmēram 80 % mazāks nekā 2021. gadā</w:t>
      </w:r>
      <w:r>
        <w:rPr>
          <w:rStyle w:val="FootnoteReference"/>
          <w:rFonts w:ascii="Times New Roman" w:eastAsiaTheme="minorEastAsia" w:hAnsi="Times New Roman" w:cs="Times New Roman"/>
          <w:noProof/>
          <w:sz w:val="24"/>
        </w:rPr>
        <w:footnoteReference w:id="4"/>
      </w:r>
      <w:r>
        <w:rPr>
          <w:noProof/>
        </w:rPr>
        <w:t>.</w:t>
      </w:r>
      <w:r>
        <w:rPr>
          <w:rFonts w:ascii="Times New Roman" w:hAnsi="Times New Roman"/>
          <w:noProof/>
          <w:sz w:val="24"/>
        </w:rPr>
        <w:t xml:space="preserve"> Šo samazinājumu panāks, strauji attīstot un integrējot atjaunīgos energoresursus, apritīgumu un resursefektivitāti, industriālo simbiozi, energoefektivitāti, alternatīvus ražošanas procesus un materiālu aizstāšanu, un šos nozīmīgos pārkārtojumus veicinās oglekļa atkalizmantošana. To veicinās arī ES emisijas kvotu tirdzniecības sistēmas (ETS) jaunākā reforma, kuras rezultātā rūpnieciskās emisijas būs jāsamazina paātrinātā tempā, lai sasniegtu 2030. gada mērķrādītāju, un ir ieviesta jauna ES ETS, kas aptver CO</w:t>
      </w:r>
      <w:r>
        <w:rPr>
          <w:rFonts w:ascii="Times New Roman" w:hAnsi="Times New Roman"/>
          <w:noProof/>
          <w:sz w:val="24"/>
          <w:vertAlign w:val="subscript"/>
        </w:rPr>
        <w:t>2</w:t>
      </w:r>
      <w:r>
        <w:rPr>
          <w:rFonts w:ascii="Times New Roman" w:hAnsi="Times New Roman"/>
          <w:noProof/>
          <w:sz w:val="24"/>
        </w:rPr>
        <w:t xml:space="preserve"> emisijas, ko rada degvielu izmantošana autotransportā, ēkās un citos sektoros</w:t>
      </w:r>
      <w:r>
        <w:rPr>
          <w:rStyle w:val="FootnoteReference"/>
          <w:rFonts w:ascii="Times New Roman" w:hAnsi="Times New Roman" w:cs="Times New Roman"/>
          <w:noProof/>
          <w:sz w:val="24"/>
        </w:rPr>
        <w:footnoteReference w:id="5"/>
      </w:r>
      <w:r>
        <w:rPr>
          <w:rFonts w:ascii="Times New Roman" w:hAnsi="Times New Roman"/>
          <w:noProof/>
          <w:sz w:val="24"/>
        </w:rPr>
        <w:t>. Taču arī 2040. gadā dažos sektoros fosilās degvielas joprojām tiks izmantotas ierobežotā apjomā, piemēram, nafta transporta sektorā un zināmā mērā gāze siltumapgādes un rūpniecības vajadzībām (arī kā ievadresurss). Šajā paziņojumā Komisija atzīst, ka rūpnieciskas oglekļa pārvaldības tehnoloģijas ir viens no elementiem, kas palīdzēs 2050. gadā sasniegt klimatneitralitāti. Šādas tehnoloģijas ir vajadzīgas, lai turpinātu mazināt un pārvaldīt oglekļa emisijas, kas rodas rūpnieciskajos procesos ES, jo īpaši situācijās, kad emisiju mazināšanas iespējas ir ierobežotas.</w:t>
      </w:r>
    </w:p>
    <w:p w14:paraId="67472A54" w14:textId="645CF4BB" w:rsidR="00D61629" w:rsidRPr="004B1679" w:rsidRDefault="61567A0D"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Tomēr ir vajadzīgi papildu pasākumi, lai turpinātu mazināt un pārvaldīt oglekļa emisijas, kas rodas rūpnieciskajos procesos ES, jo īpaši situācijās, kad emisiju mazināšanas iespējas ir ierobežotas</w:t>
      </w:r>
      <w:r>
        <w:rPr>
          <w:rStyle w:val="FootnoteReference"/>
          <w:rFonts w:ascii="Times New Roman" w:hAnsi="Times New Roman" w:cs="Times New Roman"/>
          <w:noProof/>
          <w:sz w:val="24"/>
        </w:rPr>
        <w:footnoteReference w:id="6"/>
      </w:r>
      <w:r>
        <w:rPr>
          <w:rFonts w:ascii="Times New Roman" w:hAnsi="Times New Roman"/>
          <w:noProof/>
          <w:sz w:val="24"/>
        </w:rPr>
        <w:t>. Šajā desmitgadē galvenā uzmanība būs pievērsta CO</w:t>
      </w:r>
      <w:r>
        <w:rPr>
          <w:rFonts w:ascii="Times New Roman" w:hAnsi="Times New Roman"/>
          <w:noProof/>
          <w:sz w:val="24"/>
          <w:vertAlign w:val="subscript"/>
        </w:rPr>
        <w:t>2</w:t>
      </w:r>
      <w:r>
        <w:rPr>
          <w:rFonts w:ascii="Times New Roman" w:hAnsi="Times New Roman"/>
          <w:noProof/>
          <w:sz w:val="24"/>
        </w:rPr>
        <w:t xml:space="preserve"> uztveršanai no procesa emisijām, kā arī no dažām emisijām, kuras rodas no fosilā un biogēniskā CO</w:t>
      </w:r>
      <w:r>
        <w:rPr>
          <w:rFonts w:ascii="Times New Roman" w:hAnsi="Times New Roman"/>
          <w:noProof/>
          <w:sz w:val="24"/>
          <w:vertAlign w:val="subscript"/>
        </w:rPr>
        <w:t>2</w:t>
      </w:r>
      <w:r>
        <w:rPr>
          <w:rFonts w:ascii="Times New Roman" w:hAnsi="Times New Roman"/>
          <w:noProof/>
          <w:sz w:val="24"/>
        </w:rPr>
        <w:t xml:space="preserve"> avotiem (sk. 1. attēlu). Lai līdz 2050. gadam panāktu klimatneitralitāti visas ekonomikas mērogā, papildus oglekļa piesaistītājiem un oglekļsaistīgai lauksaimniecībai</w:t>
      </w:r>
      <w:r>
        <w:rPr>
          <w:rFonts w:ascii="Times New Roman" w:eastAsia="Times New Roman" w:hAnsi="Times New Roman" w:cs="Times New Roman"/>
          <w:noProof/>
          <w:sz w:val="24"/>
          <w:vertAlign w:val="superscript"/>
        </w:rPr>
        <w:footnoteReference w:id="7"/>
      </w:r>
      <w:r>
        <w:rPr>
          <w:rFonts w:ascii="Times New Roman" w:hAnsi="Times New Roman"/>
          <w:noProof/>
          <w:sz w:val="24"/>
        </w:rPr>
        <w:t xml:space="preserve"> jau pirms 2040. gada būs vajadzīgi rūpnieciski oglekļa piesaistījumi no biogēniem un atmosfēras avotiem, lai līdzsvarotu grūti novēršamas emisijas ES un pēc tam panāktu negatīvu emisiju bilanci. </w:t>
      </w:r>
    </w:p>
    <w:p w14:paraId="2F08CB7D" w14:textId="47546103" w:rsidR="00F22908" w:rsidRPr="004B1679" w:rsidRDefault="00F22908"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ES ieņem salīdzinoši labas pozīcijas CO</w:t>
      </w:r>
      <w:r>
        <w:rPr>
          <w:rFonts w:ascii="Times New Roman" w:hAnsi="Times New Roman"/>
          <w:noProof/>
          <w:sz w:val="24"/>
          <w:vertAlign w:val="subscript"/>
        </w:rPr>
        <w:t>2</w:t>
      </w:r>
      <w:r>
        <w:rPr>
          <w:rFonts w:ascii="Times New Roman" w:hAnsi="Times New Roman"/>
          <w:noProof/>
          <w:sz w:val="24"/>
        </w:rPr>
        <w:t xml:space="preserve"> uztveršanas tehnoloģiju jomā un pētniecības un inovācijas ziņā, jo virkne uzņēmumu piegādā dažādas uztveršanas tehnoloģijas ar komerciāliem noteikumiem</w:t>
      </w:r>
      <w:r>
        <w:rPr>
          <w:rStyle w:val="FootnoteReference"/>
          <w:rFonts w:ascii="Times New Roman" w:eastAsia="Times New Roman" w:hAnsi="Times New Roman" w:cs="Times New Roman"/>
          <w:noProof/>
          <w:sz w:val="24"/>
        </w:rPr>
        <w:footnoteReference w:id="8"/>
      </w:r>
      <w:r>
        <w:rPr>
          <w:rFonts w:ascii="Times New Roman" w:hAnsi="Times New Roman"/>
          <w:noProof/>
          <w:sz w:val="24"/>
        </w:rPr>
        <w:t>. Uzņēmumu ģeoloģiskajām zināšanām un zinātībai cauruļvadu un kuģu būvēšanā un urbumu urbšanā būs būtiska nozīme rūpnieciskā oglekļa pārvaldības projektu izstrādē.</w:t>
      </w:r>
    </w:p>
    <w:p w14:paraId="13290AFF" w14:textId="790A1AD0" w:rsidR="004540E9" w:rsidRPr="004B1679" w:rsidRDefault="007B496E" w:rsidP="004B1679">
      <w:pPr>
        <w:spacing w:after="240" w:line="240" w:lineRule="auto"/>
        <w:jc w:val="both"/>
        <w:rPr>
          <w:rFonts w:ascii="Times New Roman" w:hAnsi="Times New Roman" w:cs="Times New Roman"/>
          <w:noProof/>
          <w:sz w:val="24"/>
        </w:rPr>
      </w:pPr>
      <w:bookmarkStart w:id="3" w:name="_Hlk151325061"/>
      <w:r>
        <w:rPr>
          <w:rFonts w:ascii="Times New Roman" w:hAnsi="Times New Roman"/>
          <w:noProof/>
          <w:sz w:val="24"/>
        </w:rPr>
        <w:t>ES jau ir ieviesusi vairākas rīcībpolitikas, kuras atbalsta CO</w:t>
      </w:r>
      <w:r>
        <w:rPr>
          <w:rFonts w:ascii="Times New Roman" w:hAnsi="Times New Roman"/>
          <w:noProof/>
          <w:sz w:val="24"/>
          <w:vertAlign w:val="subscript"/>
        </w:rPr>
        <w:t>2</w:t>
      </w:r>
      <w:r>
        <w:rPr>
          <w:rFonts w:ascii="Times New Roman" w:hAnsi="Times New Roman"/>
          <w:noProof/>
          <w:sz w:val="24"/>
        </w:rPr>
        <w:t xml:space="preserve"> uztveršanu. Tomēr ES šie centieni būs ievērojami jāizvērš, lai pilnībā atraisītu ekonomisko potenciālu atbilstoši vērienīgajām iecerēm ES 2040. gada klimata mērķrādītāja paziņojumā</w:t>
      </w:r>
      <w:r>
        <w:rPr>
          <w:rStyle w:val="FootnoteReference"/>
          <w:rFonts w:ascii="Times New Roman" w:hAnsi="Times New Roman" w:cs="Times New Roman"/>
          <w:noProof/>
          <w:sz w:val="24"/>
        </w:rPr>
        <w:footnoteReference w:id="9"/>
      </w:r>
      <w:r>
        <w:rPr>
          <w:rFonts w:ascii="Times New Roman" w:hAnsi="Times New Roman"/>
          <w:noProof/>
          <w:sz w:val="24"/>
        </w:rPr>
        <w:t xml:space="preserve"> un sasniegtu klimatneitralitāti līdz 2050. gadam. Neto nulles emisiju industrijas aktā Komisija ierosinājusi, ka līdz 2030. gadam ģeoloģiskajās glabātuvēs katru gadu varētu iesūknēt vismaz 50 miljonus tonnu CO</w:t>
      </w:r>
      <w:r>
        <w:rPr>
          <w:rFonts w:ascii="Times New Roman" w:hAnsi="Times New Roman"/>
          <w:noProof/>
          <w:sz w:val="24"/>
          <w:vertAlign w:val="subscript"/>
        </w:rPr>
        <w:t>2</w:t>
      </w:r>
      <w:r>
        <w:rPr>
          <w:rFonts w:ascii="Times New Roman" w:hAnsi="Times New Roman"/>
          <w:noProof/>
          <w:sz w:val="24"/>
        </w:rPr>
        <w:t xml:space="preserve">. </w:t>
      </w:r>
    </w:p>
    <w:p w14:paraId="1E1D5E52" w14:textId="6E93137B" w:rsidR="004540E9" w:rsidRPr="004B1679" w:rsidRDefault="00222749" w:rsidP="004B1679">
      <w:pPr>
        <w:spacing w:after="240" w:line="240" w:lineRule="auto"/>
        <w:jc w:val="both"/>
        <w:rPr>
          <w:rFonts w:ascii="Times New Roman" w:hAnsi="Times New Roman" w:cs="Times New Roman"/>
          <w:noProof/>
          <w:sz w:val="24"/>
        </w:rPr>
      </w:pPr>
      <w:r>
        <w:rPr>
          <w:rFonts w:ascii="Times New Roman" w:hAnsi="Times New Roman"/>
          <w:noProof/>
          <w:sz w:val="24"/>
        </w:rPr>
        <w:t>ES 2040. gada klimata mērķrādītāja paziņojuma vajadzībām veiktās modelēšanas rezultāti liecina, ka līdz 2040. gadam būtu jāuztver aptuveni 280 miljoni tonnu un līdz 2050. gadam — aptuveni 450 miljoni tonnu</w:t>
      </w:r>
      <w:r>
        <w:rPr>
          <w:rStyle w:val="FootnoteReference"/>
          <w:rFonts w:ascii="Times New Roman" w:hAnsi="Times New Roman" w:cs="Times New Roman"/>
          <w:noProof/>
          <w:sz w:val="24"/>
        </w:rPr>
        <w:footnoteReference w:id="10"/>
      </w:r>
      <w:r>
        <w:rPr>
          <w:rFonts w:ascii="Times New Roman" w:hAnsi="Times New Roman"/>
          <w:noProof/>
          <w:sz w:val="24"/>
        </w:rPr>
        <w:t xml:space="preserve"> (sk. 1. attēlu). Šie rezultāti sniedz kontekstu turpmākajām diskusijām ar industriju un citām ieinteresētajām personām par rīcības virzienu attiecībā uz šādām tehnoloģijām. Līdz 2040. gadam gandrīz pusi no katru gadu uztvertā CO</w:t>
      </w:r>
      <w:r>
        <w:rPr>
          <w:rFonts w:ascii="Times New Roman" w:hAnsi="Times New Roman"/>
          <w:noProof/>
          <w:sz w:val="24"/>
          <w:vertAlign w:val="subscript"/>
        </w:rPr>
        <w:t>2</w:t>
      </w:r>
      <w:r>
        <w:rPr>
          <w:rFonts w:ascii="Times New Roman" w:hAnsi="Times New Roman"/>
          <w:noProof/>
          <w:sz w:val="24"/>
        </w:rPr>
        <w:t xml:space="preserve"> apjoma būs jāuztver no biogēniem avotiem vai tieši no gaisa. Tas būs svarīgi, lai piesaistītu oglekli no gaisa un nodrošinātu klimatneitrālu oglekļa avotu dažādiem rūpnieciskiem lietojumiem, kā arī ilgtspējīgu degvielu ražošanai, lai mazinātu grūti novēršamas emisijas transporta nozarē, piemēram, aviācijas un jūrniecības sektorā, kur kā variantu varētu apsvērt arī </w:t>
      </w:r>
      <w:r>
        <w:rPr>
          <w:rFonts w:ascii="Times New Roman" w:hAnsi="Times New Roman"/>
          <w:i/>
          <w:noProof/>
          <w:sz w:val="24"/>
        </w:rPr>
        <w:t>CCS</w:t>
      </w:r>
      <w:r>
        <w:rPr>
          <w:rFonts w:ascii="Times New Roman" w:hAnsi="Times New Roman"/>
          <w:noProof/>
          <w:sz w:val="24"/>
        </w:rPr>
        <w:t xml:space="preserve"> kuģos.</w:t>
      </w:r>
    </w:p>
    <w:p w14:paraId="63AC9093" w14:textId="36C86FEA" w:rsidR="008930A4" w:rsidRPr="004B1679" w:rsidRDefault="401EC79E"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Šā uzdevuma mērogs ir ļoti iespaidīgs. 50 miljonu tonnu uzglabāšana 2030. gadā ir līdzvērtīga Zviedrijas CO</w:t>
      </w:r>
      <w:r>
        <w:rPr>
          <w:rFonts w:ascii="Times New Roman" w:hAnsi="Times New Roman"/>
          <w:noProof/>
          <w:sz w:val="24"/>
          <w:vertAlign w:val="subscript"/>
        </w:rPr>
        <w:t>2</w:t>
      </w:r>
      <w:r>
        <w:rPr>
          <w:rFonts w:ascii="Times New Roman" w:hAnsi="Times New Roman"/>
          <w:noProof/>
          <w:sz w:val="24"/>
        </w:rPr>
        <w:t xml:space="preserve"> gada emisijām 2022. gadā</w:t>
      </w:r>
      <w:r>
        <w:rPr>
          <w:rStyle w:val="FootnoteReference"/>
          <w:rFonts w:ascii="Times New Roman" w:eastAsiaTheme="minorEastAsia" w:hAnsi="Times New Roman" w:cs="Times New Roman"/>
          <w:noProof/>
          <w:sz w:val="24"/>
        </w:rPr>
        <w:footnoteReference w:id="11"/>
      </w:r>
      <w:r>
        <w:rPr>
          <w:rFonts w:ascii="Times New Roman" w:hAnsi="Times New Roman"/>
          <w:noProof/>
          <w:sz w:val="24"/>
        </w:rPr>
        <w:t>. Industrijas ieinteresētās personas ir izteikušās, ka līdz 2030. gadam tās varētu Eiropā uztvert līdz 80 miljoniem tonnu CO</w:t>
      </w:r>
      <w:r>
        <w:rPr>
          <w:rFonts w:ascii="Times New Roman" w:hAnsi="Times New Roman"/>
          <w:noProof/>
          <w:sz w:val="24"/>
          <w:vertAlign w:val="subscript"/>
        </w:rPr>
        <w:t>2</w:t>
      </w:r>
      <w:r>
        <w:rPr>
          <w:rFonts w:ascii="Times New Roman" w:hAnsi="Times New Roman"/>
          <w:noProof/>
          <w:sz w:val="24"/>
        </w:rPr>
        <w:t xml:space="preserve"> gadā, ja tiktu izpildīti investēšanai nepieciešamie nosacījumi</w:t>
      </w:r>
      <w:r>
        <w:rPr>
          <w:rStyle w:val="FootnoteReference"/>
          <w:rFonts w:ascii="Times New Roman" w:hAnsi="Times New Roman" w:cs="Times New Roman"/>
          <w:noProof/>
          <w:sz w:val="24"/>
        </w:rPr>
        <w:footnoteReference w:id="12"/>
      </w:r>
      <w:r>
        <w:rPr>
          <w:rFonts w:ascii="Times New Roman" w:hAnsi="Times New Roman"/>
          <w:noProof/>
          <w:sz w:val="24"/>
        </w:rPr>
        <w:t xml:space="preserve">. </w:t>
      </w:r>
    </w:p>
    <w:p w14:paraId="6DE99F2C" w14:textId="2FEDDF90" w:rsidR="401EC79E" w:rsidRPr="004B1679" w:rsidRDefault="4E8CB259"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Oglekļa uztveršanai būs nepieciešams arī ievērojams apjoms papildu enerģijas, lai īstenotu šo energoietilpīgo procesu</w:t>
      </w:r>
      <w:r>
        <w:rPr>
          <w:rFonts w:ascii="Times New Roman" w:eastAsiaTheme="minorEastAsia" w:hAnsi="Times New Roman" w:cs="Times New Roman"/>
          <w:noProof/>
          <w:sz w:val="24"/>
          <w:vertAlign w:val="superscript"/>
        </w:rPr>
        <w:footnoteReference w:id="13"/>
      </w:r>
      <w:r>
        <w:rPr>
          <w:rFonts w:ascii="Times New Roman" w:hAnsi="Times New Roman"/>
          <w:noProof/>
          <w:sz w:val="24"/>
        </w:rPr>
        <w:t xml:space="preserve">, un biogēniskā oglekļa gadījumā — biomasas ilgtspējīga ieguve. Turklāt, lai gan </w:t>
      </w:r>
      <w:r>
        <w:rPr>
          <w:rFonts w:ascii="Times New Roman" w:hAnsi="Times New Roman"/>
          <w:i/>
          <w:noProof/>
          <w:sz w:val="24"/>
        </w:rPr>
        <w:t>CCS</w:t>
      </w:r>
      <w:r>
        <w:rPr>
          <w:rFonts w:ascii="Times New Roman" w:hAnsi="Times New Roman"/>
          <w:noProof/>
          <w:sz w:val="24"/>
        </w:rPr>
        <w:t xml:space="preserve"> un rūpnieciskās </w:t>
      </w:r>
      <w:r>
        <w:rPr>
          <w:rFonts w:ascii="Times New Roman" w:hAnsi="Times New Roman"/>
          <w:i/>
          <w:noProof/>
          <w:sz w:val="24"/>
        </w:rPr>
        <w:t>CCS</w:t>
      </w:r>
      <w:r>
        <w:rPr>
          <w:rFonts w:ascii="Times New Roman" w:hAnsi="Times New Roman"/>
          <w:noProof/>
          <w:sz w:val="24"/>
        </w:rPr>
        <w:t xml:space="preserve"> projektus būtu jāizstrādā un jāīsteno uz komerciāliem pamatiem, būs vajadzīgs noteikts finansiāls atbalsts, kas nodrošinās risinājumus pārejas laikā, jo īpaši Eiropas tirgus un infrastruktūras veidošanas pirmajā posmā.</w:t>
      </w:r>
    </w:p>
    <w:p w14:paraId="1975A9AB" w14:textId="149FB18C" w:rsidR="005F7206" w:rsidRPr="004B1679" w:rsidRDefault="005F7206" w:rsidP="00E8299E">
      <w:pPr>
        <w:pStyle w:val="Heading3"/>
        <w:keepNext/>
        <w:rPr>
          <w:noProof/>
        </w:rPr>
      </w:pPr>
      <w:r>
        <w:rPr>
          <w:b/>
          <w:noProof/>
        </w:rPr>
        <w:t>1. attēls</w:t>
      </w:r>
      <w:r>
        <w:rPr>
          <w:noProof/>
        </w:rPr>
        <w:t>. Uzglabāšanai un izmantošanai ES uztvertā CO</w:t>
      </w:r>
      <w:r>
        <w:rPr>
          <w:noProof/>
          <w:vertAlign w:val="subscript"/>
        </w:rPr>
        <w:t>2</w:t>
      </w:r>
      <w:r>
        <w:rPr>
          <w:noProof/>
        </w:rPr>
        <w:t xml:space="preserve"> apjomi (augšējā diagramma) un uztvertā CO</w:t>
      </w:r>
      <w:r>
        <w:rPr>
          <w:noProof/>
          <w:vertAlign w:val="subscript"/>
        </w:rPr>
        <w:t>2</w:t>
      </w:r>
      <w:r>
        <w:rPr>
          <w:noProof/>
        </w:rPr>
        <w:t xml:space="preserve"> īpatsvars sadalījumā pēc izcelsmes (apakšējā diagramma)</w:t>
      </w:r>
      <w:r>
        <w:rPr>
          <w:rStyle w:val="FootnoteReference"/>
          <w:noProof/>
        </w:rPr>
        <w:footnoteReference w:id="14"/>
      </w:r>
    </w:p>
    <w:p w14:paraId="7BD8A689" w14:textId="6F42F181" w:rsidR="005F7206" w:rsidRPr="004B1679" w:rsidRDefault="002172F0" w:rsidP="004B1679">
      <w:pPr>
        <w:spacing w:after="240" w:line="240" w:lineRule="auto"/>
        <w:jc w:val="center"/>
        <w:rPr>
          <w:rFonts w:ascii="Times New Roman" w:hAnsi="Times New Roman" w:cs="Times New Roman"/>
          <w:noProof/>
          <w:sz w:val="24"/>
        </w:rPr>
      </w:pPr>
      <w:r>
        <w:rPr>
          <w:rFonts w:ascii="Times New Roman"/>
          <w:noProof/>
          <w:sz w:val="20"/>
          <w:lang w:val="en-GB" w:eastAsia="en-GB"/>
        </w:rPr>
        <mc:AlternateContent>
          <mc:Choice Requires="wpg">
            <w:drawing>
              <wp:inline distT="0" distB="0" distL="0" distR="0" wp14:anchorId="7637D46D" wp14:editId="43603E69">
                <wp:extent cx="4490644" cy="3442915"/>
                <wp:effectExtent l="0" t="0" r="5715" b="5715"/>
                <wp:docPr id="3" name="Group 3"/>
                <wp:cNvGraphicFramePr/>
                <a:graphic xmlns:a="http://schemas.openxmlformats.org/drawingml/2006/main">
                  <a:graphicData uri="http://schemas.microsoft.com/office/word/2010/wordprocessingGroup">
                    <wpg:wgp>
                      <wpg:cNvGrpSpPr/>
                      <wpg:grpSpPr>
                        <a:xfrm>
                          <a:off x="0" y="0"/>
                          <a:ext cx="4490644" cy="3442915"/>
                          <a:chOff x="-461224" y="-795183"/>
                          <a:chExt cx="9688335" cy="8880993"/>
                        </a:xfrm>
                      </wpg:grpSpPr>
                      <pic:pic xmlns:pic="http://schemas.openxmlformats.org/drawingml/2006/picture">
                        <pic:nvPicPr>
                          <pic:cNvPr id="35" name="Image 1"/>
                          <pic:cNvPicPr>
                            <a:picLocks/>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399341" y="-795183"/>
                            <a:ext cx="4878958" cy="8880993"/>
                          </a:xfrm>
                          <a:prstGeom prst="rect">
                            <a:avLst/>
                          </a:prstGeom>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5288869" y="4657231"/>
                            <a:ext cx="3938242" cy="2788298"/>
                          </a:xfrm>
                          <a:prstGeom prst="rect">
                            <a:avLst/>
                          </a:prstGeom>
                          <a:solidFill>
                            <a:srgbClr val="FFFFFF"/>
                          </a:solidFill>
                          <a:ln w="9525">
                            <a:noFill/>
                            <a:miter lim="800000"/>
                            <a:headEnd/>
                            <a:tailEnd/>
                          </a:ln>
                        </wps:spPr>
                        <wps:txbx>
                          <w:txbxContent>
                            <w:p w14:paraId="45570165" w14:textId="77777777" w:rsidR="002172F0" w:rsidRPr="005B10A7" w:rsidRDefault="002172F0" w:rsidP="002172F0">
                              <w:pPr>
                                <w:spacing w:after="0" w:line="276" w:lineRule="auto"/>
                                <w:rPr>
                                  <w:rFonts w:ascii="ECSquareSansPro" w:hAnsi="ECSquareSansPro"/>
                                  <w:sz w:val="15"/>
                                </w:rPr>
                              </w:pPr>
                              <w:r>
                                <w:rPr>
                                  <w:rFonts w:ascii="ECSquareSansPro" w:hAnsi="ECSquareSansPro"/>
                                  <w:sz w:val="15"/>
                                </w:rPr>
                                <w:t>Tieša uztveršana no gaisa</w:t>
                              </w:r>
                            </w:p>
                            <w:p w14:paraId="35DD60E0" w14:textId="0580756D" w:rsidR="002172F0" w:rsidRPr="005B10A7" w:rsidRDefault="002172F0" w:rsidP="002172F0">
                              <w:pPr>
                                <w:spacing w:after="0" w:line="276" w:lineRule="auto"/>
                                <w:rPr>
                                  <w:rFonts w:ascii="ECSquareSansPro" w:hAnsi="ECSquareSansPro"/>
                                  <w:sz w:val="15"/>
                                </w:rPr>
                              </w:pPr>
                              <w:r>
                                <w:rPr>
                                  <w:rFonts w:ascii="ECSquareSansPro" w:hAnsi="ECSquareSansPro"/>
                                  <w:sz w:val="15"/>
                                </w:rPr>
                                <w:t>Biogēnās emisijas</w:t>
                              </w:r>
                            </w:p>
                            <w:p w14:paraId="08DA3B68" w14:textId="77777777" w:rsidR="002172F0" w:rsidRPr="005B10A7" w:rsidRDefault="002172F0" w:rsidP="002172F0">
                              <w:pPr>
                                <w:spacing w:after="0" w:line="276" w:lineRule="auto"/>
                                <w:rPr>
                                  <w:rFonts w:ascii="ECSquareSansPro" w:hAnsi="ECSquareSansPro"/>
                                  <w:sz w:val="15"/>
                                </w:rPr>
                              </w:pPr>
                              <w:r>
                                <w:rPr>
                                  <w:rFonts w:ascii="ECSquareSansPro" w:hAnsi="ECSquareSansPro"/>
                                  <w:sz w:val="15"/>
                                </w:rPr>
                                <w:t>Procesa emisijas</w:t>
                              </w:r>
                            </w:p>
                            <w:p w14:paraId="3FC0EF21" w14:textId="2C258CB3" w:rsidR="002172F0" w:rsidRPr="009B5E06" w:rsidRDefault="002172F0" w:rsidP="009B5E06">
                              <w:pPr>
                                <w:spacing w:after="0" w:line="276" w:lineRule="auto"/>
                                <w:rPr>
                                  <w:rFonts w:ascii="ECSquareSansPro" w:hAnsi="ECSquareSansPro"/>
                                  <w:sz w:val="15"/>
                                </w:rPr>
                              </w:pPr>
                              <w:r>
                                <w:rPr>
                                  <w:rFonts w:ascii="ECSquareSansPro" w:hAnsi="ECSquareSansPro"/>
                                  <w:sz w:val="15"/>
                                </w:rPr>
                                <w:t>Fosilo degvielu emisijas</w:t>
                              </w:r>
                            </w:p>
                          </w:txbxContent>
                        </wps:txbx>
                        <wps:bodyPr rot="0" vert="horz" wrap="square" lIns="91440" tIns="45720" rIns="91440" bIns="45720" anchor="t" anchorCtr="0">
                          <a:noAutofit/>
                        </wps:bodyPr>
                      </wps:wsp>
                      <wps:wsp>
                        <wps:cNvPr id="24" name="Text Box 24"/>
                        <wps:cNvSpPr txBox="1">
                          <a:spLocks noChangeArrowheads="1"/>
                        </wps:cNvSpPr>
                        <wps:spPr bwMode="auto">
                          <a:xfrm>
                            <a:off x="5288153" y="725638"/>
                            <a:ext cx="2554747" cy="1945432"/>
                          </a:xfrm>
                          <a:prstGeom prst="rect">
                            <a:avLst/>
                          </a:prstGeom>
                          <a:solidFill>
                            <a:srgbClr val="FFFFFF"/>
                          </a:solidFill>
                          <a:ln w="9525">
                            <a:noFill/>
                            <a:miter lim="800000"/>
                            <a:headEnd/>
                            <a:tailEnd/>
                          </a:ln>
                        </wps:spPr>
                        <wps:txbx>
                          <w:txbxContent>
                            <w:p w14:paraId="629D54BE" w14:textId="77777777" w:rsidR="002172F0" w:rsidRDefault="002172F0" w:rsidP="002172F0">
                              <w:pPr>
                                <w:spacing w:after="0" w:line="240" w:lineRule="auto"/>
                                <w:rPr>
                                  <w:rFonts w:ascii="ECSquareSansPro" w:hAnsi="ECSquareSansPro"/>
                                  <w:sz w:val="15"/>
                                </w:rPr>
                              </w:pPr>
                              <w:r>
                                <w:rPr>
                                  <w:rFonts w:ascii="ECSquareSansPro" w:hAnsi="ECSquareSansPro"/>
                                  <w:sz w:val="15"/>
                                </w:rPr>
                                <w:t>Oglekļa uztveršana un izmantošana</w:t>
                              </w:r>
                            </w:p>
                            <w:p w14:paraId="48C8D5AA" w14:textId="77777777" w:rsidR="002172F0" w:rsidRPr="005B10A7" w:rsidRDefault="002172F0" w:rsidP="002172F0">
                              <w:pPr>
                                <w:spacing w:after="0" w:line="240" w:lineRule="auto"/>
                                <w:rPr>
                                  <w:rFonts w:ascii="ECSquareSansPro" w:hAnsi="ECSquareSansPro"/>
                                  <w:sz w:val="15"/>
                                </w:rPr>
                              </w:pPr>
                            </w:p>
                            <w:p w14:paraId="5BB9B006" w14:textId="77777777" w:rsidR="002172F0" w:rsidRPr="005B10A7" w:rsidRDefault="002172F0" w:rsidP="002172F0">
                              <w:pPr>
                                <w:spacing w:after="0" w:line="240" w:lineRule="auto"/>
                                <w:rPr>
                                  <w:rFonts w:ascii="ECSquareSansPro" w:hAnsi="ECSquareSansPro"/>
                                  <w:sz w:val="15"/>
                                </w:rPr>
                              </w:pPr>
                              <w:r>
                                <w:rPr>
                                  <w:rFonts w:ascii="ECSquareSansPro" w:hAnsi="ECSquareSansPro"/>
                                  <w:sz w:val="15"/>
                                </w:rPr>
                                <w:t>Oglekļa uztveršana un uzglabāšana</w:t>
                              </w:r>
                            </w:p>
                          </w:txbxContent>
                        </wps:txbx>
                        <wps:bodyPr rot="0" vert="horz" wrap="square" lIns="91440" tIns="45720" rIns="91440" bIns="45720" anchor="t" anchorCtr="0">
                          <a:noAutofit/>
                        </wps:bodyPr>
                      </wps:wsp>
                      <wps:wsp>
                        <wps:cNvPr id="25" name="Text Box 2"/>
                        <wps:cNvSpPr txBox="1">
                          <a:spLocks noChangeArrowheads="1"/>
                        </wps:cNvSpPr>
                        <wps:spPr bwMode="auto">
                          <a:xfrm>
                            <a:off x="-449466" y="3257454"/>
                            <a:ext cx="1043127" cy="4518190"/>
                          </a:xfrm>
                          <a:prstGeom prst="rect">
                            <a:avLst/>
                          </a:prstGeom>
                          <a:solidFill>
                            <a:srgbClr val="FFFFFF"/>
                          </a:solidFill>
                          <a:ln w="9525">
                            <a:noFill/>
                            <a:miter lim="800000"/>
                            <a:headEnd/>
                            <a:tailEnd/>
                          </a:ln>
                        </wps:spPr>
                        <wps:txbx>
                          <w:txbxContent>
                            <w:p w14:paraId="695812AC" w14:textId="5E472CEA" w:rsidR="002172F0" w:rsidRPr="009B5E06" w:rsidRDefault="002172F0" w:rsidP="009B5E06">
                              <w:pPr>
                                <w:spacing w:line="336" w:lineRule="auto"/>
                                <w:jc w:val="center"/>
                                <w:rPr>
                                  <w:rFonts w:ascii="ECSquareSansPro" w:hAnsi="ECSquareSansPro"/>
                                  <w:sz w:val="16"/>
                                  <w:szCs w:val="16"/>
                                </w:rPr>
                              </w:pPr>
                              <w:r w:rsidRPr="009B5E06">
                                <w:rPr>
                                  <w:rFonts w:ascii="ECSquareSansPro" w:hAnsi="ECSquareSansPro"/>
                                  <w:sz w:val="16"/>
                                  <w:szCs w:val="16"/>
                                </w:rPr>
                                <w:t>Uztvertā CO</w:t>
                              </w:r>
                              <w:r w:rsidRPr="009B5E06">
                                <w:rPr>
                                  <w:rFonts w:ascii="ECSquareSansPro" w:hAnsi="ECSquareSansPro"/>
                                  <w:sz w:val="16"/>
                                  <w:szCs w:val="16"/>
                                  <w:vertAlign w:val="subscript"/>
                                </w:rPr>
                                <w:t>2</w:t>
                              </w:r>
                              <w:r w:rsidRPr="009B5E06">
                                <w:rPr>
                                  <w:rFonts w:ascii="ECSquareSansPro" w:hAnsi="ECSquareSansPro"/>
                                  <w:sz w:val="16"/>
                                  <w:szCs w:val="16"/>
                                </w:rPr>
                                <w:t xml:space="preserve"> īpatsvars </w:t>
                              </w:r>
                              <w:r w:rsidR="009B5E06">
                                <w:rPr>
                                  <w:rFonts w:ascii="ECSquareSansPro" w:hAnsi="ECSquareSansPro"/>
                                  <w:sz w:val="16"/>
                                  <w:szCs w:val="16"/>
                                </w:rPr>
                                <w:br/>
                              </w:r>
                              <w:r w:rsidRPr="009B5E06">
                                <w:rPr>
                                  <w:rFonts w:ascii="ECSquareSansPro" w:hAnsi="ECSquareSansPro"/>
                                  <w:sz w:val="16"/>
                                  <w:szCs w:val="16"/>
                                </w:rPr>
                                <w:t>sadalījumā pēc izcelsmes</w:t>
                              </w:r>
                            </w:p>
                          </w:txbxContent>
                        </wps:txbx>
                        <wps:bodyPr rot="0" vert="vert270" wrap="square" lIns="91440" tIns="45720" rIns="91440" bIns="45720" anchor="t" anchorCtr="0">
                          <a:noAutofit/>
                        </wps:bodyPr>
                      </wps:wsp>
                      <wps:wsp>
                        <wps:cNvPr id="34" name="Text Box 2"/>
                        <wps:cNvSpPr txBox="1">
                          <a:spLocks noChangeArrowheads="1"/>
                        </wps:cNvSpPr>
                        <wps:spPr bwMode="auto">
                          <a:xfrm>
                            <a:off x="-461224" y="556980"/>
                            <a:ext cx="737645" cy="1502390"/>
                          </a:xfrm>
                          <a:prstGeom prst="rect">
                            <a:avLst/>
                          </a:prstGeom>
                          <a:solidFill>
                            <a:srgbClr val="FFFFFF"/>
                          </a:solidFill>
                          <a:ln w="9525">
                            <a:noFill/>
                            <a:miter lim="800000"/>
                            <a:headEnd/>
                            <a:tailEnd/>
                          </a:ln>
                        </wps:spPr>
                        <wps:txbx>
                          <w:txbxContent>
                            <w:p w14:paraId="5DE6FD19" w14:textId="77777777" w:rsidR="002172F0" w:rsidRPr="005B10A7" w:rsidRDefault="002172F0" w:rsidP="002172F0">
                              <w:pPr>
                                <w:rPr>
                                  <w:rFonts w:ascii="EC Square Sans Cond Pro" w:hAnsi="EC Square Sans Cond Pro"/>
                                  <w:sz w:val="24"/>
                                </w:rPr>
                              </w:pPr>
                              <w:r>
                                <w:rPr>
                                  <w:rFonts w:ascii="EC Square Sans Cond Pro" w:hAnsi="EC Square Sans Cond Pro"/>
                                  <w:sz w:val="24"/>
                                </w:rPr>
                                <w:t>Mt CO2</w:t>
                              </w:r>
                            </w:p>
                          </w:txbxContent>
                        </wps:txbx>
                        <wps:bodyPr rot="0" vert="vert270" wrap="square" lIns="91440" tIns="45720" rIns="91440" bIns="45720" anchor="t" anchorCtr="0">
                          <a:noAutofit/>
                        </wps:bodyPr>
                      </wps:wsp>
                    </wpg:wgp>
                  </a:graphicData>
                </a:graphic>
              </wp:inline>
            </w:drawing>
          </mc:Choice>
          <mc:Fallback>
            <w:pict>
              <v:group w14:anchorId="7637D46D" id="Group 3" o:spid="_x0000_s1026" style="width:353.6pt;height:271.1pt;mso-position-horizontal-relative:char;mso-position-vertical-relative:line" coordorigin="-4612,-7951" coordsize="96883,88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">
                <v:shape id="Image 1" o:spid="_x0000_s1027" type="#_x0000_t75" style="position:absolute;left:3993;top:-7951;width:48789;height:88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">
                  <v:imagedata r:id="rId16" o:title=""/>
                  <v:path arrowok="t"/>
                  <o:lock v:ext="edit" aspectratio="f"/>
                </v:shape>
                <v:shapetype id="_x0000_t202" coordsize="21600,21600" o:spt="202" path="m,l,21600r21600,l21600,xe">
                  <v:stroke joinstyle="miter"/>
                  <v:path gradientshapeok="t" o:connecttype="rect"/>
                </v:shapetype>
                <v:shape id="Text Box 2" o:spid="_x0000_s1028" type="#_x0000_t202" style="position:absolute;left:52888;top:46572;width:39383;height:2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5570165" w14:textId="77777777" w:rsidR="002172F0" w:rsidRPr="005B10A7" w:rsidRDefault="002172F0" w:rsidP="002172F0">
                        <w:pPr>
                          <w:spacing w:after="0" w:line="276" w:lineRule="auto"/>
                          <w:rPr>
                            <w:rFonts w:ascii="ECSquareSansPro" w:hAnsi="ECSquareSansPro"/>
                            <w:sz w:val="15"/>
                          </w:rPr>
                        </w:pPr>
                        <w:r>
                          <w:rPr>
                            <w:rFonts w:ascii="ECSquareSansPro" w:hAnsi="ECSquareSansPro"/>
                            <w:sz w:val="15"/>
                          </w:rPr>
                          <w:t>Tieša uztveršana no gaisa</w:t>
                        </w:r>
                      </w:p>
                      <w:p w14:paraId="35DD60E0" w14:textId="0580756D" w:rsidR="002172F0" w:rsidRPr="005B10A7" w:rsidRDefault="002172F0" w:rsidP="002172F0">
                        <w:pPr>
                          <w:spacing w:after="0" w:line="276" w:lineRule="auto"/>
                          <w:rPr>
                            <w:rFonts w:ascii="ECSquareSansPro" w:hAnsi="ECSquareSansPro"/>
                            <w:sz w:val="15"/>
                          </w:rPr>
                        </w:pPr>
                        <w:r>
                          <w:rPr>
                            <w:rFonts w:ascii="ECSquareSansPro" w:hAnsi="ECSquareSansPro"/>
                            <w:sz w:val="15"/>
                          </w:rPr>
                          <w:t>Biogēnās emisijas</w:t>
                        </w:r>
                      </w:p>
                      <w:p w14:paraId="08DA3B68" w14:textId="77777777" w:rsidR="002172F0" w:rsidRPr="005B10A7" w:rsidRDefault="002172F0" w:rsidP="002172F0">
                        <w:pPr>
                          <w:spacing w:after="0" w:line="276" w:lineRule="auto"/>
                          <w:rPr>
                            <w:rFonts w:ascii="ECSquareSansPro" w:hAnsi="ECSquareSansPro"/>
                            <w:sz w:val="15"/>
                          </w:rPr>
                        </w:pPr>
                        <w:r>
                          <w:rPr>
                            <w:rFonts w:ascii="ECSquareSansPro" w:hAnsi="ECSquareSansPro"/>
                            <w:sz w:val="15"/>
                          </w:rPr>
                          <w:t>Procesa emisijas</w:t>
                        </w:r>
                      </w:p>
                      <w:p w14:paraId="3FC0EF21" w14:textId="2C258CB3" w:rsidR="002172F0" w:rsidRPr="009B5E06" w:rsidRDefault="002172F0" w:rsidP="009B5E06">
                        <w:pPr>
                          <w:spacing w:after="0" w:line="276" w:lineRule="auto"/>
                          <w:rPr>
                            <w:rFonts w:ascii="ECSquareSansPro" w:hAnsi="ECSquareSansPro"/>
                            <w:sz w:val="15"/>
                          </w:rPr>
                        </w:pPr>
                        <w:r>
                          <w:rPr>
                            <w:rFonts w:ascii="ECSquareSansPro" w:hAnsi="ECSquareSansPro"/>
                            <w:sz w:val="15"/>
                          </w:rPr>
                          <w:t>Fosilo degvielu emisijas</w:t>
                        </w:r>
                      </w:p>
                    </w:txbxContent>
                  </v:textbox>
                </v:shape>
                <v:shape id="Text Box 24" o:spid="_x0000_s1029" type="#_x0000_t202" style="position:absolute;left:52881;top:7256;width:25548;height:19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9D54BE" w14:textId="77777777" w:rsidR="002172F0" w:rsidRDefault="002172F0" w:rsidP="002172F0">
                        <w:pPr>
                          <w:spacing w:after="0" w:line="240" w:lineRule="auto"/>
                          <w:rPr>
                            <w:rFonts w:ascii="ECSquareSansPro" w:hAnsi="ECSquareSansPro"/>
                            <w:sz w:val="15"/>
                          </w:rPr>
                        </w:pPr>
                        <w:r>
                          <w:rPr>
                            <w:rFonts w:ascii="ECSquareSansPro" w:hAnsi="ECSquareSansPro"/>
                            <w:sz w:val="15"/>
                          </w:rPr>
                          <w:t>Oglekļa uztveršana un izmantošana</w:t>
                        </w:r>
                      </w:p>
                      <w:p w14:paraId="48C8D5AA" w14:textId="77777777" w:rsidR="002172F0" w:rsidRPr="005B10A7" w:rsidRDefault="002172F0" w:rsidP="002172F0">
                        <w:pPr>
                          <w:spacing w:after="0" w:line="240" w:lineRule="auto"/>
                          <w:rPr>
                            <w:rFonts w:ascii="ECSquareSansPro" w:hAnsi="ECSquareSansPro"/>
                            <w:sz w:val="15"/>
                          </w:rPr>
                        </w:pPr>
                      </w:p>
                      <w:p w14:paraId="5BB9B006" w14:textId="77777777" w:rsidR="002172F0" w:rsidRPr="005B10A7" w:rsidRDefault="002172F0" w:rsidP="002172F0">
                        <w:pPr>
                          <w:spacing w:after="0" w:line="240" w:lineRule="auto"/>
                          <w:rPr>
                            <w:rFonts w:ascii="ECSquareSansPro" w:hAnsi="ECSquareSansPro"/>
                            <w:sz w:val="15"/>
                          </w:rPr>
                        </w:pPr>
                        <w:r>
                          <w:rPr>
                            <w:rFonts w:ascii="ECSquareSansPro" w:hAnsi="ECSquareSansPro"/>
                            <w:sz w:val="15"/>
                          </w:rPr>
                          <w:t>Oglekļa uztveršana un uzglabāšana</w:t>
                        </w:r>
                      </w:p>
                    </w:txbxContent>
                  </v:textbox>
                </v:shape>
                <v:shape id="Text Box 2" o:spid="_x0000_s1030" type="#_x0000_t202" style="position:absolute;left:-4494;top:32574;width:10430;height:4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" stroked="f">
                  <v:textbox style="layout-flow:vertical;mso-layout-flow-alt:bottom-to-top">
                    <w:txbxContent>
                      <w:p w14:paraId="695812AC" w14:textId="5E472CEA" w:rsidR="002172F0" w:rsidRPr="009B5E06" w:rsidRDefault="002172F0" w:rsidP="009B5E06">
                        <w:pPr>
                          <w:spacing w:line="336" w:lineRule="auto"/>
                          <w:jc w:val="center"/>
                          <w:rPr>
                            <w:rFonts w:ascii="ECSquareSansPro" w:hAnsi="ECSquareSansPro"/>
                            <w:sz w:val="16"/>
                            <w:szCs w:val="16"/>
                          </w:rPr>
                        </w:pPr>
                        <w:r w:rsidRPr="009B5E06">
                          <w:rPr>
                            <w:rFonts w:ascii="ECSquareSansPro" w:hAnsi="ECSquareSansPro"/>
                            <w:sz w:val="16"/>
                            <w:szCs w:val="16"/>
                          </w:rPr>
                          <w:t>Uztvertā CO</w:t>
                        </w:r>
                        <w:r w:rsidRPr="009B5E06">
                          <w:rPr>
                            <w:rFonts w:ascii="ECSquareSansPro" w:hAnsi="ECSquareSansPro"/>
                            <w:sz w:val="16"/>
                            <w:szCs w:val="16"/>
                            <w:vertAlign w:val="subscript"/>
                          </w:rPr>
                          <w:t>2</w:t>
                        </w:r>
                        <w:r w:rsidRPr="009B5E06">
                          <w:rPr>
                            <w:rFonts w:ascii="ECSquareSansPro" w:hAnsi="ECSquareSansPro"/>
                            <w:sz w:val="16"/>
                            <w:szCs w:val="16"/>
                          </w:rPr>
                          <w:t xml:space="preserve"> īpatsvars </w:t>
                        </w:r>
                        <w:r w:rsidR="009B5E06">
                          <w:rPr>
                            <w:rFonts w:ascii="ECSquareSansPro" w:hAnsi="ECSquareSansPro"/>
                            <w:sz w:val="16"/>
                            <w:szCs w:val="16"/>
                          </w:rPr>
                          <w:br/>
                        </w:r>
                        <w:r w:rsidRPr="009B5E06">
                          <w:rPr>
                            <w:rFonts w:ascii="ECSquareSansPro" w:hAnsi="ECSquareSansPro"/>
                            <w:sz w:val="16"/>
                            <w:szCs w:val="16"/>
                          </w:rPr>
                          <w:t>sadalījumā pēc izcelsmes</w:t>
                        </w:r>
                      </w:p>
                    </w:txbxContent>
                  </v:textbox>
                </v:shape>
                <v:shape id="Text Box 2" o:spid="_x0000_s1031" type="#_x0000_t202" style="position:absolute;left:-4612;top:5569;width:7376;height:1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" stroked="f">
                  <v:textbox style="layout-flow:vertical;mso-layout-flow-alt:bottom-to-top">
                    <w:txbxContent>
                      <w:p w14:paraId="5DE6FD19" w14:textId="77777777" w:rsidR="002172F0" w:rsidRPr="005B10A7" w:rsidRDefault="002172F0" w:rsidP="002172F0">
                        <w:pPr>
                          <w:rPr>
                            <w:rFonts w:ascii="EC Square Sans Cond Pro" w:hAnsi="EC Square Sans Cond Pro"/>
                            <w:sz w:val="24"/>
                          </w:rPr>
                        </w:pPr>
                        <w:r>
                          <w:rPr>
                            <w:rFonts w:ascii="EC Square Sans Cond Pro" w:hAnsi="EC Square Sans Cond Pro"/>
                            <w:sz w:val="24"/>
                          </w:rPr>
                          <w:t>Mt CO2</w:t>
                        </w:r>
                      </w:p>
                    </w:txbxContent>
                  </v:textbox>
                </v:shape>
                <w10:anchorlock/>
              </v:group>
            </w:pict>
          </mc:Fallback>
        </mc:AlternateContent>
      </w:r>
    </w:p>
    <w:bookmarkEnd w:id="3"/>
    <w:p w14:paraId="3A97486D" w14:textId="7066DB60" w:rsidR="00C72094" w:rsidRPr="004B1679" w:rsidRDefault="00F908A6"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Uzdevuma mēroga dēļ ir vajadzīga ES mēroga rūpnieciskās oglekļa pārvaldības stratēģija, kuras pamatā būs trīs rīcības ceļi: </w:t>
      </w:r>
    </w:p>
    <w:p w14:paraId="03BF782E" w14:textId="73CBE163" w:rsidR="00201D7F" w:rsidRPr="004B1679" w:rsidRDefault="007B496E"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uztveršana uzglabāšanai (</w:t>
      </w:r>
      <w:r>
        <w:rPr>
          <w:rFonts w:ascii="Times New Roman" w:hAnsi="Times New Roman"/>
          <w:i/>
          <w:noProof/>
          <w:sz w:val="24"/>
        </w:rPr>
        <w:t>CCS</w:t>
      </w:r>
      <w:r>
        <w:rPr>
          <w:rFonts w:ascii="Times New Roman" w:hAnsi="Times New Roman"/>
          <w:noProof/>
          <w:sz w:val="24"/>
        </w:rPr>
        <w:t>), proti, fosilas, biogēniskas vai atmosfēriskas izcelsmes CO</w:t>
      </w:r>
      <w:r>
        <w:rPr>
          <w:rFonts w:ascii="Times New Roman" w:hAnsi="Times New Roman"/>
          <w:noProof/>
          <w:sz w:val="24"/>
          <w:vertAlign w:val="subscript"/>
        </w:rPr>
        <w:t>2</w:t>
      </w:r>
      <w:r>
        <w:rPr>
          <w:rFonts w:ascii="Times New Roman" w:hAnsi="Times New Roman"/>
          <w:noProof/>
          <w:sz w:val="24"/>
        </w:rPr>
        <w:t xml:space="preserve"> uztver un transportē pastāvīgai un drošai ģeoloģiskai uzglabāšanai;</w:t>
      </w:r>
    </w:p>
    <w:p w14:paraId="0CFB2AD2" w14:textId="54F2E634" w:rsidR="007B496E" w:rsidRPr="004B1679" w:rsidRDefault="005C0D4A"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piesaiste no gaisa, proti, biogēnisko vai atmosfērisko CO</w:t>
      </w:r>
      <w:r>
        <w:rPr>
          <w:rFonts w:ascii="Times New Roman" w:hAnsi="Times New Roman"/>
          <w:noProof/>
          <w:sz w:val="24"/>
          <w:vertAlign w:val="subscript"/>
        </w:rPr>
        <w:t>2</w:t>
      </w:r>
      <w:r>
        <w:rPr>
          <w:rFonts w:ascii="Times New Roman" w:hAnsi="Times New Roman"/>
          <w:noProof/>
          <w:sz w:val="24"/>
        </w:rPr>
        <w:t xml:space="preserve"> pastāvīgi uzglabā, tādējādi piesaistot oglekli no gaisa;</w:t>
      </w:r>
    </w:p>
    <w:p w14:paraId="052F539B" w14:textId="4EDE5B7F" w:rsidR="007B496E" w:rsidRPr="004B1679" w:rsidRDefault="007B496E"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uztveršana utilizācijai (</w:t>
      </w:r>
      <w:r>
        <w:rPr>
          <w:rFonts w:ascii="Times New Roman" w:hAnsi="Times New Roman"/>
          <w:i/>
          <w:noProof/>
          <w:sz w:val="24"/>
        </w:rPr>
        <w:t>CCU</w:t>
      </w:r>
      <w:r>
        <w:rPr>
          <w:rFonts w:ascii="Times New Roman" w:hAnsi="Times New Roman"/>
          <w:noProof/>
          <w:sz w:val="24"/>
        </w:rPr>
        <w:t>), proti, uztverto CO</w:t>
      </w:r>
      <w:r>
        <w:rPr>
          <w:rFonts w:ascii="Times New Roman" w:hAnsi="Times New Roman"/>
          <w:noProof/>
          <w:sz w:val="24"/>
          <w:vertAlign w:val="subscript"/>
        </w:rPr>
        <w:t>2</w:t>
      </w:r>
      <w:r>
        <w:rPr>
          <w:rFonts w:ascii="Times New Roman" w:hAnsi="Times New Roman"/>
          <w:noProof/>
          <w:sz w:val="24"/>
        </w:rPr>
        <w:t xml:space="preserve"> nozare izmanto sintētisku produktu, ķimikāliju vai degvielu ražošanai. Lai gan sākotnēji izmantos visu veidu CO</w:t>
      </w:r>
      <w:r>
        <w:rPr>
          <w:rFonts w:ascii="Times New Roman" w:hAnsi="Times New Roman"/>
          <w:noProof/>
          <w:sz w:val="24"/>
          <w:vertAlign w:val="subscript"/>
        </w:rPr>
        <w:t>2</w:t>
      </w:r>
      <w:r>
        <w:rPr>
          <w:rFonts w:ascii="Times New Roman" w:hAnsi="Times New Roman"/>
          <w:noProof/>
          <w:sz w:val="24"/>
        </w:rPr>
        <w:t>, laika gaitā utilizācijas vērtības ķēdes stratēģiski koncentrējot uz biogēniska vai atmosfēriska CO</w:t>
      </w:r>
      <w:r>
        <w:rPr>
          <w:rFonts w:ascii="Times New Roman" w:hAnsi="Times New Roman"/>
          <w:noProof/>
          <w:sz w:val="24"/>
          <w:vertAlign w:val="subscript"/>
        </w:rPr>
        <w:t>2</w:t>
      </w:r>
      <w:r>
        <w:rPr>
          <w:rFonts w:ascii="Times New Roman" w:hAnsi="Times New Roman"/>
          <w:noProof/>
          <w:sz w:val="24"/>
        </w:rPr>
        <w:t xml:space="preserve"> uztveršanu, klimatiskie ieguvumi būs lielāki.</w:t>
      </w:r>
    </w:p>
    <w:p w14:paraId="7EAB1FEA" w14:textId="6C19BC37" w:rsidR="007B496E" w:rsidRPr="004B1679" w:rsidRDefault="007A55A5" w:rsidP="004B1679">
      <w:p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transportēšanas infrastruktūra ir galvenais priekšnosacījums, kas visiem rīcības ceļiem ir kopīgs. Ja uztverto CO</w:t>
      </w:r>
      <w:r>
        <w:rPr>
          <w:rFonts w:ascii="Times New Roman" w:hAnsi="Times New Roman"/>
          <w:noProof/>
          <w:sz w:val="24"/>
          <w:vertAlign w:val="subscript"/>
        </w:rPr>
        <w:t>2</w:t>
      </w:r>
      <w:r>
        <w:rPr>
          <w:rFonts w:ascii="Times New Roman" w:hAnsi="Times New Roman"/>
          <w:noProof/>
          <w:sz w:val="24"/>
        </w:rPr>
        <w:t xml:space="preserve"> tieši neizmanto uz vietas, tas būs jātransportē un vai nu jāizmanto rūpnieciskos procesos (piemēram, lai ražotu būvizstrādājumus, sintētiskās degvielas, plastmasu vai citas ķimikālijas), vai jāiesūknē pastāvīgai uzglabāšanai ģeoloģiskajos veidojumos.</w:t>
      </w:r>
    </w:p>
    <w:p w14:paraId="0DB7C2B3" w14:textId="7B34F935" w:rsidR="000A4071" w:rsidRPr="004B1679" w:rsidRDefault="009748C3" w:rsidP="004B1679">
      <w:pPr>
        <w:spacing w:after="240" w:line="240" w:lineRule="auto"/>
        <w:jc w:val="both"/>
        <w:rPr>
          <w:rFonts w:ascii="Times New Roman" w:hAnsi="Times New Roman" w:cs="Times New Roman"/>
          <w:noProof/>
          <w:sz w:val="24"/>
        </w:rPr>
      </w:pPr>
      <w:r>
        <w:rPr>
          <w:rFonts w:ascii="Times New Roman" w:hAnsi="Times New Roman"/>
          <w:noProof/>
          <w:sz w:val="24"/>
        </w:rPr>
        <w:t>Tāpēc šīs stratēģijas mērķis ir apvienot dažādus rīcībpolitikas virzienus, lai radītu labvēlīgu vidi rūpnieciskās oglekļa pārvaldības pieeju izstrādei un izvēršanai. Tā apraksta pašreizējo stāvokli rūpnieciskajā oglekļa pārvaldībā, paredzēto virzību līdz 2050. gadam, rūpnieciskās oglekļa pārvaldības rīcībpolitikas satvaru un nepieciešamos priekšnosacījumus rūpnieciskās oglekļa pārvaldības pieeju atbalstam.</w:t>
      </w:r>
    </w:p>
    <w:p w14:paraId="6C466AB3" w14:textId="497D9C5F" w:rsidR="00D85A19" w:rsidRPr="004B1679" w:rsidRDefault="00D85A19" w:rsidP="00C81668">
      <w:pPr>
        <w:spacing w:after="240" w:line="240" w:lineRule="auto"/>
        <w:jc w:val="both"/>
        <w:rPr>
          <w:rFonts w:ascii="Times New Roman" w:hAnsi="Times New Roman" w:cs="Times New Roman"/>
          <w:noProof/>
          <w:sz w:val="24"/>
        </w:rPr>
      </w:pPr>
    </w:p>
    <w:p w14:paraId="6E087B8B" w14:textId="666B0362" w:rsidR="007B496E" w:rsidRPr="004B1679" w:rsidRDefault="000A4071" w:rsidP="004B1679">
      <w:pPr>
        <w:pStyle w:val="Heading1"/>
        <w:spacing w:after="240" w:line="240" w:lineRule="auto"/>
        <w:rPr>
          <w:rFonts w:ascii="Times New Roman" w:hAnsi="Times New Roman" w:cs="Times New Roman"/>
          <w:noProof/>
          <w:sz w:val="24"/>
        </w:rPr>
      </w:pPr>
      <w:bookmarkStart w:id="4" w:name="_Toc153544134"/>
      <w:r>
        <w:rPr>
          <w:rFonts w:ascii="Times New Roman" w:hAnsi="Times New Roman"/>
          <w:noProof/>
          <w:sz w:val="24"/>
        </w:rPr>
        <w:t>Pašreizējais stāvoklis rūpnieciskajā oglekļa pārvaldībā Eiropā</w:t>
      </w:r>
      <w:bookmarkEnd w:id="4"/>
    </w:p>
    <w:p w14:paraId="42552998" w14:textId="206D696F" w:rsidR="007B496E" w:rsidRPr="004B1679" w:rsidRDefault="4C6ECB6A" w:rsidP="004B1679">
      <w:pPr>
        <w:spacing w:after="240" w:line="240" w:lineRule="auto"/>
        <w:jc w:val="both"/>
        <w:rPr>
          <w:rFonts w:ascii="Times New Roman" w:hAnsi="Times New Roman" w:cs="Times New Roman"/>
          <w:noProof/>
          <w:sz w:val="24"/>
        </w:rPr>
      </w:pPr>
      <w:r>
        <w:rPr>
          <w:rFonts w:ascii="Times New Roman" w:hAnsi="Times New Roman"/>
          <w:noProof/>
          <w:sz w:val="24"/>
        </w:rPr>
        <w:t>ES jau ir pieņemta virkne rīcībpolitiku, kuras atbalsta oglekļa uztveršanu un uzglabāšanu un/vai izmantošanu un ar to saistīto nepieciešamo infrastruktūru. Kopš 2009. gada CO</w:t>
      </w:r>
      <w:r>
        <w:rPr>
          <w:rFonts w:ascii="Times New Roman" w:hAnsi="Times New Roman"/>
          <w:noProof/>
          <w:sz w:val="24"/>
          <w:vertAlign w:val="subscript"/>
        </w:rPr>
        <w:t>2</w:t>
      </w:r>
      <w:r>
        <w:rPr>
          <w:rFonts w:ascii="Times New Roman" w:hAnsi="Times New Roman"/>
          <w:noProof/>
          <w:sz w:val="24"/>
        </w:rPr>
        <w:t xml:space="preserve"> ģeoloģisko uzglabāšanu reglamentē </w:t>
      </w:r>
      <w:r>
        <w:rPr>
          <w:rFonts w:ascii="Times New Roman" w:hAnsi="Times New Roman"/>
          <w:i/>
          <w:noProof/>
          <w:sz w:val="24"/>
        </w:rPr>
        <w:t>CCS</w:t>
      </w:r>
      <w:r>
        <w:rPr>
          <w:rFonts w:ascii="Times New Roman" w:hAnsi="Times New Roman"/>
          <w:noProof/>
          <w:sz w:val="24"/>
        </w:rPr>
        <w:t xml:space="preserve"> direktīva, kas nosaka atļauju piešķiršanas noteikumus, lai nodrošinātu CO</w:t>
      </w:r>
      <w:r>
        <w:rPr>
          <w:rFonts w:ascii="Times New Roman" w:hAnsi="Times New Roman"/>
          <w:noProof/>
          <w:sz w:val="24"/>
          <w:vertAlign w:val="subscript"/>
        </w:rPr>
        <w:t>2</w:t>
      </w:r>
      <w:r>
        <w:rPr>
          <w:rFonts w:ascii="Times New Roman" w:hAnsi="Times New Roman"/>
          <w:noProof/>
          <w:sz w:val="24"/>
        </w:rPr>
        <w:t xml:space="preserve"> uzglabāšanas drošumu un vidisko integritāti, un paredz pārredzamu un nediskriminējošu piekļuvi infrastruktūrai</w:t>
      </w:r>
      <w:r>
        <w:rPr>
          <w:rFonts w:ascii="Times New Roman" w:hAnsi="Times New Roman" w:cs="Times New Roman"/>
          <w:noProof/>
          <w:sz w:val="24"/>
          <w:vertAlign w:val="superscript"/>
        </w:rPr>
        <w:footnoteReference w:id="1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Turklāt CO</w:t>
      </w:r>
      <w:r>
        <w:rPr>
          <w:rFonts w:ascii="Times New Roman" w:hAnsi="Times New Roman"/>
          <w:noProof/>
          <w:sz w:val="24"/>
          <w:vertAlign w:val="subscript"/>
        </w:rPr>
        <w:t>2</w:t>
      </w:r>
      <w:r>
        <w:rPr>
          <w:rFonts w:ascii="Times New Roman" w:hAnsi="Times New Roman"/>
          <w:noProof/>
          <w:sz w:val="24"/>
        </w:rPr>
        <w:t xml:space="preserve"> transportēšanas projektus atbalsta pārskatītā </w:t>
      </w:r>
      <w:r>
        <w:rPr>
          <w:rFonts w:ascii="Times New Roman" w:hAnsi="Times New Roman"/>
          <w:i/>
          <w:noProof/>
          <w:sz w:val="24"/>
        </w:rPr>
        <w:t>TEN-E</w:t>
      </w:r>
      <w:r>
        <w:rPr>
          <w:rFonts w:ascii="Times New Roman" w:hAnsi="Times New Roman"/>
          <w:noProof/>
          <w:sz w:val="24"/>
        </w:rPr>
        <w:t xml:space="preserve"> regula</w:t>
      </w:r>
      <w:r>
        <w:rPr>
          <w:rStyle w:val="FootnoteReference"/>
          <w:rFonts w:ascii="Times New Roman" w:hAnsi="Times New Roman" w:cs="Times New Roman"/>
          <w:noProof/>
          <w:sz w:val="24"/>
        </w:rPr>
        <w:footnoteReference w:id="16"/>
      </w:r>
      <w:r>
        <w:rPr>
          <w:rFonts w:ascii="Times New Roman" w:hAnsi="Times New Roman"/>
          <w:noProof/>
          <w:sz w:val="24"/>
        </w:rPr>
        <w:t>, un pašreiz sarakstā ir iekļauti 14 kopīgu interešu projekti (KIP) vai savstarpēju interešu projekti (SIP)</w:t>
      </w:r>
      <w:r>
        <w:rPr>
          <w:rStyle w:val="FootnoteReference"/>
          <w:rFonts w:ascii="Times New Roman" w:hAnsi="Times New Roman" w:cs="Times New Roman"/>
          <w:noProof/>
          <w:sz w:val="24"/>
        </w:rPr>
        <w:footnoteReference w:id="17"/>
      </w:r>
      <w:r>
        <w:rPr>
          <w:rFonts w:ascii="Times New Roman" w:hAnsi="Times New Roman"/>
          <w:noProof/>
          <w:sz w:val="24"/>
        </w:rPr>
        <w:t>, kuru kopējā plānotā jauda sasniedz 103 miljonus tonnu CO</w:t>
      </w:r>
      <w:r>
        <w:rPr>
          <w:rFonts w:ascii="Times New Roman" w:hAnsi="Times New Roman"/>
          <w:noProof/>
          <w:sz w:val="24"/>
          <w:vertAlign w:val="subscript"/>
        </w:rPr>
        <w:t xml:space="preserve">2 </w:t>
      </w:r>
      <w:r>
        <w:rPr>
          <w:rFonts w:ascii="Times New Roman" w:hAnsi="Times New Roman"/>
          <w:noProof/>
          <w:sz w:val="24"/>
        </w:rPr>
        <w:t xml:space="preserve"> gadā, ko nodrošinās četri uzglabāšanas objekti sauszemē un vismaz astoņas uzglabāšanas vietas atkrastē. </w:t>
      </w:r>
    </w:p>
    <w:p w14:paraId="4A582343" w14:textId="20728A63" w:rsidR="007B496E" w:rsidRPr="004B1679" w:rsidRDefault="00B070C1" w:rsidP="004B1679">
      <w:pPr>
        <w:spacing w:after="240" w:line="240" w:lineRule="auto"/>
        <w:jc w:val="both"/>
        <w:rPr>
          <w:rFonts w:ascii="Times New Roman" w:hAnsi="Times New Roman" w:cs="Times New Roman"/>
          <w:noProof/>
          <w:sz w:val="24"/>
        </w:rPr>
      </w:pPr>
      <w:r>
        <w:rPr>
          <w:rFonts w:ascii="Times New Roman" w:hAnsi="Times New Roman"/>
          <w:noProof/>
          <w:sz w:val="24"/>
        </w:rPr>
        <w:t>ES emisijas kvotu tirdzniecības sistēma (ETS)</w:t>
      </w:r>
      <w:r>
        <w:rPr>
          <w:rFonts w:ascii="Times New Roman" w:hAnsi="Times New Roman" w:cs="Times New Roman"/>
          <w:noProof/>
          <w:sz w:val="24"/>
          <w:vertAlign w:val="superscript"/>
        </w:rPr>
        <w:footnoteReference w:id="18"/>
      </w:r>
      <w:r>
        <w:rPr>
          <w:rFonts w:ascii="Times New Roman" w:hAnsi="Times New Roman"/>
          <w:noProof/>
          <w:sz w:val="24"/>
        </w:rPr>
        <w:t xml:space="preserve"> ir noteikusi CO</w:t>
      </w:r>
      <w:r>
        <w:rPr>
          <w:rFonts w:ascii="Times New Roman" w:hAnsi="Times New Roman"/>
          <w:noProof/>
          <w:sz w:val="24"/>
          <w:vertAlign w:val="subscript"/>
        </w:rPr>
        <w:t>2</w:t>
      </w:r>
      <w:r>
        <w:rPr>
          <w:rFonts w:ascii="Times New Roman" w:hAnsi="Times New Roman"/>
          <w:noProof/>
          <w:sz w:val="24"/>
        </w:rPr>
        <w:t xml:space="preserve"> emisiju cenu un kopš 2013. gada veicina CO</w:t>
      </w:r>
      <w:r>
        <w:rPr>
          <w:rFonts w:ascii="Times New Roman" w:hAnsi="Times New Roman"/>
          <w:noProof/>
          <w:sz w:val="24"/>
          <w:vertAlign w:val="subscript"/>
        </w:rPr>
        <w:t>2</w:t>
      </w:r>
      <w:r>
        <w:rPr>
          <w:rFonts w:ascii="Times New Roman" w:hAnsi="Times New Roman"/>
          <w:noProof/>
          <w:sz w:val="24"/>
        </w:rPr>
        <w:t xml:space="preserve"> uztveršanu pastāvīgai uzglabāšanai ES un Eiropas Ekonomikas zonā (EEZ). ES ETS reforma nesen ieviesa vairākas pārmaiņas rūpnieciskās oglekļa pārvaldības atbalstam, tajā skaitā paplašināja CO</w:t>
      </w:r>
      <w:r>
        <w:rPr>
          <w:rFonts w:ascii="Times New Roman" w:hAnsi="Times New Roman"/>
          <w:noProof/>
          <w:sz w:val="24"/>
          <w:vertAlign w:val="subscript"/>
        </w:rPr>
        <w:t>2</w:t>
      </w:r>
      <w:r>
        <w:rPr>
          <w:rFonts w:ascii="Times New Roman" w:hAnsi="Times New Roman"/>
          <w:noProof/>
          <w:sz w:val="24"/>
        </w:rPr>
        <w:t xml:space="preserve"> transportēšanai uz uzglabāšanu izmantoto transporta veidu tvērumu un ieviesa stimulus sintētisko degvielu izmantošanas veicināšanai aviācijas nozarē. Turklāt emisijas kvotas, ko uzskata par pastāvīgi uztvertām un izmantotām, nav jānodod</w:t>
      </w:r>
      <w:r>
        <w:rPr>
          <w:rFonts w:ascii="Times New Roman" w:hAnsi="Times New Roman" w:cs="Times New Roman"/>
          <w:noProof/>
          <w:sz w:val="24"/>
          <w:vertAlign w:val="superscript"/>
        </w:rPr>
        <w:footnoteReference w:id="19"/>
      </w:r>
      <w:r>
        <w:rPr>
          <w:rFonts w:ascii="Times New Roman" w:hAnsi="Times New Roman"/>
          <w:noProof/>
          <w:sz w:val="24"/>
        </w:rPr>
        <w:t>, kas sniedz emitētājiem vairāk CO</w:t>
      </w:r>
      <w:r>
        <w:rPr>
          <w:rFonts w:ascii="Times New Roman" w:hAnsi="Times New Roman"/>
          <w:noProof/>
          <w:sz w:val="24"/>
          <w:vertAlign w:val="subscript"/>
        </w:rPr>
        <w:t>2</w:t>
      </w:r>
      <w:r>
        <w:rPr>
          <w:rFonts w:ascii="Times New Roman" w:hAnsi="Times New Roman"/>
          <w:noProof/>
          <w:sz w:val="24"/>
        </w:rPr>
        <w:t xml:space="preserve"> uztveršanas iespēju. ES Inovāciju fonds, ko izveidoja, izmantojot ES ETS gūtos ieņēmumus, jau atbalsta oglekļa uztveršanas un uzglabāšanas projektus ar aptuveno jaudu 10 miljoni tonnu CO</w:t>
      </w:r>
      <w:r>
        <w:rPr>
          <w:rFonts w:ascii="Times New Roman" w:hAnsi="Times New Roman"/>
          <w:noProof/>
          <w:sz w:val="24"/>
          <w:vertAlign w:val="subscript"/>
        </w:rPr>
        <w:t>2</w:t>
      </w:r>
      <w:r>
        <w:rPr>
          <w:rFonts w:ascii="Times New Roman" w:hAnsi="Times New Roman"/>
          <w:noProof/>
          <w:sz w:val="24"/>
        </w:rPr>
        <w:t xml:space="preserve"> gadā, kurus nodos ekspluatācijā jau 2027. gadā.</w:t>
      </w:r>
    </w:p>
    <w:p w14:paraId="3A761EE3" w14:textId="6533C13E" w:rsidR="007B496E" w:rsidRPr="004B1679" w:rsidRDefault="4DDF4C86" w:rsidP="004B1679">
      <w:pPr>
        <w:spacing w:after="240" w:line="240" w:lineRule="auto"/>
        <w:jc w:val="both"/>
        <w:rPr>
          <w:rStyle w:val="FootnoteReference"/>
          <w:rFonts w:ascii="Times New Roman" w:hAnsi="Times New Roman" w:cs="Times New Roman"/>
          <w:noProof/>
          <w:sz w:val="24"/>
        </w:rPr>
      </w:pPr>
      <w:r>
        <w:rPr>
          <w:rFonts w:ascii="Times New Roman" w:hAnsi="Times New Roman"/>
          <w:noProof/>
          <w:sz w:val="24"/>
        </w:rPr>
        <w:t>Komisija 2021. gadā izvirzīja mērķus, ko vajadzētu sasniegt līdz 2030. gadam, proti, panākt, ka vismaz 20 % no oglekļa, ko ES ķīmiskajā rūpniecībā izmanto par ievadresursu, ir ilgtspējīgs ogleklis, un piesaistīt un iesūknēt pastāvīgās glabātavās vismaz 5 miljonus CO</w:t>
      </w:r>
      <w:r>
        <w:rPr>
          <w:rFonts w:ascii="Times New Roman" w:hAnsi="Times New Roman"/>
          <w:noProof/>
          <w:sz w:val="24"/>
          <w:vertAlign w:val="subscript"/>
        </w:rPr>
        <w:t>2</w:t>
      </w:r>
      <w:r>
        <w:rPr>
          <w:rStyle w:val="FootnoteReference"/>
          <w:rFonts w:ascii="Times New Roman" w:hAnsi="Times New Roman" w:cs="Times New Roman"/>
          <w:noProof/>
          <w:sz w:val="24"/>
        </w:rPr>
        <w:footnoteReference w:id="20"/>
      </w:r>
      <w:r>
        <w:rPr>
          <w:rFonts w:ascii="Times New Roman" w:hAnsi="Times New Roman"/>
          <w:noProof/>
          <w:sz w:val="24"/>
        </w:rPr>
        <w:t>. Paredzēts, ka ES sertifikācijas satvars oglekļa piesaistījumiem</w:t>
      </w:r>
      <w:r>
        <w:rPr>
          <w:rStyle w:val="FootnoteReference"/>
          <w:rFonts w:ascii="Times New Roman" w:hAnsi="Times New Roman" w:cs="Times New Roman"/>
          <w:noProof/>
          <w:sz w:val="24"/>
        </w:rPr>
        <w:footnoteReference w:id="21"/>
      </w:r>
      <w:r>
        <w:rPr>
          <w:rFonts w:ascii="Times New Roman" w:hAnsi="Times New Roman"/>
          <w:noProof/>
          <w:sz w:val="24"/>
        </w:rPr>
        <w:t>, ko drīzumā pieņems likumdevēji, nodrošinās sertificēto oglekļa piesaistījumu vidisko integritāti.</w:t>
      </w:r>
    </w:p>
    <w:p w14:paraId="2C7E031F" w14:textId="465CAF7E" w:rsidR="007B496E" w:rsidRPr="004B1679" w:rsidRDefault="487A11AA" w:rsidP="004B1679">
      <w:pPr>
        <w:spacing w:after="240" w:line="240" w:lineRule="auto"/>
        <w:jc w:val="both"/>
        <w:rPr>
          <w:rStyle w:val="FootnoteReference"/>
          <w:rFonts w:ascii="Times New Roman" w:hAnsi="Times New Roman" w:cs="Times New Roman"/>
          <w:noProof/>
          <w:sz w:val="24"/>
        </w:rPr>
      </w:pPr>
      <w:r>
        <w:rPr>
          <w:rFonts w:ascii="Times New Roman" w:hAnsi="Times New Roman"/>
          <w:noProof/>
          <w:sz w:val="24"/>
        </w:rPr>
        <w:t>Turklāt ierosinātais Neto nulles emisiju industrijas akts (NNEIA)</w:t>
      </w:r>
      <w:r>
        <w:rPr>
          <w:rStyle w:val="FootnoteReference"/>
          <w:rFonts w:ascii="Times New Roman" w:hAnsi="Times New Roman" w:cs="Times New Roman"/>
          <w:noProof/>
          <w:sz w:val="24"/>
        </w:rPr>
        <w:footnoteReference w:id="22"/>
      </w:r>
      <w:r>
        <w:rPr>
          <w:rFonts w:ascii="Times New Roman" w:hAnsi="Times New Roman"/>
          <w:noProof/>
          <w:sz w:val="24"/>
        </w:rPr>
        <w:t xml:space="preserve"> oglekļa uztveršanu un uzglabāšanu atzīst par stratēģiskām neto nulles emisiju tehnoloģijām un atbalsta projektu īstenošanu ar regulatīviem pasākumiem, tajā skaitā paātrinātām atļauju piešķiršanas procedūrām. Minētais priekšlikums ietver arī mērķrādītāju, kas paredz, ka līdz 2030. gadam ES jābūt pieejamai jaudai 50 miljonu tonnu CO</w:t>
      </w:r>
      <w:r>
        <w:rPr>
          <w:rFonts w:ascii="Times New Roman" w:hAnsi="Times New Roman"/>
          <w:noProof/>
          <w:sz w:val="24"/>
          <w:vertAlign w:val="subscript"/>
        </w:rPr>
        <w:t>2</w:t>
      </w:r>
      <w:r>
        <w:rPr>
          <w:rFonts w:ascii="Times New Roman" w:hAnsi="Times New Roman"/>
          <w:noProof/>
          <w:sz w:val="24"/>
        </w:rPr>
        <w:t xml:space="preserve"> uzglabāšanai gadā, un nosaka naftas un gāzes ražotājiem pienākumu investēt šādā sākotnējā infrastruktūrā, atzīstot nozares specifisko zinātību.</w:t>
      </w:r>
    </w:p>
    <w:p w14:paraId="71031BC4" w14:textId="6CC53F79" w:rsidR="007B496E" w:rsidRPr="00C81668" w:rsidRDefault="646548B2" w:rsidP="004B1679">
      <w:pPr>
        <w:spacing w:after="240" w:line="240" w:lineRule="auto"/>
        <w:jc w:val="both"/>
        <w:rPr>
          <w:rFonts w:ascii="Times New Roman" w:hAnsi="Times New Roman"/>
          <w:i/>
          <w:noProof/>
          <w:sz w:val="24"/>
        </w:rPr>
      </w:pPr>
      <w:r>
        <w:rPr>
          <w:rFonts w:ascii="Times New Roman" w:hAnsi="Times New Roman"/>
          <w:noProof/>
          <w:sz w:val="24"/>
        </w:rPr>
        <w:t>Balstoties uz minētajām rīcībpolitikām, 20 dalībvalstis rūpnieciskās oglekļa pārvaldības risinājumus jau ir iekļāvušas savos nacionālo enerģētikas un klimata plānu (NEKP) projektos</w:t>
      </w:r>
      <w:r>
        <w:rPr>
          <w:rStyle w:val="FootnoteReference"/>
          <w:rFonts w:ascii="Times New Roman" w:hAnsi="Times New Roman" w:cs="Times New Roman"/>
          <w:noProof/>
          <w:sz w:val="24"/>
        </w:rPr>
        <w:footnoteReference w:id="23"/>
      </w:r>
      <w:r>
        <w:rPr>
          <w:noProof/>
        </w:rPr>
        <w:t>.</w:t>
      </w:r>
      <w:r>
        <w:rPr>
          <w:rFonts w:ascii="Times New Roman" w:hAnsi="Times New Roman"/>
          <w:noProof/>
          <w:sz w:val="24"/>
        </w:rPr>
        <w:t xml:space="preserve"> Plānu projektos dalībvalstis prognozē, ka 2030. gadā uztvers līdz 34,1 miljonam tonnu CO</w:t>
      </w:r>
      <w:r>
        <w:rPr>
          <w:rFonts w:ascii="Times New Roman" w:hAnsi="Times New Roman"/>
          <w:noProof/>
          <w:sz w:val="24"/>
          <w:vertAlign w:val="subscript"/>
        </w:rPr>
        <w:t>2</w:t>
      </w:r>
      <w:r>
        <w:rPr>
          <w:rFonts w:ascii="Times New Roman" w:hAnsi="Times New Roman"/>
          <w:noProof/>
          <w:sz w:val="24"/>
        </w:rPr>
        <w:t xml:space="preserve"> gadā, tajā skaitā 5,1 miljonu tonnu no biogēniem avotiem</w:t>
      </w:r>
      <w:r>
        <w:rPr>
          <w:rStyle w:val="FootnoteReference"/>
          <w:rFonts w:ascii="Times New Roman" w:eastAsiaTheme="minorEastAsia" w:hAnsi="Times New Roman" w:cs="Times New Roman"/>
          <w:noProof/>
          <w:sz w:val="24"/>
        </w:rPr>
        <w:footnoteReference w:id="24"/>
      </w:r>
      <w:r>
        <w:rPr>
          <w:rFonts w:ascii="Times New Roman" w:hAnsi="Times New Roman"/>
          <w:noProof/>
          <w:sz w:val="24"/>
        </w:rPr>
        <w:t>. Šāds apjoms ir salīdzināms ar kopējo iesūknēšanas jaudu, kas, pēc dalībvalstu prognozēm, 2030. gadā būs 39,3 miljoni tonnu gadā</w:t>
      </w:r>
      <w:r>
        <w:rPr>
          <w:rStyle w:val="FootnoteReference"/>
          <w:rFonts w:ascii="Times New Roman" w:hAnsi="Times New Roman" w:cs="Times New Roman"/>
          <w:noProof/>
          <w:sz w:val="24"/>
        </w:rPr>
        <w:footnoteReference w:id="25"/>
      </w:r>
      <w:r>
        <w:rPr>
          <w:rFonts w:ascii="Times New Roman" w:hAnsi="Times New Roman"/>
          <w:noProof/>
          <w:sz w:val="24"/>
        </w:rPr>
        <w:t>. Saskaņā ar iesniegtajiem NEKP projektiem CO</w:t>
      </w:r>
      <w:r>
        <w:rPr>
          <w:rFonts w:ascii="Times New Roman" w:hAnsi="Times New Roman"/>
          <w:noProof/>
          <w:sz w:val="24"/>
          <w:vertAlign w:val="subscript"/>
        </w:rPr>
        <w:t>2</w:t>
      </w:r>
      <w:r>
        <w:rPr>
          <w:rFonts w:ascii="Times New Roman" w:hAnsi="Times New Roman"/>
          <w:noProof/>
          <w:sz w:val="24"/>
        </w:rPr>
        <w:t xml:space="preserve"> uztvers galvenokārt no procesa emisijām, jo īpaši cementa, tērauda un dabasgāzes apstrādes nozarēs. Dalībvalstis oglekļa uztveršanu ir atzinušas par prioritāru arī elektroenerģijas ražošanā, jo īpaši no biomasas, un mazoglekļa ūdeņraža ražošanā. Citi NEKP norādītie lietojumi, kuros uztvert oglekli, ir rafinēšana, atkritumu incinerācija un siltumenerģijas ražošana.</w:t>
      </w:r>
    </w:p>
    <w:p w14:paraId="5DA9F329" w14:textId="274C28A4" w:rsidR="00177E0D" w:rsidRPr="004B1679" w:rsidRDefault="00057C0E"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Septiņas dalībvalstis minētās tehnoloģijas ir iekļāvušas arī savos atveseļošanas un noturības plānos. Dānijā un Nīderlandē jau darbojas valsts subsīdiju shēmas oglekļa uztveršanai, un tās paātrināti īsteno pasākumus CO</w:t>
      </w:r>
      <w:r>
        <w:rPr>
          <w:rFonts w:ascii="Times New Roman" w:hAnsi="Times New Roman"/>
          <w:noProof/>
          <w:sz w:val="24"/>
          <w:vertAlign w:val="subscript"/>
        </w:rPr>
        <w:t>2</w:t>
      </w:r>
      <w:r>
        <w:rPr>
          <w:rFonts w:ascii="Times New Roman" w:hAnsi="Times New Roman"/>
          <w:noProof/>
          <w:sz w:val="24"/>
        </w:rPr>
        <w:t xml:space="preserve"> uzglabāšanas vietu pieejamības nodrošināšanai. Šīs divas valstis, kā arī Norvēģija un Islande ir paveikušas visvairāk CO</w:t>
      </w:r>
      <w:r>
        <w:rPr>
          <w:rFonts w:ascii="Times New Roman" w:hAnsi="Times New Roman"/>
          <w:noProof/>
          <w:sz w:val="24"/>
          <w:vertAlign w:val="subscript"/>
        </w:rPr>
        <w:t>2</w:t>
      </w:r>
      <w:r>
        <w:rPr>
          <w:rFonts w:ascii="Times New Roman" w:hAnsi="Times New Roman"/>
          <w:noProof/>
          <w:sz w:val="24"/>
        </w:rPr>
        <w:t xml:space="preserve"> ģeoloģiskajai uzglabāšanai rūpnieciskā mērogā, un tajās pieaug uzņēmumu interese gan par sauszemes, gan atkrastes uzglabāšanas licencēm. Francija, Vācija un Austrija patlaban izstrādā oglekļa pārvaldības stratēģijas.</w:t>
      </w:r>
    </w:p>
    <w:p w14:paraId="13A7BD1C" w14:textId="6549A56E" w:rsidR="005755F9" w:rsidRPr="004B1679" w:rsidRDefault="2A0F643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 atbalstītu oglekļa uztveršanu un izmantošanu, 2021. gadā tika izveidota platforma dialogam starp ieinteresētajām personām — </w:t>
      </w:r>
      <w:r>
        <w:rPr>
          <w:rFonts w:ascii="Times New Roman" w:hAnsi="Times New Roman"/>
          <w:i/>
          <w:noProof/>
          <w:sz w:val="24"/>
        </w:rPr>
        <w:t>CCUS</w:t>
      </w:r>
      <w:r>
        <w:rPr>
          <w:rFonts w:ascii="Times New Roman" w:hAnsi="Times New Roman"/>
          <w:noProof/>
          <w:sz w:val="24"/>
        </w:rPr>
        <w:t xml:space="preserve"> forums</w:t>
      </w:r>
      <w:r>
        <w:rPr>
          <w:rStyle w:val="FootnoteReference"/>
          <w:rFonts w:ascii="Times New Roman" w:hAnsi="Times New Roman" w:cs="Times New Roman"/>
          <w:noProof/>
          <w:sz w:val="24"/>
        </w:rPr>
        <w:footnoteReference w:id="26"/>
      </w:r>
      <w:r>
        <w:rPr>
          <w:rFonts w:ascii="Times New Roman" w:hAnsi="Times New Roman"/>
          <w:noProof/>
          <w:sz w:val="24"/>
        </w:rPr>
        <w:t xml:space="preserve">. </w:t>
      </w:r>
      <w:r>
        <w:rPr>
          <w:rFonts w:ascii="Times New Roman" w:hAnsi="Times New Roman"/>
          <w:i/>
          <w:noProof/>
          <w:sz w:val="24"/>
        </w:rPr>
        <w:t>CCUS</w:t>
      </w:r>
      <w:r>
        <w:rPr>
          <w:rFonts w:ascii="Times New Roman" w:hAnsi="Times New Roman"/>
          <w:noProof/>
          <w:sz w:val="24"/>
        </w:rPr>
        <w:t xml:space="preserve"> foruma darba grupas izskatīja šādus svarīgus jautājumus saistībā ar oglekļa pārvaldības tirgus izveidi: — infrastruktūra (tajā skaitā ekspertu grupā par CO</w:t>
      </w:r>
      <w:r>
        <w:rPr>
          <w:rFonts w:ascii="Times New Roman" w:hAnsi="Times New Roman"/>
          <w:noProof/>
          <w:sz w:val="24"/>
          <w:vertAlign w:val="subscript"/>
        </w:rPr>
        <w:t>2</w:t>
      </w:r>
      <w:r>
        <w:rPr>
          <w:rFonts w:ascii="Times New Roman" w:hAnsi="Times New Roman"/>
          <w:noProof/>
          <w:sz w:val="24"/>
        </w:rPr>
        <w:t xml:space="preserve"> specifikācijām/standartiem), sabiedrības izpratne un industriālās partnerības</w:t>
      </w:r>
      <w:r>
        <w:rPr>
          <w:rStyle w:val="FootnoteReference"/>
          <w:rFonts w:ascii="Times New Roman" w:hAnsi="Times New Roman" w:cs="Times New Roman"/>
          <w:noProof/>
          <w:sz w:val="24"/>
        </w:rPr>
        <w:footnoteReference w:id="27"/>
      </w:r>
      <w:r>
        <w:rPr>
          <w:rFonts w:ascii="Times New Roman" w:hAnsi="Times New Roman"/>
          <w:noProof/>
          <w:sz w:val="24"/>
        </w:rPr>
        <w:t xml:space="preserve">. Komisija plāno arī turpmāk izmantot šo platformu darbam saistībā ar rūpniecisko oglekļa pārvaldību. </w:t>
      </w:r>
    </w:p>
    <w:p w14:paraId="2C0AD2D4" w14:textId="25CCCF7E" w:rsidR="00760476" w:rsidRPr="004B1679" w:rsidRDefault="2DC504FE" w:rsidP="004B1679">
      <w:pPr>
        <w:spacing w:after="240" w:line="240" w:lineRule="auto"/>
        <w:jc w:val="both"/>
        <w:rPr>
          <w:rFonts w:ascii="Times New Roman" w:hAnsi="Times New Roman" w:cs="Times New Roman"/>
          <w:noProof/>
          <w:sz w:val="24"/>
        </w:rPr>
      </w:pPr>
      <w:r>
        <w:rPr>
          <w:rFonts w:ascii="Times New Roman" w:hAnsi="Times New Roman"/>
          <w:noProof/>
          <w:sz w:val="24"/>
        </w:rPr>
        <w:t>Neskatoties uz rīcībpolitikām rūpnieciskās oglekļa pārvaldības atbalstam un plānotajiem projektiem, Eiropā ir maz liela mēroga projektu, kas jau ir nodoti ekspluatācijā. Turklāt līdzšinējā pieredze rāda, ka pastāv virkne problēmu, jo īpaši:</w:t>
      </w:r>
    </w:p>
    <w:p w14:paraId="4482CABD" w14:textId="33B91760" w:rsidR="003567E1" w:rsidRPr="004B1679" w:rsidRDefault="007B496E"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grūtības izstrādāt pārliecinošu ekonomisko pamatojumu, tajā skaitā, ņemot vērā to, ka vispirms ir jāiegulda ievērojams investīciju kapitāls, trūkst noteiktības par CO</w:t>
      </w:r>
      <w:r>
        <w:rPr>
          <w:rFonts w:ascii="Times New Roman" w:hAnsi="Times New Roman"/>
          <w:noProof/>
          <w:sz w:val="24"/>
          <w:vertAlign w:val="subscript"/>
        </w:rPr>
        <w:t>2</w:t>
      </w:r>
      <w:r>
        <w:rPr>
          <w:rFonts w:ascii="Times New Roman" w:hAnsi="Times New Roman"/>
          <w:noProof/>
          <w:sz w:val="24"/>
        </w:rPr>
        <w:t xml:space="preserve"> cenām nākotnē un ir jāpievērš īpaša uzmanība mazoglekļa produktu piedāvājuma un pieprasījuma salāgošanai;</w:t>
      </w:r>
    </w:p>
    <w:p w14:paraId="584A07EE" w14:textId="5EC29DA2" w:rsidR="00221B44" w:rsidRPr="004B1679" w:rsidRDefault="003E74DC"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trūkst visaptveroša regulatīvā satvara, kas aptvertu visu vērtības ķēdi, jo īpaši attiecībā uz rūpniecisko oglekļa piesaisti un noteiktiem CO</w:t>
      </w:r>
      <w:r>
        <w:rPr>
          <w:rFonts w:ascii="Times New Roman" w:hAnsi="Times New Roman"/>
          <w:noProof/>
          <w:sz w:val="24"/>
          <w:vertAlign w:val="subscript"/>
        </w:rPr>
        <w:t>2</w:t>
      </w:r>
      <w:r>
        <w:rPr>
          <w:rFonts w:ascii="Times New Roman" w:hAnsi="Times New Roman"/>
          <w:noProof/>
          <w:sz w:val="24"/>
        </w:rPr>
        <w:t xml:space="preserve"> izmantošanas veidiem; </w:t>
      </w:r>
    </w:p>
    <w:p w14:paraId="69EF1688" w14:textId="7822D050" w:rsidR="00AB5EE2" w:rsidRPr="004B1679" w:rsidRDefault="00430F30"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pirmie uzņēmumi, kas iesaistījušies oglekļa vērtības ķēžu veidošanā, arī saskaras ar CO</w:t>
      </w:r>
      <w:r>
        <w:rPr>
          <w:rFonts w:ascii="Times New Roman" w:hAnsi="Times New Roman"/>
          <w:noProof/>
          <w:sz w:val="24"/>
          <w:vertAlign w:val="subscript"/>
        </w:rPr>
        <w:t>2</w:t>
      </w:r>
      <w:r>
        <w:rPr>
          <w:rFonts w:ascii="Times New Roman" w:hAnsi="Times New Roman"/>
          <w:noProof/>
          <w:sz w:val="24"/>
        </w:rPr>
        <w:t xml:space="preserve"> specifiskiem transversālu vērtības ķēžu riskiem, piemēram, atbildību par noplūdēm vai transportēšanas vai uzglabāšanas infrastruktūras nepieejamību; </w:t>
      </w:r>
    </w:p>
    <w:p w14:paraId="75A5B4FC" w14:textId="79878AFC" w:rsidR="00C25DDE" w:rsidRPr="004B1679" w:rsidRDefault="00430F30"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nepietiekama koordinācija un plānošana, jo īpaši pārrobežu situācijās;</w:t>
      </w:r>
    </w:p>
    <w:p w14:paraId="7FB4B79C" w14:textId="7E68E1AC" w:rsidR="00430F30" w:rsidRPr="004B1679" w:rsidRDefault="00B3661B"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nepietiekami stimuli privātā un publiskā sektora investīciju veicināšanai, lai nostiprinātu rūpnieciskās oglekļa pārvaldības ekonomisko pamatojumu.</w:t>
      </w:r>
    </w:p>
    <w:p w14:paraId="65F69FAC" w14:textId="662108D4" w:rsidR="001F386E" w:rsidRPr="004B1679" w:rsidRDefault="001F38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Kopumā valdībām visā ES vēl ir jānonāk līdz atziņai, ka oglekļa uztveršana un uzglabāšana ir likumīgs un nepieciešams dekarbonizācijas risinājuma elements. </w:t>
      </w:r>
    </w:p>
    <w:p w14:paraId="1378CB74" w14:textId="419C94A1" w:rsidR="00567648" w:rsidRPr="004B1679" w:rsidRDefault="00567648" w:rsidP="004B1679">
      <w:pPr>
        <w:spacing w:after="240" w:line="240" w:lineRule="auto"/>
        <w:jc w:val="both"/>
        <w:rPr>
          <w:rFonts w:ascii="Times New Roman" w:hAnsi="Times New Roman" w:cs="Times New Roman"/>
          <w:noProof/>
          <w:sz w:val="24"/>
        </w:rPr>
      </w:pPr>
      <w:r>
        <w:rPr>
          <w:rFonts w:ascii="Times New Roman" w:hAnsi="Times New Roman"/>
          <w:noProof/>
          <w:sz w:val="24"/>
        </w:rPr>
        <w:t>Šī stratēģija risina visas minētās problēmas, pamatojoties uz jau paveikto un politiskajiem un ekonomiskajiem apsvērumiem par labu vērienīgākai rūpnieciskai oglekļa pārvaldībai Eiropā.</w:t>
      </w:r>
    </w:p>
    <w:p w14:paraId="3EA33770" w14:textId="0D6402B6" w:rsidR="00374DD0" w:rsidRPr="004B1679" w:rsidRDefault="00374DD0" w:rsidP="004B1679">
      <w:pPr>
        <w:spacing w:after="240" w:line="240" w:lineRule="auto"/>
        <w:jc w:val="both"/>
        <w:rPr>
          <w:rFonts w:ascii="Times New Roman" w:hAnsi="Times New Roman" w:cs="Times New Roman"/>
          <w:noProof/>
          <w:sz w:val="24"/>
        </w:rPr>
      </w:pPr>
    </w:p>
    <w:p w14:paraId="7329FC86" w14:textId="3B4B4E06" w:rsidR="00BC6BF5" w:rsidRPr="004B1679" w:rsidRDefault="00992D51" w:rsidP="004B1679">
      <w:pPr>
        <w:pStyle w:val="Heading1"/>
        <w:spacing w:after="240" w:line="240" w:lineRule="auto"/>
        <w:rPr>
          <w:rFonts w:ascii="Times New Roman" w:hAnsi="Times New Roman" w:cs="Times New Roman"/>
          <w:noProof/>
          <w:sz w:val="24"/>
        </w:rPr>
      </w:pPr>
      <w:bookmarkStart w:id="9" w:name="_Toc152343024"/>
      <w:bookmarkStart w:id="10" w:name="_Toc152343026"/>
      <w:bookmarkStart w:id="11" w:name="_Toc153544135"/>
      <w:bookmarkStart w:id="12" w:name="_Toc152329014"/>
      <w:bookmarkEnd w:id="9"/>
      <w:bookmarkEnd w:id="10"/>
      <w:r>
        <w:rPr>
          <w:rFonts w:ascii="Times New Roman" w:hAnsi="Times New Roman"/>
          <w:noProof/>
          <w:sz w:val="24"/>
        </w:rPr>
        <w:t xml:space="preserve">Redzējums par Eiropas rūpnieciskās oglekļa pārvaldības pieeju </w:t>
      </w:r>
      <w:bookmarkEnd w:id="11"/>
    </w:p>
    <w:p w14:paraId="43FEB17F" w14:textId="0AB7DA8D" w:rsidR="00BC6BF5" w:rsidRPr="004B1679" w:rsidRDefault="00BC6BF5" w:rsidP="004B1679">
      <w:pPr>
        <w:spacing w:after="240" w:line="240" w:lineRule="auto"/>
        <w:jc w:val="both"/>
        <w:rPr>
          <w:rFonts w:ascii="Times New Roman" w:hAnsi="Times New Roman" w:cs="Times New Roman"/>
          <w:noProof/>
          <w:sz w:val="24"/>
        </w:rPr>
      </w:pPr>
      <w:r>
        <w:rPr>
          <w:rFonts w:ascii="Times New Roman" w:hAnsi="Times New Roman"/>
          <w:noProof/>
          <w:sz w:val="24"/>
        </w:rPr>
        <w:t>Lai izveidotu rūpnieciskās oglekļa pārvaldības risinājumu vienoto tirgu, kas ir viens no pamatelementiem virzībā uz klimatneitralitātes sasniegšanu 2050. gadā, ir nepieciešama vienota pieeja un redzējums. Tajā skaitā jāievieš darījumdarbības un investīciju satvars, ko stiprina vērienīgākas un rūpīgi saskaņotas rīcībpolitikas valsts līmenī, kā arī jānodrošina stratēģiskās infrastruktūras plānošana ES līmenī, pamatojoties uz ciešu sadarbību starp ES un valstu valdībām un arī ar uzņēmumiem, pilsonisko sabiedrību un pētniecības aprindām.</w:t>
      </w:r>
    </w:p>
    <w:p w14:paraId="026EDE55" w14:textId="0F8EF276" w:rsidR="00BC6BF5" w:rsidRPr="004B1679" w:rsidRDefault="008A3D50"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 to panāktu, Eiropā būs jāizveido liela mēroga oglekļa vērtības ķēdes rūpnieciskās oglekļa pārvaldības dažādu posmu atbalstam. </w:t>
      </w:r>
    </w:p>
    <w:p w14:paraId="5D0A0353" w14:textId="3DD0AB2E" w:rsidR="00BC6BF5" w:rsidRPr="004B1679" w:rsidRDefault="00912DEE" w:rsidP="004B1679">
      <w:pPr>
        <w:spacing w:after="240" w:line="240" w:lineRule="auto"/>
        <w:jc w:val="both"/>
        <w:rPr>
          <w:rFonts w:ascii="Times New Roman" w:hAnsi="Times New Roman" w:cs="Times New Roman"/>
          <w:noProof/>
          <w:sz w:val="24"/>
        </w:rPr>
      </w:pPr>
      <w:r>
        <w:rPr>
          <w:rFonts w:ascii="Times New Roman" w:hAnsi="Times New Roman"/>
          <w:noProof/>
          <w:sz w:val="24"/>
        </w:rPr>
        <w:t>ES stratēģiskais mērķis 2030. gadam ir izveidot CO</w:t>
      </w:r>
      <w:r>
        <w:rPr>
          <w:rFonts w:ascii="Times New Roman" w:hAnsi="Times New Roman"/>
          <w:noProof/>
          <w:sz w:val="24"/>
          <w:vertAlign w:val="subscript"/>
        </w:rPr>
        <w:t>2</w:t>
      </w:r>
      <w:r>
        <w:rPr>
          <w:rFonts w:ascii="Times New Roman" w:hAnsi="Times New Roman"/>
          <w:noProof/>
          <w:sz w:val="24"/>
        </w:rPr>
        <w:t xml:space="preserve"> uzglabāšanas jaudu, kas būtu vismaz 50 miljoni tonnu gadā</w:t>
      </w:r>
      <w:r>
        <w:rPr>
          <w:rStyle w:val="FootnoteReference"/>
          <w:rFonts w:ascii="Times New Roman" w:hAnsi="Times New Roman" w:cs="Times New Roman"/>
          <w:noProof/>
          <w:sz w:val="24"/>
        </w:rPr>
        <w:footnoteReference w:id="28"/>
      </w:r>
      <w:r>
        <w:rPr>
          <w:rFonts w:ascii="Times New Roman" w:hAnsi="Times New Roman"/>
          <w:noProof/>
          <w:sz w:val="24"/>
        </w:rPr>
        <w:t>, kā arī ar to saistītos transportēšanas veidus, kas atkarībā no konkrētā gadījuma ietver cauruļvadus, kuģus, dzelzceļa un autotransporta pārvadājumus.</w:t>
      </w:r>
    </w:p>
    <w:p w14:paraId="3D985043" w14:textId="52FD1C9D" w:rsidR="00BC6BF5" w:rsidRPr="004B1679" w:rsidRDefault="3FBF15FB" w:rsidP="004B1679">
      <w:pPr>
        <w:spacing w:after="240" w:line="240" w:lineRule="auto"/>
        <w:jc w:val="both"/>
        <w:rPr>
          <w:rFonts w:ascii="Times New Roman" w:hAnsi="Times New Roman" w:cs="Times New Roman"/>
          <w:noProof/>
          <w:sz w:val="24"/>
        </w:rPr>
      </w:pPr>
      <w:r>
        <w:rPr>
          <w:rFonts w:ascii="Times New Roman" w:hAnsi="Times New Roman"/>
          <w:noProof/>
          <w:sz w:val="24"/>
        </w:rPr>
        <w:t>Atjaunīgā ūdeņraža plašākai izmantošanai rūpniecībā un transporta nozarē izvirzītie mērķrādītāji 2030. gadam veicinās CO</w:t>
      </w:r>
      <w:r>
        <w:rPr>
          <w:rFonts w:ascii="Times New Roman" w:hAnsi="Times New Roman"/>
          <w:noProof/>
          <w:sz w:val="24"/>
          <w:vertAlign w:val="subscript"/>
        </w:rPr>
        <w:t>2</w:t>
      </w:r>
      <w:r>
        <w:rPr>
          <w:rFonts w:ascii="Times New Roman" w:hAnsi="Times New Roman"/>
          <w:noProof/>
          <w:sz w:val="24"/>
        </w:rPr>
        <w:t xml:space="preserve"> izmantošanu metanola un e-degvielu ražošanai. Plānots, ka Eiropā parādīsies pirmie CO</w:t>
      </w:r>
      <w:r>
        <w:rPr>
          <w:rFonts w:ascii="Times New Roman" w:hAnsi="Times New Roman"/>
          <w:noProof/>
          <w:sz w:val="24"/>
          <w:vertAlign w:val="subscript"/>
        </w:rPr>
        <w:t>2</w:t>
      </w:r>
      <w:r>
        <w:rPr>
          <w:rFonts w:ascii="Times New Roman" w:hAnsi="Times New Roman"/>
          <w:noProof/>
          <w:sz w:val="24"/>
        </w:rPr>
        <w:t xml:space="preserve"> infrastruktūras mezgli un industriālie klasteri, kas apkalpos CO</w:t>
      </w:r>
      <w:r>
        <w:rPr>
          <w:rFonts w:ascii="Times New Roman" w:hAnsi="Times New Roman"/>
          <w:noProof/>
          <w:sz w:val="24"/>
          <w:vertAlign w:val="subscript"/>
        </w:rPr>
        <w:t>2</w:t>
      </w:r>
      <w:r>
        <w:rPr>
          <w:rFonts w:ascii="Times New Roman" w:hAnsi="Times New Roman"/>
          <w:noProof/>
          <w:sz w:val="24"/>
        </w:rPr>
        <w:t xml:space="preserve"> uztveršanas projektus, kurus atbalsta valsts un ES finansējuma programmas, un daudzos no šiem projektiem CO</w:t>
      </w:r>
      <w:r>
        <w:rPr>
          <w:rFonts w:ascii="Times New Roman" w:hAnsi="Times New Roman"/>
          <w:noProof/>
          <w:sz w:val="24"/>
          <w:vertAlign w:val="subscript"/>
        </w:rPr>
        <w:t>2</w:t>
      </w:r>
      <w:r>
        <w:rPr>
          <w:rFonts w:ascii="Times New Roman" w:hAnsi="Times New Roman"/>
          <w:noProof/>
          <w:sz w:val="24"/>
        </w:rPr>
        <w:t xml:space="preserve"> transportēšana notiks pāri robežām. CO</w:t>
      </w:r>
      <w:r>
        <w:rPr>
          <w:rFonts w:ascii="Times New Roman" w:hAnsi="Times New Roman"/>
          <w:noProof/>
          <w:sz w:val="24"/>
          <w:vertAlign w:val="subscript"/>
        </w:rPr>
        <w:t>2</w:t>
      </w:r>
      <w:r>
        <w:rPr>
          <w:rFonts w:ascii="Times New Roman" w:hAnsi="Times New Roman"/>
          <w:noProof/>
          <w:sz w:val="24"/>
        </w:rPr>
        <w:t xml:space="preserve"> transportēšanas infrastruktūras izveides agrīnajā posmā CO</w:t>
      </w:r>
      <w:r>
        <w:rPr>
          <w:rFonts w:ascii="Times New Roman" w:hAnsi="Times New Roman"/>
          <w:noProof/>
          <w:sz w:val="24"/>
          <w:vertAlign w:val="subscript"/>
        </w:rPr>
        <w:t>2</w:t>
      </w:r>
      <w:r>
        <w:rPr>
          <w:rFonts w:ascii="Times New Roman" w:hAnsi="Times New Roman"/>
          <w:noProof/>
          <w:sz w:val="24"/>
        </w:rPr>
        <w:t xml:space="preserve"> transportēšana lielākoties notiks, izmantojot alternatīvus transporta veidus oglekļa nogādāšanai līdz piekrastei, no kurienes kuģi to aizvedīs uz uzglabāšanas vietu atkrastē. Līdztekus šo CO</w:t>
      </w:r>
      <w:r>
        <w:rPr>
          <w:rFonts w:ascii="Times New Roman" w:hAnsi="Times New Roman"/>
          <w:noProof/>
          <w:sz w:val="24"/>
          <w:vertAlign w:val="subscript"/>
        </w:rPr>
        <w:t>2</w:t>
      </w:r>
      <w:r>
        <w:rPr>
          <w:rFonts w:ascii="Times New Roman" w:hAnsi="Times New Roman"/>
          <w:noProof/>
          <w:sz w:val="24"/>
        </w:rPr>
        <w:t xml:space="preserve"> infrastruktūras mezglu attīstībai tiks parakstīti pirmie komerciālie patēriņa līgumi par CO</w:t>
      </w:r>
      <w:r>
        <w:rPr>
          <w:rFonts w:ascii="Times New Roman" w:hAnsi="Times New Roman"/>
          <w:noProof/>
          <w:sz w:val="24"/>
          <w:vertAlign w:val="subscript"/>
        </w:rPr>
        <w:t>2</w:t>
      </w:r>
      <w:r>
        <w:rPr>
          <w:rFonts w:ascii="Times New Roman" w:hAnsi="Times New Roman"/>
          <w:noProof/>
          <w:sz w:val="24"/>
        </w:rPr>
        <w:t xml:space="preserve"> uztveršanu un uzglabāšanu, jo īpaši par tiem rūpniecības kompleksiem, kuros oglekļa uztveršanas izmaksas ir salīdzinoši nelielas. Investīcijas šādos mezglos veicinās jaunie ES mēroga noteikumi par CO</w:t>
      </w:r>
      <w:r>
        <w:rPr>
          <w:rFonts w:ascii="Times New Roman" w:hAnsi="Times New Roman"/>
          <w:noProof/>
          <w:sz w:val="24"/>
          <w:vertAlign w:val="subscript"/>
        </w:rPr>
        <w:t>2</w:t>
      </w:r>
      <w:r>
        <w:rPr>
          <w:rFonts w:ascii="Times New Roman" w:hAnsi="Times New Roman"/>
          <w:noProof/>
          <w:sz w:val="24"/>
        </w:rPr>
        <w:t xml:space="preserve"> transportēšanas infrastruktūras sadarbspēju, tajā skaitā minimālie CO</w:t>
      </w:r>
      <w:r>
        <w:rPr>
          <w:rFonts w:ascii="Times New Roman" w:hAnsi="Times New Roman"/>
          <w:noProof/>
          <w:sz w:val="24"/>
          <w:vertAlign w:val="subscript"/>
        </w:rPr>
        <w:t>2</w:t>
      </w:r>
      <w:r>
        <w:rPr>
          <w:rFonts w:ascii="Times New Roman" w:hAnsi="Times New Roman"/>
          <w:noProof/>
          <w:sz w:val="24"/>
        </w:rPr>
        <w:t xml:space="preserve"> kvalitātes standarti, kas nodrošinās oglekļa brīvu plūsmu visā EEZ.</w:t>
      </w:r>
    </w:p>
    <w:p w14:paraId="174C015E" w14:textId="6B43EBC5" w:rsidR="00BC6BF5" w:rsidRPr="004B1679" w:rsidRDefault="720E060F" w:rsidP="004B1679">
      <w:pPr>
        <w:spacing w:after="240" w:line="240" w:lineRule="auto"/>
        <w:jc w:val="both"/>
        <w:rPr>
          <w:rFonts w:ascii="Times New Roman" w:hAnsi="Times New Roman" w:cs="Times New Roman"/>
          <w:noProof/>
          <w:sz w:val="24"/>
        </w:rPr>
      </w:pPr>
      <w:r>
        <w:rPr>
          <w:rFonts w:ascii="Times New Roman" w:hAnsi="Times New Roman"/>
          <w:noProof/>
          <w:sz w:val="24"/>
        </w:rPr>
        <w:t>Lai sasniegtu ES klimata mērķus, vairumam oglekļa vērtības ķēžu būtu līdz 2040. gadam jākļūst ekonomiski dzīvotspējīgām, jo CO</w:t>
      </w:r>
      <w:r>
        <w:rPr>
          <w:rFonts w:ascii="Times New Roman" w:hAnsi="Times New Roman"/>
          <w:noProof/>
          <w:sz w:val="24"/>
          <w:vertAlign w:val="subscript"/>
        </w:rPr>
        <w:t>2</w:t>
      </w:r>
      <w:r>
        <w:rPr>
          <w:rFonts w:ascii="Times New Roman" w:hAnsi="Times New Roman"/>
          <w:noProof/>
          <w:sz w:val="24"/>
        </w:rPr>
        <w:t xml:space="preserve"> kļūs par tirgojamu preci uzglabāšanai vai izmantošanai ES vienotajā tirgū. Izmantot varētu aptuveni trešdaļu uztvertā CO</w:t>
      </w:r>
      <w:r>
        <w:rPr>
          <w:rFonts w:ascii="Times New Roman" w:hAnsi="Times New Roman"/>
          <w:noProof/>
          <w:sz w:val="24"/>
          <w:vertAlign w:val="subscript"/>
        </w:rPr>
        <w:t>2</w:t>
      </w:r>
      <w:r>
        <w:rPr>
          <w:rFonts w:ascii="Times New Roman" w:hAnsi="Times New Roman"/>
          <w:noProof/>
          <w:sz w:val="24"/>
        </w:rPr>
        <w:t>. Šādām vērtības ķēdēm būs vajadzīga ES mēroga transportēšanas un uzglabāšanas infrastruktūra, transportēšanai izmantojot galvenokārt cauruļvadus, kā arī risinājumus, kuros izmanto kuģus. Infrastruktūra ļauj uztverto CO</w:t>
      </w:r>
      <w:r>
        <w:rPr>
          <w:rFonts w:ascii="Times New Roman" w:hAnsi="Times New Roman"/>
          <w:noProof/>
          <w:sz w:val="24"/>
          <w:vertAlign w:val="subscript"/>
        </w:rPr>
        <w:t>2</w:t>
      </w:r>
      <w:r>
        <w:rPr>
          <w:rFonts w:ascii="Times New Roman" w:hAnsi="Times New Roman"/>
          <w:noProof/>
          <w:sz w:val="24"/>
        </w:rPr>
        <w:t xml:space="preserve"> transportēt pāri robežām vai nu uzglabāšanai, vai izmantošanai, balstoties uz regulatīvo vidi, kas garantē nediskriminējošu piekļuvi konkurētspējīgiem transportēšanas un uzglabāšanas pakalpojumiem. Grūti novēršamu CO</w:t>
      </w:r>
      <w:r>
        <w:rPr>
          <w:rFonts w:ascii="Times New Roman" w:hAnsi="Times New Roman"/>
          <w:noProof/>
          <w:sz w:val="24"/>
          <w:vertAlign w:val="subscript"/>
        </w:rPr>
        <w:t>2</w:t>
      </w:r>
      <w:r>
        <w:rPr>
          <w:rFonts w:ascii="Times New Roman" w:hAnsi="Times New Roman"/>
          <w:noProof/>
          <w:sz w:val="24"/>
        </w:rPr>
        <w:t xml:space="preserve"> emisiju uztveršana rūpniecības nozarēs kļūs par normu, tajā skaitā visos attiecīgajos atlikušajos rūpniecisko procesa emisiju avotos. Lai sasniegtu neto SEG emisiju samazināšanas mērķi 2040. gadam, biogēniskā un atmosfēriskā CO</w:t>
      </w:r>
      <w:r>
        <w:rPr>
          <w:rFonts w:ascii="Times New Roman" w:hAnsi="Times New Roman"/>
          <w:noProof/>
          <w:sz w:val="24"/>
          <w:vertAlign w:val="subscript"/>
        </w:rPr>
        <w:t>2</w:t>
      </w:r>
      <w:r>
        <w:rPr>
          <w:rFonts w:ascii="Times New Roman" w:hAnsi="Times New Roman"/>
          <w:noProof/>
          <w:sz w:val="24"/>
        </w:rPr>
        <w:t xml:space="preserve"> uztveršanas līmeņiem līdz 2040. gadam jau vajadzētu būt līdzvērtīgiem fosilā CO</w:t>
      </w:r>
      <w:r>
        <w:rPr>
          <w:rFonts w:ascii="Times New Roman" w:hAnsi="Times New Roman"/>
          <w:noProof/>
          <w:sz w:val="24"/>
          <w:vertAlign w:val="subscript"/>
        </w:rPr>
        <w:t>2</w:t>
      </w:r>
      <w:r>
        <w:rPr>
          <w:rFonts w:ascii="Times New Roman" w:hAnsi="Times New Roman"/>
          <w:noProof/>
          <w:sz w:val="24"/>
        </w:rPr>
        <w:t xml:space="preserve"> uztveršanas līmeņiem un vēlāk tos pārsniegt (sk. 1. attēlu).</w:t>
      </w:r>
    </w:p>
    <w:p w14:paraId="3E49E30A" w14:textId="204DD28C" w:rsidR="3EBFC3C2" w:rsidRPr="004B1679" w:rsidRDefault="3EBFC3C2"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Pēc 2040. gada rūpnieciskajai oglekļa pārvaldībai vajadzētu būt ES ekonomikas sistēmas neatņemamai sastāvdaļai, un rūpnieciskajos procesos vai transporta degvielu ražošanā izmantotajam ogleklim vajadzētu būtu galvenokārt biogēniskajam vai atmosfēriskajam ogleklim. Atlikušo fosilās izcelsmes </w:t>
      </w:r>
      <w:r>
        <w:rPr>
          <w:rFonts w:ascii="Times New Roman" w:hAnsi="Times New Roman"/>
          <w:noProof/>
          <w:color w:val="000000" w:themeColor="text1"/>
          <w:sz w:val="24"/>
        </w:rPr>
        <w:t>CO</w:t>
      </w:r>
      <w:r>
        <w:rPr>
          <w:rFonts w:ascii="Times New Roman" w:hAnsi="Times New Roman"/>
          <w:noProof/>
          <w:color w:val="000000" w:themeColor="text1"/>
          <w:sz w:val="24"/>
          <w:vertAlign w:val="subscript"/>
        </w:rPr>
        <w:t>2</w:t>
      </w:r>
      <w:r>
        <w:rPr>
          <w:rFonts w:ascii="Times New Roman" w:hAnsi="Times New Roman"/>
          <w:noProof/>
          <w:color w:val="000000" w:themeColor="text1"/>
          <w:sz w:val="24"/>
        </w:rPr>
        <w:t xml:space="preserve"> </w:t>
      </w:r>
      <w:r>
        <w:rPr>
          <w:rFonts w:ascii="Times New Roman" w:hAnsi="Times New Roman"/>
          <w:noProof/>
          <w:sz w:val="24"/>
        </w:rPr>
        <w:t xml:space="preserve">būtu jāuztver, un jārada pārliecinošs ekonomiskais pamatojums negatīvas emisijas bilances nodrošināšanai. </w:t>
      </w:r>
    </w:p>
    <w:p w14:paraId="59DD439F" w14:textId="76517583" w:rsidR="00BC6BF5" w:rsidRPr="004B1679" w:rsidRDefault="002F022B" w:rsidP="004B1679">
      <w:pPr>
        <w:spacing w:after="240" w:line="240" w:lineRule="auto"/>
        <w:jc w:val="both"/>
        <w:rPr>
          <w:rFonts w:ascii="Times New Roman" w:hAnsi="Times New Roman" w:cs="Times New Roman"/>
          <w:noProof/>
          <w:sz w:val="24"/>
        </w:rPr>
      </w:pPr>
      <w:r>
        <w:rPr>
          <w:rFonts w:ascii="Times New Roman" w:hAnsi="Times New Roman"/>
          <w:noProof/>
          <w:sz w:val="24"/>
        </w:rPr>
        <w:t>Lai īstenotu šo redzējumu par labi funkcionējošu un konkurenciālu uztvertā CO</w:t>
      </w:r>
      <w:r>
        <w:rPr>
          <w:rFonts w:ascii="Times New Roman" w:hAnsi="Times New Roman"/>
          <w:noProof/>
          <w:sz w:val="24"/>
          <w:vertAlign w:val="subscript"/>
        </w:rPr>
        <w:t>2</w:t>
      </w:r>
      <w:r>
        <w:rPr>
          <w:rFonts w:ascii="Times New Roman" w:hAnsi="Times New Roman"/>
          <w:noProof/>
          <w:sz w:val="24"/>
        </w:rPr>
        <w:t xml:space="preserve"> tirgu, ir nepieciešama partnerība ar industriju un dalībvalstīm, kā arī resursi saskanīga rīcībpolitikas satvara izstrādei, lai nodrošinātu regulatīvo noteiktību un stimulus investīcijām oglekļa uztveršanas, uzglabāšanas, izmantošanas un piesaistes jomā. Virzība uz klimatneitralitāti un efektīvas investīcijas transportēšanas un uzglabāšanas infrastruktūrā nav iespējamas bez šādām tehnoloģijām.</w:t>
      </w:r>
    </w:p>
    <w:p w14:paraId="65807C1B" w14:textId="77777777" w:rsidR="002F022B" w:rsidRPr="004B1679" w:rsidRDefault="002F022B" w:rsidP="004B1679">
      <w:pPr>
        <w:spacing w:after="240" w:line="240" w:lineRule="auto"/>
        <w:jc w:val="both"/>
        <w:rPr>
          <w:rFonts w:ascii="Times New Roman" w:hAnsi="Times New Roman" w:cs="Times New Roman"/>
          <w:noProof/>
          <w:sz w:val="24"/>
        </w:rPr>
      </w:pPr>
    </w:p>
    <w:p w14:paraId="43A3EC6D" w14:textId="7D496BE5" w:rsidR="007B496E" w:rsidRPr="004B1679" w:rsidRDefault="009509A9" w:rsidP="004B1679">
      <w:pPr>
        <w:pStyle w:val="Heading1"/>
        <w:tabs>
          <w:tab w:val="num" w:pos="360"/>
        </w:tabs>
        <w:spacing w:after="240" w:line="240" w:lineRule="auto"/>
        <w:ind w:left="0" w:firstLine="0"/>
        <w:rPr>
          <w:rFonts w:ascii="Times New Roman" w:hAnsi="Times New Roman" w:cs="Times New Roman"/>
          <w:noProof/>
          <w:sz w:val="24"/>
        </w:rPr>
      </w:pPr>
      <w:bookmarkStart w:id="13" w:name="_Toc153544136"/>
      <w:r>
        <w:rPr>
          <w:rFonts w:ascii="Times New Roman" w:hAnsi="Times New Roman"/>
          <w:noProof/>
          <w:sz w:val="24"/>
        </w:rPr>
        <w:t>Rīcībpolitikas satvara izstrāde rūpnieciskās oglekļa pārvaldības risinājumu</w:t>
      </w:r>
      <w:bookmarkEnd w:id="12"/>
      <w:r>
        <w:rPr>
          <w:rFonts w:ascii="Times New Roman" w:hAnsi="Times New Roman"/>
          <w:noProof/>
          <w:sz w:val="24"/>
        </w:rPr>
        <w:t xml:space="preserve"> ieviešanai</w:t>
      </w:r>
      <w:bookmarkEnd w:id="13"/>
    </w:p>
    <w:p w14:paraId="67F4466F" w14:textId="0473A36B" w:rsidR="00A179E0" w:rsidRPr="004B1679" w:rsidRDefault="00B0305B" w:rsidP="004B1679">
      <w:p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emisiju uztveršana ir sākumpunkts, kas ir kopīgs visiem rūpnieciskās oglekļa pārvaldības ceļiem, proti, oglekļa uztveršanai un uzglabāšanai (</w:t>
      </w:r>
      <w:r>
        <w:rPr>
          <w:rFonts w:ascii="Times New Roman" w:hAnsi="Times New Roman"/>
          <w:i/>
          <w:noProof/>
          <w:sz w:val="24"/>
        </w:rPr>
        <w:t>CCS</w:t>
      </w:r>
      <w:r>
        <w:rPr>
          <w:rFonts w:ascii="Times New Roman" w:hAnsi="Times New Roman"/>
          <w:noProof/>
          <w:sz w:val="24"/>
        </w:rPr>
        <w:t>), oglekļa piesaistei un oglekļa uztveršanai un izmantošanai (</w:t>
      </w:r>
      <w:r>
        <w:rPr>
          <w:rFonts w:ascii="Times New Roman" w:hAnsi="Times New Roman"/>
          <w:i/>
          <w:noProof/>
          <w:sz w:val="24"/>
        </w:rPr>
        <w:t>CCU</w:t>
      </w:r>
      <w:r>
        <w:rPr>
          <w:rFonts w:ascii="Times New Roman" w:hAnsi="Times New Roman"/>
          <w:noProof/>
          <w:sz w:val="24"/>
        </w:rPr>
        <w:t>). Papildus CO</w:t>
      </w:r>
      <w:r>
        <w:rPr>
          <w:rFonts w:ascii="Times New Roman" w:hAnsi="Times New Roman"/>
          <w:noProof/>
          <w:sz w:val="24"/>
          <w:vertAlign w:val="subscript"/>
        </w:rPr>
        <w:t>2</w:t>
      </w:r>
      <w:r>
        <w:rPr>
          <w:rFonts w:ascii="Times New Roman" w:hAnsi="Times New Roman"/>
          <w:noProof/>
          <w:sz w:val="24"/>
        </w:rPr>
        <w:t xml:space="preserve"> vietējai izmantošanai un uzglabāšanai vēl ir vajadzīga CO</w:t>
      </w:r>
      <w:r>
        <w:rPr>
          <w:rFonts w:ascii="Times New Roman" w:hAnsi="Times New Roman"/>
          <w:noProof/>
          <w:sz w:val="24"/>
          <w:vertAlign w:val="subscript"/>
        </w:rPr>
        <w:t>2</w:t>
      </w:r>
      <w:r>
        <w:rPr>
          <w:rFonts w:ascii="Times New Roman" w:hAnsi="Times New Roman"/>
          <w:noProof/>
          <w:sz w:val="24"/>
        </w:rPr>
        <w:t xml:space="preserve"> transportēšanas infrastruktūra, kas ļaus organizēt dažādos ceļus un izveidot Eiropā CO</w:t>
      </w:r>
      <w:r>
        <w:rPr>
          <w:rFonts w:ascii="Times New Roman" w:hAnsi="Times New Roman"/>
          <w:noProof/>
          <w:sz w:val="24"/>
          <w:vertAlign w:val="subscript"/>
        </w:rPr>
        <w:t>2</w:t>
      </w:r>
      <w:r>
        <w:rPr>
          <w:rFonts w:ascii="Times New Roman" w:hAnsi="Times New Roman"/>
          <w:noProof/>
          <w:sz w:val="24"/>
        </w:rPr>
        <w:t xml:space="preserve"> vienoto tirgu.</w:t>
      </w:r>
    </w:p>
    <w:p w14:paraId="4B8B9969" w14:textId="73D25D14" w:rsidR="00CC03AF" w:rsidRPr="00C81668" w:rsidRDefault="457538B7" w:rsidP="00E8299E">
      <w:pPr>
        <w:pStyle w:val="Heading3"/>
        <w:keepNext/>
        <w:rPr>
          <w:noProof/>
        </w:rPr>
      </w:pPr>
      <w:bookmarkStart w:id="14" w:name="_Toc152329021"/>
      <w:bookmarkStart w:id="15" w:name="_Toc153544137"/>
      <w:r>
        <w:rPr>
          <w:b/>
          <w:noProof/>
        </w:rPr>
        <w:t xml:space="preserve">2. attēls. </w:t>
      </w:r>
      <w:r>
        <w:rPr>
          <w:noProof/>
        </w:rPr>
        <w:t>CO</w:t>
      </w:r>
      <w:r>
        <w:rPr>
          <w:noProof/>
          <w:vertAlign w:val="subscript"/>
        </w:rPr>
        <w:t>2</w:t>
      </w:r>
      <w:r>
        <w:rPr>
          <w:noProof/>
        </w:rPr>
        <w:t xml:space="preserve"> vērtības ķēžu apraksts </w:t>
      </w:r>
    </w:p>
    <w:p w14:paraId="59A5CC67" w14:textId="74384522" w:rsidR="00E82B03" w:rsidRDefault="007A25BE" w:rsidP="004B1679">
      <w:pPr>
        <w:spacing w:after="240" w:line="240" w:lineRule="auto"/>
        <w:jc w:val="both"/>
        <w:rPr>
          <w:rFonts w:ascii="Times New Roman" w:hAnsi="Times New Roman" w:cs="Times New Roman"/>
          <w:noProof/>
          <w:sz w:val="24"/>
        </w:rPr>
      </w:pPr>
      <w:r>
        <w:rPr>
          <w:noProof/>
          <w:color w:val="FF0000"/>
          <w:lang w:val="en-GB" w:eastAsia="en-GB"/>
        </w:rPr>
        <mc:AlternateContent>
          <mc:Choice Requires="wpg">
            <w:drawing>
              <wp:inline distT="0" distB="0" distL="0" distR="0" wp14:anchorId="2DC11939" wp14:editId="3349A802">
                <wp:extent cx="6248400" cy="2362200"/>
                <wp:effectExtent l="0" t="0" r="0" b="0"/>
                <wp:docPr id="33" name="Group 33"/>
                <wp:cNvGraphicFramePr/>
                <a:graphic xmlns:a="http://schemas.openxmlformats.org/drawingml/2006/main">
                  <a:graphicData uri="http://schemas.microsoft.com/office/word/2010/wordprocessingGroup">
                    <wpg:wgp>
                      <wpg:cNvGrpSpPr/>
                      <wpg:grpSpPr>
                        <a:xfrm>
                          <a:off x="0" y="0"/>
                          <a:ext cx="6248400" cy="2362200"/>
                          <a:chOff x="468" y="0"/>
                          <a:chExt cx="6708177" cy="2025649"/>
                        </a:xfrm>
                      </wpg:grpSpPr>
                      <wpg:grpSp>
                        <wpg:cNvPr id="28" name="Group 28"/>
                        <wpg:cNvGrpSpPr/>
                        <wpg:grpSpPr>
                          <a:xfrm>
                            <a:off x="468" y="0"/>
                            <a:ext cx="6708177" cy="2025649"/>
                            <a:chOff x="468" y="0"/>
                            <a:chExt cx="6708177" cy="2025649"/>
                          </a:xfrm>
                        </wpg:grpSpPr>
                        <wpg:grpSp>
                          <wpg:cNvPr id="27" name="Group 27"/>
                          <wpg:cNvGrpSpPr/>
                          <wpg:grpSpPr>
                            <a:xfrm>
                              <a:off x="468" y="0"/>
                              <a:ext cx="6708177" cy="2025649"/>
                              <a:chOff x="468" y="0"/>
                              <a:chExt cx="6708177" cy="2025649"/>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468" y="0"/>
                                <a:ext cx="6641163" cy="2025649"/>
                              </a:xfrm>
                              <a:prstGeom prst="rect">
                                <a:avLst/>
                              </a:prstGeom>
                            </pic:spPr>
                          </pic:pic>
                          <wpg:grpSp>
                            <wpg:cNvPr id="26" name="Group 26"/>
                            <wpg:cNvGrpSpPr/>
                            <wpg:grpSpPr>
                              <a:xfrm>
                                <a:off x="71561" y="93815"/>
                                <a:ext cx="6637084" cy="1888271"/>
                                <a:chOff x="0" y="6350"/>
                                <a:chExt cx="6637084" cy="1888271"/>
                              </a:xfrm>
                            </wpg:grpSpPr>
                            <wps:wsp>
                              <wps:cNvPr id="36" name="Text Box 36"/>
                              <wps:cNvSpPr txBox="1"/>
                              <wps:spPr>
                                <a:xfrm>
                                  <a:off x="0" y="762000"/>
                                  <a:ext cx="675861" cy="347963"/>
                                </a:xfrm>
                                <a:prstGeom prst="rect">
                                  <a:avLst/>
                                </a:prstGeom>
                                <a:noFill/>
                                <a:ln w="6350">
                                  <a:noFill/>
                                </a:ln>
                              </wps:spPr>
                              <wps:txbx>
                                <w:txbxContent>
                                  <w:p w14:paraId="7D02D53B" w14:textId="616900A4" w:rsidR="007A25BE" w:rsidRPr="009B5E06" w:rsidRDefault="007A25BE" w:rsidP="009B5E06">
                                    <w:pPr>
                                      <w:adjustRightInd w:val="0"/>
                                      <w:spacing w:after="0"/>
                                      <w:jc w:val="center"/>
                                      <w:rPr>
                                        <w:rFonts w:ascii="ECSquareSansPro" w:hAnsi="ECSquareSansPro" w:cs="ECSquareSansPro"/>
                                        <w:sz w:val="15"/>
                                      </w:rPr>
                                    </w:pPr>
                                    <w:r>
                                      <w:rPr>
                                        <w:rFonts w:ascii="ECSquareSansPro" w:hAnsi="ECSquareSansPro"/>
                                        <w:sz w:val="15"/>
                                      </w:rPr>
                                      <w:t>Procesa</w:t>
                                    </w:r>
                                    <w:r w:rsidR="009B5E06">
                                      <w:rPr>
                                        <w:rFonts w:ascii="ECSquareSansPro" w:hAnsi="ECSquareSansPro" w:cs="ECSquareSansPro"/>
                                        <w:sz w:val="15"/>
                                      </w:rPr>
                                      <w:t xml:space="preserve"> </w:t>
                                    </w:r>
                                    <w:r w:rsidRPr="009B5E06">
                                      <w:rPr>
                                        <w:rFonts w:ascii="ECSquareSansPro" w:hAnsi="ECSquareSansPro"/>
                                        <w:sz w:val="14"/>
                                        <w:szCs w:val="14"/>
                                      </w:rPr>
                                      <w:t>emisijas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604300" y="747421"/>
                                  <a:ext cx="675861" cy="291109"/>
                                </a:xfrm>
                                <a:prstGeom prst="rect">
                                  <a:avLst/>
                                </a:prstGeom>
                                <a:noFill/>
                                <a:ln w="6350">
                                  <a:noFill/>
                                </a:ln>
                              </wps:spPr>
                              <wps:txbx>
                                <w:txbxContent>
                                  <w:p w14:paraId="70BB2BF8" w14:textId="70122171" w:rsidR="007A25BE" w:rsidRPr="009B5E06" w:rsidRDefault="007A25BE" w:rsidP="007A25BE">
                                    <w:pPr>
                                      <w:jc w:val="center"/>
                                      <w:rPr>
                                        <w:sz w:val="14"/>
                                        <w:szCs w:val="14"/>
                                      </w:rPr>
                                    </w:pPr>
                                    <w:r w:rsidRPr="009B5E06">
                                      <w:rPr>
                                        <w:rFonts w:ascii="ECSquareSansPro" w:hAnsi="ECSquareSansPro"/>
                                        <w:sz w:val="14"/>
                                        <w:szCs w:val="14"/>
                                      </w:rPr>
                                      <w:t>Fosilā</w:t>
                                    </w:r>
                                    <w:r w:rsidR="009B5E06">
                                      <w:rPr>
                                        <w:rFonts w:ascii="ECSquareSansPro" w:hAnsi="ECSquareSansPro"/>
                                        <w:sz w:val="14"/>
                                        <w:szCs w:val="14"/>
                                      </w:rPr>
                                      <w:t>s</w:t>
                                    </w:r>
                                    <w:r w:rsidRPr="009B5E06">
                                      <w:rPr>
                                        <w:rFonts w:ascii="ECSquareSansPro" w:hAnsi="ECSquareSansPro"/>
                                        <w:sz w:val="14"/>
                                        <w:szCs w:val="14"/>
                                      </w:rPr>
                                      <w:t xml:space="preserve"> degviela</w:t>
                                    </w:r>
                                    <w:r w:rsidR="009B5E06">
                                      <w:rPr>
                                        <w:rFonts w:ascii="ECSquareSansPro" w:hAnsi="ECSquareSansPro"/>
                                        <w:sz w:val="14"/>
                                        <w:szCs w:val="1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32336" y="739470"/>
                                  <a:ext cx="683813" cy="278459"/>
                                </a:xfrm>
                                <a:prstGeom prst="rect">
                                  <a:avLst/>
                                </a:prstGeom>
                                <a:noFill/>
                                <a:ln w="6350">
                                  <a:noFill/>
                                </a:ln>
                              </wps:spPr>
                              <wps:txbx>
                                <w:txbxContent>
                                  <w:p w14:paraId="5792CCE4" w14:textId="74665DE9" w:rsidR="007A25BE" w:rsidRPr="007B4A93" w:rsidRDefault="007A25BE" w:rsidP="007A25BE">
                                    <w:pPr>
                                      <w:jc w:val="center"/>
                                      <w:rPr>
                                        <w:sz w:val="15"/>
                                      </w:rPr>
                                    </w:pPr>
                                    <w:r w:rsidRPr="009B5E06">
                                      <w:rPr>
                                        <w:rFonts w:ascii="ECSquareSansPro" w:hAnsi="ECSquareSansPro"/>
                                        <w:sz w:val="14"/>
                                        <w:szCs w:val="14"/>
                                      </w:rPr>
                                      <w:t>Biogēna</w:t>
                                    </w:r>
                                    <w:r>
                                      <w:rPr>
                                        <w:rFonts w:ascii="ECSquareSansPro" w:hAnsi="ECSquareSansPro"/>
                                        <w:sz w:val="15"/>
                                      </w:rPr>
                                      <w:t xml:space="preserve"> izcelsme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890136" y="699715"/>
                                  <a:ext cx="675640" cy="333375"/>
                                </a:xfrm>
                                <a:prstGeom prst="rect">
                                  <a:avLst/>
                                </a:prstGeom>
                                <a:noFill/>
                                <a:ln w="6350">
                                  <a:noFill/>
                                </a:ln>
                              </wps:spPr>
                              <wps:txbx>
                                <w:txbxContent>
                                  <w:p w14:paraId="4F9C702B" w14:textId="276BA433" w:rsidR="007A25BE" w:rsidRPr="009B5E06" w:rsidRDefault="009B5E06" w:rsidP="009B5E06">
                                    <w:pPr>
                                      <w:spacing w:after="0"/>
                                      <w:jc w:val="center"/>
                                      <w:rPr>
                                        <w:rFonts w:ascii="ECSquareSansPro" w:hAnsi="ECSquareSansPro" w:cs="ECSquareSansPro"/>
                                        <w:sz w:val="14"/>
                                        <w:szCs w:val="14"/>
                                      </w:rPr>
                                    </w:pPr>
                                    <w:r>
                                      <w:rPr>
                                        <w:rFonts w:ascii="ECSquareSansPro" w:hAnsi="ECSquareSansPro"/>
                                        <w:sz w:val="14"/>
                                        <w:szCs w:val="14"/>
                                      </w:rPr>
                                      <w:t>Industriāls komplekss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141118" y="663985"/>
                                  <a:ext cx="1387299" cy="468294"/>
                                </a:xfrm>
                                <a:prstGeom prst="rect">
                                  <a:avLst/>
                                </a:prstGeom>
                                <a:noFill/>
                                <a:ln w="6350">
                                  <a:noFill/>
                                </a:ln>
                              </wps:spPr>
                              <wps:txbx>
                                <w:txbxContent>
                                  <w:p w14:paraId="3F87FDB5" w14:textId="6CCB5394" w:rsidR="007A25BE" w:rsidRPr="009B5E06" w:rsidRDefault="007A25BE" w:rsidP="007A25BE">
                                    <w:pPr>
                                      <w:jc w:val="center"/>
                                      <w:rPr>
                                        <w:sz w:val="14"/>
                                        <w:szCs w:val="14"/>
                                      </w:rPr>
                                    </w:pPr>
                                    <w:r w:rsidRPr="009B5E06">
                                      <w:rPr>
                                        <w:rFonts w:ascii="ECSquareSansPro" w:hAnsi="ECSquareSansPro"/>
                                        <w:sz w:val="14"/>
                                        <w:szCs w:val="14"/>
                                      </w:rPr>
                                      <w:t>Enerģijas</w:t>
                                    </w:r>
                                    <w:r w:rsidRPr="009B5E06">
                                      <w:rPr>
                                        <w:sz w:val="14"/>
                                        <w:szCs w:val="14"/>
                                      </w:rPr>
                                      <w:t xml:space="preserve"> </w:t>
                                    </w:r>
                                    <w:r w:rsidRPr="009B5E06">
                                      <w:rPr>
                                        <w:sz w:val="14"/>
                                        <w:szCs w:val="14"/>
                                      </w:rPr>
                                      <w:br/>
                                    </w:r>
                                    <w:r w:rsidRPr="009B5E06">
                                      <w:rPr>
                                        <w:rFonts w:ascii="ECSquareSansPro" w:hAnsi="ECSquareSansPro"/>
                                        <w:sz w:val="14"/>
                                        <w:szCs w:val="14"/>
                                      </w:rPr>
                                      <w:t xml:space="preserve">ražošanas </w:t>
                                    </w:r>
                                    <w:r w:rsidR="009B5E06">
                                      <w:rPr>
                                        <w:rFonts w:ascii="ECSquareSansPro" w:hAnsi="ECSquareSansPro"/>
                                        <w:sz w:val="14"/>
                                        <w:szCs w:val="14"/>
                                      </w:rPr>
                                      <w:br/>
                                    </w:r>
                                    <w:r w:rsidR="009B5E06" w:rsidRPr="009B5E06">
                                      <w:rPr>
                                        <w:rFonts w:ascii="ECSquareSansPro" w:hAnsi="ECSquareSansPro"/>
                                        <w:sz w:val="14"/>
                                        <w:szCs w:val="14"/>
                                      </w:rPr>
                                      <w:t>komplekss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317083" y="832790"/>
                                  <a:ext cx="630595" cy="205741"/>
                                </a:xfrm>
                                <a:prstGeom prst="rect">
                                  <a:avLst/>
                                </a:prstGeom>
                                <a:noFill/>
                                <a:ln w="6350">
                                  <a:noFill/>
                                </a:ln>
                              </wps:spPr>
                              <wps:txbx>
                                <w:txbxContent>
                                  <w:p w14:paraId="5F1CEBA8" w14:textId="77777777" w:rsidR="007A25BE" w:rsidRPr="007B4A93" w:rsidRDefault="007A25BE" w:rsidP="007A25BE">
                                    <w:pPr>
                                      <w:jc w:val="center"/>
                                      <w:rPr>
                                        <w:sz w:val="15"/>
                                      </w:rPr>
                                    </w:pPr>
                                    <w:r w:rsidRPr="009B5E06">
                                      <w:rPr>
                                        <w:rFonts w:ascii="ECSquareSansPro" w:hAnsi="ECSquareSansPro"/>
                                        <w:sz w:val="14"/>
                                        <w:szCs w:val="14"/>
                                      </w:rPr>
                                      <w:t>Cauruļvadi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888188" y="818985"/>
                                  <a:ext cx="556591" cy="214685"/>
                                </a:xfrm>
                                <a:prstGeom prst="rect">
                                  <a:avLst/>
                                </a:prstGeom>
                                <a:noFill/>
                                <a:ln w="6350">
                                  <a:noFill/>
                                </a:ln>
                              </wps:spPr>
                              <wps:txbx>
                                <w:txbxContent>
                                  <w:p w14:paraId="7389833D" w14:textId="77777777" w:rsidR="007A25BE" w:rsidRPr="009B5E06" w:rsidRDefault="007A25BE" w:rsidP="007A25BE">
                                    <w:pPr>
                                      <w:jc w:val="center"/>
                                      <w:rPr>
                                        <w:sz w:val="14"/>
                                        <w:szCs w:val="14"/>
                                      </w:rPr>
                                    </w:pPr>
                                    <w:r w:rsidRPr="009B5E06">
                                      <w:rPr>
                                        <w:rFonts w:ascii="ECSquareSansPro" w:hAnsi="ECSquareSansPro"/>
                                        <w:sz w:val="14"/>
                                        <w:szCs w:val="14"/>
                                      </w:rPr>
                                      <w:t>Kuģi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201189" y="1598212"/>
                                  <a:ext cx="886243" cy="296409"/>
                                </a:xfrm>
                                <a:prstGeom prst="rect">
                                  <a:avLst/>
                                </a:prstGeom>
                                <a:noFill/>
                                <a:ln w="6350">
                                  <a:noFill/>
                                </a:ln>
                              </wps:spPr>
                              <wps:txbx>
                                <w:txbxContent>
                                  <w:p w14:paraId="7D7CBAFC" w14:textId="4C36ACF2" w:rsidR="007A25BE" w:rsidRPr="007B4A93" w:rsidRDefault="007A25BE" w:rsidP="007A25BE">
                                    <w:pPr>
                                      <w:jc w:val="center"/>
                                      <w:rPr>
                                        <w:sz w:val="15"/>
                                      </w:rPr>
                                    </w:pPr>
                                    <w:r w:rsidRPr="009B5E06">
                                      <w:rPr>
                                        <w:rFonts w:ascii="ECSquareSansPro" w:hAnsi="ECSquareSansPro"/>
                                        <w:sz w:val="14"/>
                                        <w:szCs w:val="14"/>
                                      </w:rPr>
                                      <w:t>Autopārvadājumi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935895" y="1590261"/>
                                  <a:ext cx="710550" cy="190009"/>
                                </a:xfrm>
                                <a:prstGeom prst="rect">
                                  <a:avLst/>
                                </a:prstGeom>
                                <a:noFill/>
                                <a:ln w="6350">
                                  <a:noFill/>
                                </a:ln>
                              </wps:spPr>
                              <wps:txbx>
                                <w:txbxContent>
                                  <w:p w14:paraId="351E5141" w14:textId="77777777" w:rsidR="007A25BE" w:rsidRPr="007B4A93" w:rsidRDefault="007A25BE" w:rsidP="007A25BE">
                                    <w:pPr>
                                      <w:jc w:val="center"/>
                                      <w:rPr>
                                        <w:sz w:val="15"/>
                                      </w:rPr>
                                    </w:pPr>
                                    <w:r w:rsidRPr="009B5E06">
                                      <w:rPr>
                                        <w:rFonts w:ascii="ECSquareSansPro" w:hAnsi="ECSquareSansPro"/>
                                        <w:sz w:val="14"/>
                                        <w:szCs w:val="14"/>
                                      </w:rPr>
                                      <w:t>Dzelzceļš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69127" y="6350"/>
                                  <a:ext cx="898497" cy="310101"/>
                                </a:xfrm>
                                <a:prstGeom prst="rect">
                                  <a:avLst/>
                                </a:prstGeom>
                                <a:noFill/>
                                <a:ln w="6350">
                                  <a:noFill/>
                                </a:ln>
                              </wps:spPr>
                              <wps:txbx>
                                <w:txbxContent>
                                  <w:p w14:paraId="67200041"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Avoti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22999" y="6350"/>
                                  <a:ext cx="898497" cy="310101"/>
                                </a:xfrm>
                                <a:prstGeom prst="rect">
                                  <a:avLst/>
                                </a:prstGeom>
                                <a:noFill/>
                                <a:ln w="6350">
                                  <a:noFill/>
                                </a:ln>
                              </wps:spPr>
                              <wps:txbx>
                                <w:txbxContent>
                                  <w:p w14:paraId="51B6AF0E" w14:textId="77777777" w:rsidR="007A25BE" w:rsidRPr="009B5E06" w:rsidRDefault="007A25BE" w:rsidP="007A25BE">
                                    <w:pPr>
                                      <w:jc w:val="center"/>
                                      <w:rPr>
                                        <w:rFonts w:ascii="EC Square Sans Pro Medium" w:hAnsi="EC Square Sans Pro Medium"/>
                                        <w:b/>
                                        <w:sz w:val="20"/>
                                      </w:rPr>
                                    </w:pPr>
                                    <w:r w:rsidRPr="009B5E06">
                                      <w:rPr>
                                        <w:rFonts w:ascii="EC Square Sans Pro Medium" w:hAnsi="EC Square Sans Pro Medium"/>
                                        <w:b/>
                                        <w:sz w:val="20"/>
                                      </w:rPr>
                                      <w:t>Uztveršana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235275" y="31806"/>
                                  <a:ext cx="1265163" cy="223784"/>
                                </a:xfrm>
                                <a:prstGeom prst="rect">
                                  <a:avLst/>
                                </a:prstGeom>
                                <a:noFill/>
                                <a:ln w="6350">
                                  <a:noFill/>
                                </a:ln>
                              </wps:spPr>
                              <wps:txbx>
                                <w:txbxContent>
                                  <w:p w14:paraId="68668613" w14:textId="77777777" w:rsidR="007A25BE" w:rsidRPr="009B5E06" w:rsidRDefault="007A25BE" w:rsidP="007A25BE">
                                    <w:pPr>
                                      <w:jc w:val="center"/>
                                      <w:rPr>
                                        <w:rFonts w:ascii="EC Square Sans Pro Medium" w:hAnsi="EC Square Sans Pro Medium"/>
                                        <w:b/>
                                        <w:sz w:val="20"/>
                                      </w:rPr>
                                    </w:pPr>
                                    <w:r w:rsidRPr="009B5E06">
                                      <w:rPr>
                                        <w:rFonts w:ascii="EC Square Sans Pro Medium" w:hAnsi="EC Square Sans Pro Medium"/>
                                        <w:b/>
                                        <w:sz w:val="20"/>
                                      </w:rPr>
                                      <w:t>Transportēšana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921858" y="7951"/>
                                  <a:ext cx="1033669" cy="236747"/>
                                </a:xfrm>
                                <a:prstGeom prst="rect">
                                  <a:avLst/>
                                </a:prstGeom>
                                <a:noFill/>
                                <a:ln w="6350">
                                  <a:noFill/>
                                </a:ln>
                              </wps:spPr>
                              <wps:txbx>
                                <w:txbxContent>
                                  <w:p w14:paraId="40326683"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Izmantošana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55563" y="978010"/>
                                  <a:ext cx="1945044" cy="318052"/>
                                </a:xfrm>
                                <a:prstGeom prst="rect">
                                  <a:avLst/>
                                </a:prstGeom>
                                <a:noFill/>
                                <a:ln w="6350">
                                  <a:noFill/>
                                </a:ln>
                              </wps:spPr>
                              <wps:txbx>
                                <w:txbxContent>
                                  <w:p w14:paraId="689380BC"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Pastāvīgā uzglabāšana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80804" y="1335819"/>
                                  <a:ext cx="437322" cy="222636"/>
                                </a:xfrm>
                                <a:prstGeom prst="rect">
                                  <a:avLst/>
                                </a:prstGeom>
                                <a:noFill/>
                                <a:ln w="6350">
                                  <a:noFill/>
                                </a:ln>
                              </wps:spPr>
                              <wps:txbx>
                                <w:txbxContent>
                                  <w:p w14:paraId="7DBEA1A2" w14:textId="77777777" w:rsidR="007A25BE" w:rsidRPr="007B4A93" w:rsidRDefault="007A25BE" w:rsidP="007A25BE">
                                    <w:pPr>
                                      <w:rPr>
                                        <w:sz w:val="15"/>
                                      </w:rPr>
                                    </w:pPr>
                                    <w:r>
                                      <w:rPr>
                                        <w:rFonts w:ascii="ECSquareSansPro" w:hAnsi="ECSquareSansPro"/>
                                        <w:sz w:val="15"/>
                                      </w:rPr>
                                      <w:t>Gaiss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122999" y="1542553"/>
                                  <a:ext cx="954156" cy="333955"/>
                                </a:xfrm>
                                <a:prstGeom prst="rect">
                                  <a:avLst/>
                                </a:prstGeom>
                                <a:noFill/>
                                <a:ln w="6350">
                                  <a:noFill/>
                                </a:ln>
                              </wps:spPr>
                              <wps:txbx>
                                <w:txbxContent>
                                  <w:p w14:paraId="154BAEED" w14:textId="77777777" w:rsidR="007A25BE" w:rsidRDefault="007A25BE" w:rsidP="006F61A6">
                                    <w:pPr>
                                      <w:spacing w:after="0"/>
                                      <w:jc w:val="center"/>
                                      <w:rPr>
                                        <w:rFonts w:ascii="ECSquareSansPro" w:hAnsi="ECSquareSansPro" w:cs="ECSquareSansPro"/>
                                        <w:sz w:val="15"/>
                                      </w:rPr>
                                    </w:pPr>
                                    <w:r>
                                      <w:rPr>
                                        <w:rFonts w:ascii="ECSquareSansPro" w:hAnsi="ECSquareSansPro"/>
                                        <w:sz w:val="15"/>
                                      </w:rPr>
                                      <w:t>Tiešā uztveršana</w:t>
                                    </w:r>
                                  </w:p>
                                  <w:p w14:paraId="1382834E" w14:textId="77777777" w:rsidR="007A25BE" w:rsidRPr="007B4A93" w:rsidRDefault="007A25BE" w:rsidP="007A25BE">
                                    <w:pPr>
                                      <w:jc w:val="center"/>
                                      <w:rPr>
                                        <w:sz w:val="15"/>
                                      </w:rPr>
                                    </w:pPr>
                                    <w:r>
                                      <w:rPr>
                                        <w:rFonts w:ascii="ECSquareSansPro" w:hAnsi="ECSquareSansPro"/>
                                        <w:sz w:val="15"/>
                                      </w:rPr>
                                      <w:t>no gaisa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298766" y="1502795"/>
                                  <a:ext cx="758263" cy="380935"/>
                                </a:xfrm>
                                <a:prstGeom prst="rect">
                                  <a:avLst/>
                                </a:prstGeom>
                                <a:noFill/>
                                <a:ln w="6350">
                                  <a:noFill/>
                                </a:ln>
                              </wps:spPr>
                              <wps:txbx>
                                <w:txbxContent>
                                  <w:p w14:paraId="10F40C93" w14:textId="03C7F9D5" w:rsidR="007A25BE" w:rsidRPr="007B4A93" w:rsidRDefault="009B5E06" w:rsidP="007A25BE">
                                    <w:pPr>
                                      <w:jc w:val="right"/>
                                      <w:rPr>
                                        <w:sz w:val="15"/>
                                      </w:rPr>
                                    </w:pPr>
                                    <w:r>
                                      <w:rPr>
                                        <w:rFonts w:ascii="ECSquareSansPro" w:hAnsi="ECSquareSansPro"/>
                                        <w:sz w:val="15"/>
                                      </w:rPr>
                                      <w:t>S</w:t>
                                    </w:r>
                                    <w:r w:rsidR="007A25BE">
                                      <w:rPr>
                                        <w:rFonts w:ascii="ECSquareSansPro" w:hAnsi="ECSquareSansPro"/>
                                        <w:sz w:val="15"/>
                                      </w:rPr>
                                      <w:t>auszem</w:t>
                                    </w:r>
                                    <w:r>
                                      <w:rPr>
                                        <w:rFonts w:ascii="ECSquareSansPro" w:hAnsi="ECSquareSansPro"/>
                                        <w:sz w:val="15"/>
                                      </w:rPr>
                                      <w:t>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019138" y="1518699"/>
                                  <a:ext cx="617946" cy="198782"/>
                                </a:xfrm>
                                <a:prstGeom prst="rect">
                                  <a:avLst/>
                                </a:prstGeom>
                                <a:noFill/>
                                <a:ln w="6350">
                                  <a:noFill/>
                                </a:ln>
                              </wps:spPr>
                              <wps:txbx>
                                <w:txbxContent>
                                  <w:p w14:paraId="7D931095" w14:textId="77777777" w:rsidR="007A25BE" w:rsidRPr="007B4A93" w:rsidRDefault="007A25BE" w:rsidP="007A25BE">
                                    <w:pPr>
                                      <w:rPr>
                                        <w:sz w:val="15"/>
                                      </w:rPr>
                                    </w:pPr>
                                    <w:r>
                                      <w:rPr>
                                        <w:rFonts w:ascii="ECSquareSansPro" w:hAnsi="ECSquareSansPro"/>
                                        <w:sz w:val="15"/>
                                      </w:rPr>
                                      <w:t>Atkrastē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520871" y="190369"/>
                                  <a:ext cx="1879929" cy="223470"/>
                                </a:xfrm>
                                <a:prstGeom prst="rect">
                                  <a:avLst/>
                                </a:prstGeom>
                                <a:noFill/>
                                <a:ln w="6350">
                                  <a:noFill/>
                                </a:ln>
                              </wps:spPr>
                              <wps:txbx>
                                <w:txbxContent>
                                  <w:p w14:paraId="0DF01247" w14:textId="77777777" w:rsidR="007A25BE" w:rsidRPr="009B5E06" w:rsidRDefault="007A25BE" w:rsidP="007A25BE">
                                    <w:pPr>
                                      <w:jc w:val="center"/>
                                      <w:rPr>
                                        <w:b/>
                                        <w:sz w:val="14"/>
                                        <w:szCs w:val="14"/>
                                      </w:rPr>
                                    </w:pPr>
                                    <w:r w:rsidRPr="009B5E06">
                                      <w:rPr>
                                        <w:rFonts w:ascii="ECSquareSansPro" w:hAnsi="ECSquareSansPro"/>
                                        <w:b/>
                                        <w:sz w:val="14"/>
                                        <w:szCs w:val="14"/>
                                      </w:rPr>
                                      <w:t>Produkti, kuru ražošanā izmanto oglekli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611757" y="1160890"/>
                                  <a:ext cx="1789044" cy="214630"/>
                                </a:xfrm>
                                <a:prstGeom prst="rect">
                                  <a:avLst/>
                                </a:prstGeom>
                                <a:noFill/>
                                <a:ln w="6350">
                                  <a:noFill/>
                                </a:ln>
                              </wps:spPr>
                              <wps:txbx>
                                <w:txbxContent>
                                  <w:p w14:paraId="4DF9E1DE" w14:textId="77777777" w:rsidR="007A25BE" w:rsidRPr="0008403A" w:rsidRDefault="007A25BE" w:rsidP="007A25BE">
                                    <w:pPr>
                                      <w:jc w:val="center"/>
                                      <w:rPr>
                                        <w:b/>
                                        <w:sz w:val="15"/>
                                      </w:rPr>
                                    </w:pPr>
                                    <w:r>
                                      <w:rPr>
                                        <w:rFonts w:ascii="ECSquareSansPro" w:hAnsi="ECSquareSansPro"/>
                                        <w:b/>
                                        <w:sz w:val="15"/>
                                      </w:rPr>
                                      <w:t>Pazemes ģeoloģiskie veidojumi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 name="Rectangle 2"/>
                          <wps:cNvSpPr/>
                          <wps:spPr>
                            <a:xfrm>
                              <a:off x="23853" y="7952"/>
                              <a:ext cx="6605196" cy="1990165"/>
                            </a:xfrm>
                            <a:prstGeom prst="rect">
                              <a:avLst/>
                            </a:prstGeom>
                            <a:no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Text Box 29"/>
                        <wps:cNvSpPr txBox="1"/>
                        <wps:spPr>
                          <a:xfrm>
                            <a:off x="4486221" y="893027"/>
                            <a:ext cx="682982" cy="195059"/>
                          </a:xfrm>
                          <a:prstGeom prst="rect">
                            <a:avLst/>
                          </a:prstGeom>
                          <a:noFill/>
                          <a:ln w="6350">
                            <a:noFill/>
                          </a:ln>
                        </wps:spPr>
                        <wps:txbx>
                          <w:txbxContent>
                            <w:p w14:paraId="065AE4B5" w14:textId="77777777" w:rsidR="007A25BE" w:rsidRPr="007B4A93" w:rsidRDefault="007A25BE" w:rsidP="007A25BE">
                              <w:pPr>
                                <w:jc w:val="center"/>
                                <w:rPr>
                                  <w:sz w:val="15"/>
                                </w:rPr>
                              </w:pPr>
                              <w:r>
                                <w:rPr>
                                  <w:rFonts w:ascii="ECSquareSansPro" w:hAnsi="ECSquareSansPro"/>
                                  <w:sz w:val="15"/>
                                </w:rPr>
                                <w:t>Degvielas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960020" y="873457"/>
                            <a:ext cx="806159" cy="214630"/>
                          </a:xfrm>
                          <a:prstGeom prst="rect">
                            <a:avLst/>
                          </a:prstGeom>
                          <a:noFill/>
                          <a:ln w="6350">
                            <a:noFill/>
                          </a:ln>
                        </wps:spPr>
                        <wps:txbx>
                          <w:txbxContent>
                            <w:p w14:paraId="6804AC2C" w14:textId="77777777" w:rsidR="007A25BE" w:rsidRPr="007B4A93" w:rsidRDefault="007A25BE" w:rsidP="007A25BE">
                              <w:pPr>
                                <w:jc w:val="center"/>
                                <w:rPr>
                                  <w:sz w:val="15"/>
                                </w:rPr>
                              </w:pPr>
                              <w:r>
                                <w:rPr>
                                  <w:rFonts w:ascii="ECSquareSansPro" w:hAnsi="ECSquareSansPro"/>
                                  <w:sz w:val="15"/>
                                </w:rPr>
                                <w:t>Būvniecība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5588758" y="873457"/>
                            <a:ext cx="704034" cy="182930"/>
                          </a:xfrm>
                          <a:prstGeom prst="rect">
                            <a:avLst/>
                          </a:prstGeom>
                          <a:noFill/>
                          <a:ln w="6350">
                            <a:noFill/>
                          </a:ln>
                        </wps:spPr>
                        <wps:txbx>
                          <w:txbxContent>
                            <w:p w14:paraId="164E0B93" w14:textId="77777777" w:rsidR="007A25BE" w:rsidRPr="007B4A93" w:rsidRDefault="007A25BE" w:rsidP="007A25BE">
                              <w:pPr>
                                <w:jc w:val="center"/>
                                <w:rPr>
                                  <w:sz w:val="15"/>
                                </w:rPr>
                              </w:pPr>
                              <w:r>
                                <w:rPr>
                                  <w:rFonts w:ascii="ECSquareSansPro" w:hAnsi="ECSquareSansPro"/>
                                  <w:sz w:val="15"/>
                                </w:rPr>
                                <w:t>Plastmasa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977719" y="873457"/>
                            <a:ext cx="634621" cy="214630"/>
                          </a:xfrm>
                          <a:prstGeom prst="rect">
                            <a:avLst/>
                          </a:prstGeom>
                          <a:noFill/>
                          <a:ln w="6350">
                            <a:noFill/>
                          </a:ln>
                        </wps:spPr>
                        <wps:txbx>
                          <w:txbxContent>
                            <w:p w14:paraId="4B1EB5FB" w14:textId="77777777" w:rsidR="007A25BE" w:rsidRPr="007B4A93" w:rsidRDefault="007A25BE" w:rsidP="007A25BE">
                              <w:pPr>
                                <w:jc w:val="center"/>
                                <w:rPr>
                                  <w:sz w:val="15"/>
                                </w:rPr>
                              </w:pPr>
                              <w:r>
                                <w:rPr>
                                  <w:rFonts w:ascii="ECSquareSansPro" w:hAnsi="ECSquareSansPro"/>
                                  <w:sz w:val="15"/>
                                </w:rPr>
                                <w:t>Citi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C11939" id="Group 33" o:spid="_x0000_s1032" style="width:492pt;height:186pt;mso-position-horizontal-relative:char;mso-position-vertical-relative:line" coordorigin="4" coordsize="67081,202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">
                <v:group id="Group 28" o:spid="_x0000_s1033" style="position:absolute;left:4;width:67082;height:20256" coordorigin="4" coordsize="67081,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7" o:spid="_x0000_s1034" style="position:absolute;left:4;width:67082;height:20256" coordorigin="4" coordsize="67081,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1" o:spid="_x0000_s1035" type="#_x0000_t75" style="position:absolute;left:4;width:66412;height:2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">
                      <v:imagedata r:id="rId18" o:title=""/>
                      <v:path arrowok="t"/>
                    </v:shape>
                    <v:group id="Group 26" o:spid="_x0000_s1036" style="position:absolute;left:715;top:938;width:66371;height:18882" coordorigin=",63" coordsize="66370,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36" o:spid="_x0000_s1037" type="#_x0000_t202" style="position:absolute;top:7620;width:675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7D02D53B" w14:textId="616900A4" w:rsidR="007A25BE" w:rsidRPr="009B5E06" w:rsidRDefault="007A25BE" w:rsidP="009B5E06">
                              <w:pPr>
                                <w:adjustRightInd w:val="0"/>
                                <w:spacing w:after="0"/>
                                <w:jc w:val="center"/>
                                <w:rPr>
                                  <w:rFonts w:ascii="ECSquareSansPro" w:hAnsi="ECSquareSansPro" w:cs="ECSquareSansPro"/>
                                  <w:sz w:val="15"/>
                                </w:rPr>
                              </w:pPr>
                              <w:r>
                                <w:rPr>
                                  <w:rFonts w:ascii="ECSquareSansPro" w:hAnsi="ECSquareSansPro"/>
                                  <w:sz w:val="15"/>
                                </w:rPr>
                                <w:t>Procesa</w:t>
                              </w:r>
                              <w:r w:rsidR="009B5E06">
                                <w:rPr>
                                  <w:rFonts w:ascii="ECSquareSansPro" w:hAnsi="ECSquareSansPro" w:cs="ECSquareSansPro"/>
                                  <w:sz w:val="15"/>
                                </w:rPr>
                                <w:t xml:space="preserve"> </w:t>
                              </w:r>
                              <w:r w:rsidRPr="009B5E06">
                                <w:rPr>
                                  <w:rFonts w:ascii="ECSquareSansPro" w:hAnsi="ECSquareSansPro"/>
                                  <w:sz w:val="14"/>
                                  <w:szCs w:val="14"/>
                                </w:rPr>
                                <w:t>emisijas</w:t>
                              </w:r>
                            </w:p>
                          </w:txbxContent>
                        </v:textbox>
                      </v:shape>
                      <v:shape id="Text Box 4" o:spid="_x0000_s1038" type="#_x0000_t202" style="position:absolute;left:6043;top:7474;width:6758;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0BB2BF8" w14:textId="70122171" w:rsidR="007A25BE" w:rsidRPr="009B5E06" w:rsidRDefault="007A25BE" w:rsidP="007A25BE">
                              <w:pPr>
                                <w:jc w:val="center"/>
                                <w:rPr>
                                  <w:sz w:val="14"/>
                                  <w:szCs w:val="14"/>
                                </w:rPr>
                              </w:pPr>
                              <w:r w:rsidRPr="009B5E06">
                                <w:rPr>
                                  <w:rFonts w:ascii="ECSquareSansPro" w:hAnsi="ECSquareSansPro"/>
                                  <w:sz w:val="14"/>
                                  <w:szCs w:val="14"/>
                                </w:rPr>
                                <w:t>Fosilā</w:t>
                              </w:r>
                              <w:r w:rsidR="009B5E06">
                                <w:rPr>
                                  <w:rFonts w:ascii="ECSquareSansPro" w:hAnsi="ECSquareSansPro"/>
                                  <w:sz w:val="14"/>
                                  <w:szCs w:val="14"/>
                                </w:rPr>
                                <w:t>s</w:t>
                              </w:r>
                              <w:r w:rsidRPr="009B5E06">
                                <w:rPr>
                                  <w:rFonts w:ascii="ECSquareSansPro" w:hAnsi="ECSquareSansPro"/>
                                  <w:sz w:val="14"/>
                                  <w:szCs w:val="14"/>
                                </w:rPr>
                                <w:t xml:space="preserve"> degviela</w:t>
                              </w:r>
                              <w:r w:rsidR="009B5E06">
                                <w:rPr>
                                  <w:rFonts w:ascii="ECSquareSansPro" w:hAnsi="ECSquareSansPro"/>
                                  <w:sz w:val="14"/>
                                  <w:szCs w:val="14"/>
                                </w:rPr>
                                <w:t>s</w:t>
                              </w:r>
                            </w:p>
                          </w:txbxContent>
                        </v:textbox>
                      </v:shape>
                      <v:shape id="Text Box 5" o:spid="_x0000_s1039" type="#_x0000_t202" style="position:absolute;left:12323;top:7394;width:6838;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792CCE4" w14:textId="74665DE9" w:rsidR="007A25BE" w:rsidRPr="007B4A93" w:rsidRDefault="007A25BE" w:rsidP="007A25BE">
                              <w:pPr>
                                <w:jc w:val="center"/>
                                <w:rPr>
                                  <w:sz w:val="15"/>
                                </w:rPr>
                              </w:pPr>
                              <w:r w:rsidRPr="009B5E06">
                                <w:rPr>
                                  <w:rFonts w:ascii="ECSquareSansPro" w:hAnsi="ECSquareSansPro"/>
                                  <w:sz w:val="14"/>
                                  <w:szCs w:val="14"/>
                                </w:rPr>
                                <w:t>Biogēna</w:t>
                              </w:r>
                              <w:r>
                                <w:rPr>
                                  <w:rFonts w:ascii="ECSquareSansPro" w:hAnsi="ECSquareSansPro"/>
                                  <w:sz w:val="15"/>
                                </w:rPr>
                                <w:t xml:space="preserve"> izcelsme</w:t>
                              </w:r>
                            </w:p>
                          </w:txbxContent>
                        </v:textbox>
                      </v:shape>
                      <v:shape id="Text Box 6" o:spid="_x0000_s1040" type="#_x0000_t202" style="position:absolute;left:18901;top:6997;width:675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F9C702B" w14:textId="276BA433" w:rsidR="007A25BE" w:rsidRPr="009B5E06" w:rsidRDefault="009B5E06" w:rsidP="009B5E06">
                              <w:pPr>
                                <w:spacing w:after="0"/>
                                <w:jc w:val="center"/>
                                <w:rPr>
                                  <w:rFonts w:ascii="ECSquareSansPro" w:hAnsi="ECSquareSansPro" w:cs="ECSquareSansPro"/>
                                  <w:sz w:val="14"/>
                                  <w:szCs w:val="14"/>
                                </w:rPr>
                              </w:pPr>
                              <w:r>
                                <w:rPr>
                                  <w:rFonts w:ascii="ECSquareSansPro" w:hAnsi="ECSquareSansPro"/>
                                  <w:sz w:val="14"/>
                                  <w:szCs w:val="14"/>
                                </w:rPr>
                                <w:t>Industriāls komplekss</w:t>
                              </w:r>
                            </w:p>
                          </w:txbxContent>
                        </v:textbox>
                      </v:shape>
                      <v:shape id="Text Box 8" o:spid="_x0000_s1041" type="#_x0000_t202" style="position:absolute;left:21411;top:6639;width:13873;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F87FDB5" w14:textId="6CCB5394" w:rsidR="007A25BE" w:rsidRPr="009B5E06" w:rsidRDefault="007A25BE" w:rsidP="007A25BE">
                              <w:pPr>
                                <w:jc w:val="center"/>
                                <w:rPr>
                                  <w:sz w:val="14"/>
                                  <w:szCs w:val="14"/>
                                </w:rPr>
                              </w:pPr>
                              <w:r w:rsidRPr="009B5E06">
                                <w:rPr>
                                  <w:rFonts w:ascii="ECSquareSansPro" w:hAnsi="ECSquareSansPro"/>
                                  <w:sz w:val="14"/>
                                  <w:szCs w:val="14"/>
                                </w:rPr>
                                <w:t>Enerģijas</w:t>
                              </w:r>
                              <w:r w:rsidRPr="009B5E06">
                                <w:rPr>
                                  <w:sz w:val="14"/>
                                  <w:szCs w:val="14"/>
                                </w:rPr>
                                <w:t xml:space="preserve"> </w:t>
                              </w:r>
                              <w:r w:rsidRPr="009B5E06">
                                <w:rPr>
                                  <w:sz w:val="14"/>
                                  <w:szCs w:val="14"/>
                                </w:rPr>
                                <w:br/>
                              </w:r>
                              <w:r w:rsidRPr="009B5E06">
                                <w:rPr>
                                  <w:rFonts w:ascii="ECSquareSansPro" w:hAnsi="ECSquareSansPro"/>
                                  <w:sz w:val="14"/>
                                  <w:szCs w:val="14"/>
                                </w:rPr>
                                <w:t xml:space="preserve">ražošanas </w:t>
                              </w:r>
                              <w:r w:rsidR="009B5E06">
                                <w:rPr>
                                  <w:rFonts w:ascii="ECSquareSansPro" w:hAnsi="ECSquareSansPro"/>
                                  <w:sz w:val="14"/>
                                  <w:szCs w:val="14"/>
                                </w:rPr>
                                <w:br/>
                              </w:r>
                              <w:r w:rsidR="009B5E06" w:rsidRPr="009B5E06">
                                <w:rPr>
                                  <w:rFonts w:ascii="ECSquareSansPro" w:hAnsi="ECSquareSansPro"/>
                                  <w:sz w:val="14"/>
                                  <w:szCs w:val="14"/>
                                </w:rPr>
                                <w:t>komplekss</w:t>
                              </w:r>
                            </w:p>
                          </w:txbxContent>
                        </v:textbox>
                      </v:shape>
                      <v:shape id="Text Box 9" o:spid="_x0000_s1042" type="#_x0000_t202" style="position:absolute;left:33170;top:8327;width:630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F1CEBA8" w14:textId="77777777" w:rsidR="007A25BE" w:rsidRPr="007B4A93" w:rsidRDefault="007A25BE" w:rsidP="007A25BE">
                              <w:pPr>
                                <w:jc w:val="center"/>
                                <w:rPr>
                                  <w:sz w:val="15"/>
                                </w:rPr>
                              </w:pPr>
                              <w:r w:rsidRPr="009B5E06">
                                <w:rPr>
                                  <w:rFonts w:ascii="ECSquareSansPro" w:hAnsi="ECSquareSansPro"/>
                                  <w:sz w:val="14"/>
                                  <w:szCs w:val="14"/>
                                </w:rPr>
                                <w:t>Cauruļvadi</w:t>
                              </w:r>
                            </w:p>
                          </w:txbxContent>
                        </v:textbox>
                      </v:shape>
                      <v:shape id="Text Box 10" o:spid="_x0000_s1043" type="#_x0000_t202" style="position:absolute;left:38881;top:8189;width:556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389833D" w14:textId="77777777" w:rsidR="007A25BE" w:rsidRPr="009B5E06" w:rsidRDefault="007A25BE" w:rsidP="007A25BE">
                              <w:pPr>
                                <w:jc w:val="center"/>
                                <w:rPr>
                                  <w:sz w:val="14"/>
                                  <w:szCs w:val="14"/>
                                </w:rPr>
                              </w:pPr>
                              <w:r w:rsidRPr="009B5E06">
                                <w:rPr>
                                  <w:rFonts w:ascii="ECSquareSansPro" w:hAnsi="ECSquareSansPro"/>
                                  <w:sz w:val="14"/>
                                  <w:szCs w:val="14"/>
                                </w:rPr>
                                <w:t>Kuģi</w:t>
                              </w:r>
                            </w:p>
                          </w:txbxContent>
                        </v:textbox>
                      </v:shape>
                      <v:shape id="Text Box 11" o:spid="_x0000_s1044" type="#_x0000_t202" style="position:absolute;left:32011;top:15982;width:8863;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D7CBAFC" w14:textId="4C36ACF2" w:rsidR="007A25BE" w:rsidRPr="007B4A93" w:rsidRDefault="007A25BE" w:rsidP="007A25BE">
                              <w:pPr>
                                <w:jc w:val="center"/>
                                <w:rPr>
                                  <w:sz w:val="15"/>
                                </w:rPr>
                              </w:pPr>
                              <w:r w:rsidRPr="009B5E06">
                                <w:rPr>
                                  <w:rFonts w:ascii="ECSquareSansPro" w:hAnsi="ECSquareSansPro"/>
                                  <w:sz w:val="14"/>
                                  <w:szCs w:val="14"/>
                                </w:rPr>
                                <w:t>Autopārvadājumi</w:t>
                              </w:r>
                            </w:p>
                          </w:txbxContent>
                        </v:textbox>
                      </v:shape>
                      <v:shape id="Text Box 12" o:spid="_x0000_s1045" type="#_x0000_t202" style="position:absolute;left:39358;top:15902;width:71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51E5141" w14:textId="77777777" w:rsidR="007A25BE" w:rsidRPr="007B4A93" w:rsidRDefault="007A25BE" w:rsidP="007A25BE">
                              <w:pPr>
                                <w:jc w:val="center"/>
                                <w:rPr>
                                  <w:sz w:val="15"/>
                                </w:rPr>
                              </w:pPr>
                              <w:r w:rsidRPr="009B5E06">
                                <w:rPr>
                                  <w:rFonts w:ascii="ECSquareSansPro" w:hAnsi="ECSquareSansPro"/>
                                  <w:sz w:val="14"/>
                                  <w:szCs w:val="14"/>
                                </w:rPr>
                                <w:t>Dzelzceļš</w:t>
                              </w:r>
                            </w:p>
                          </w:txbxContent>
                        </v:textbox>
                      </v:shape>
                      <v:shape id="Text Box 13" o:spid="_x0000_s1046" type="#_x0000_t202" style="position:absolute;left:4691;top:63;width:898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7200041"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Avoti</w:t>
                              </w:r>
                            </w:p>
                          </w:txbxContent>
                        </v:textbox>
                      </v:shape>
                      <v:shape id="Text Box 14" o:spid="_x0000_s1047" type="#_x0000_t202" style="position:absolute;left:21229;top:63;width:898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1B6AF0E" w14:textId="77777777" w:rsidR="007A25BE" w:rsidRPr="009B5E06" w:rsidRDefault="007A25BE" w:rsidP="007A25BE">
                              <w:pPr>
                                <w:jc w:val="center"/>
                                <w:rPr>
                                  <w:rFonts w:ascii="EC Square Sans Pro Medium" w:hAnsi="EC Square Sans Pro Medium"/>
                                  <w:b/>
                                  <w:sz w:val="20"/>
                                </w:rPr>
                              </w:pPr>
                              <w:r w:rsidRPr="009B5E06">
                                <w:rPr>
                                  <w:rFonts w:ascii="EC Square Sans Pro Medium" w:hAnsi="EC Square Sans Pro Medium"/>
                                  <w:b/>
                                  <w:sz w:val="20"/>
                                </w:rPr>
                                <w:t>Uztveršana</w:t>
                              </w:r>
                            </w:p>
                          </w:txbxContent>
                        </v:textbox>
                      </v:shape>
                      <v:shape id="Text Box 15" o:spid="_x0000_s1048" type="#_x0000_t202" style="position:absolute;left:32352;top:318;width:12652;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8668613" w14:textId="77777777" w:rsidR="007A25BE" w:rsidRPr="009B5E06" w:rsidRDefault="007A25BE" w:rsidP="007A25BE">
                              <w:pPr>
                                <w:jc w:val="center"/>
                                <w:rPr>
                                  <w:rFonts w:ascii="EC Square Sans Pro Medium" w:hAnsi="EC Square Sans Pro Medium"/>
                                  <w:b/>
                                  <w:sz w:val="20"/>
                                </w:rPr>
                              </w:pPr>
                              <w:r w:rsidRPr="009B5E06">
                                <w:rPr>
                                  <w:rFonts w:ascii="EC Square Sans Pro Medium" w:hAnsi="EC Square Sans Pro Medium"/>
                                  <w:b/>
                                  <w:sz w:val="20"/>
                                </w:rPr>
                                <w:t>Transportēšana</w:t>
                              </w:r>
                            </w:p>
                          </w:txbxContent>
                        </v:textbox>
                      </v:shape>
                      <v:shape id="Text Box 16" o:spid="_x0000_s1049" type="#_x0000_t202" style="position:absolute;left:49218;top:79;width:10337;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0326683"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Izmantošana</w:t>
                              </w:r>
                            </w:p>
                          </w:txbxContent>
                        </v:textbox>
                      </v:shape>
                      <v:shape id="Text Box 17" o:spid="_x0000_s1050" type="#_x0000_t202" style="position:absolute;left:44555;top:9780;width:19451;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89380BC" w14:textId="77777777" w:rsidR="007A25BE" w:rsidRPr="00E87711" w:rsidRDefault="007A25BE" w:rsidP="007A25BE">
                              <w:pPr>
                                <w:jc w:val="center"/>
                                <w:rPr>
                                  <w:rFonts w:ascii="EC Square Sans Pro Medium" w:hAnsi="EC Square Sans Pro Medium"/>
                                  <w:b/>
                                  <w:sz w:val="24"/>
                                </w:rPr>
                              </w:pPr>
                              <w:r>
                                <w:rPr>
                                  <w:rFonts w:ascii="EC Square Sans Pro Medium" w:hAnsi="EC Square Sans Pro Medium"/>
                                  <w:b/>
                                  <w:sz w:val="24"/>
                                </w:rPr>
                                <w:t>Pastāvīgā uzglabāšana</w:t>
                              </w:r>
                            </w:p>
                          </w:txbxContent>
                        </v:textbox>
                      </v:shape>
                      <v:shape id="Text Box 18" o:spid="_x0000_s1051" type="#_x0000_t202" style="position:absolute;left:11808;top:13358;width:4373;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DBEA1A2" w14:textId="77777777" w:rsidR="007A25BE" w:rsidRPr="007B4A93" w:rsidRDefault="007A25BE" w:rsidP="007A25BE">
                              <w:pPr>
                                <w:rPr>
                                  <w:sz w:val="15"/>
                                </w:rPr>
                              </w:pPr>
                              <w:r>
                                <w:rPr>
                                  <w:rFonts w:ascii="ECSquareSansPro" w:hAnsi="ECSquareSansPro"/>
                                  <w:sz w:val="15"/>
                                </w:rPr>
                                <w:t>Gaiss</w:t>
                              </w:r>
                            </w:p>
                          </w:txbxContent>
                        </v:textbox>
                      </v:shape>
                      <v:shape id="Text Box 19" o:spid="_x0000_s1052" type="#_x0000_t202" style="position:absolute;left:21229;top:15425;width:954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54BAEED" w14:textId="77777777" w:rsidR="007A25BE" w:rsidRDefault="007A25BE" w:rsidP="006F61A6">
                              <w:pPr>
                                <w:spacing w:after="0"/>
                                <w:jc w:val="center"/>
                                <w:rPr>
                                  <w:rFonts w:ascii="ECSquareSansPro" w:hAnsi="ECSquareSansPro" w:cs="ECSquareSansPro"/>
                                  <w:sz w:val="15"/>
                                </w:rPr>
                              </w:pPr>
                              <w:r>
                                <w:rPr>
                                  <w:rFonts w:ascii="ECSquareSansPro" w:hAnsi="ECSquareSansPro"/>
                                  <w:sz w:val="15"/>
                                </w:rPr>
                                <w:t>Tiešā uztveršana</w:t>
                              </w:r>
                            </w:p>
                            <w:p w14:paraId="1382834E" w14:textId="77777777" w:rsidR="007A25BE" w:rsidRPr="007B4A93" w:rsidRDefault="007A25BE" w:rsidP="007A25BE">
                              <w:pPr>
                                <w:jc w:val="center"/>
                                <w:rPr>
                                  <w:sz w:val="15"/>
                                </w:rPr>
                              </w:pPr>
                              <w:r>
                                <w:rPr>
                                  <w:rFonts w:ascii="ECSquareSansPro" w:hAnsi="ECSquareSansPro"/>
                                  <w:sz w:val="15"/>
                                </w:rPr>
                                <w:t>no gaisa</w:t>
                              </w:r>
                            </w:p>
                          </w:txbxContent>
                        </v:textbox>
                      </v:shape>
                      <v:shape id="Text Box 20" o:spid="_x0000_s1053" type="#_x0000_t202" style="position:absolute;left:42987;top:15027;width:758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0F40C93" w14:textId="03C7F9D5" w:rsidR="007A25BE" w:rsidRPr="007B4A93" w:rsidRDefault="009B5E06" w:rsidP="007A25BE">
                              <w:pPr>
                                <w:jc w:val="right"/>
                                <w:rPr>
                                  <w:sz w:val="15"/>
                                </w:rPr>
                              </w:pPr>
                              <w:r>
                                <w:rPr>
                                  <w:rFonts w:ascii="ECSquareSansPro" w:hAnsi="ECSquareSansPro"/>
                                  <w:sz w:val="15"/>
                                </w:rPr>
                                <w:t>S</w:t>
                              </w:r>
                              <w:r w:rsidR="007A25BE">
                                <w:rPr>
                                  <w:rFonts w:ascii="ECSquareSansPro" w:hAnsi="ECSquareSansPro"/>
                                  <w:sz w:val="15"/>
                                </w:rPr>
                                <w:t>auszem</w:t>
                              </w:r>
                              <w:r>
                                <w:rPr>
                                  <w:rFonts w:ascii="ECSquareSansPro" w:hAnsi="ECSquareSansPro"/>
                                  <w:sz w:val="15"/>
                                </w:rPr>
                                <w:t>ē</w:t>
                              </w:r>
                            </w:p>
                          </w:txbxContent>
                        </v:textbox>
                      </v:shape>
                      <v:shape id="Text Box 21" o:spid="_x0000_s1054" type="#_x0000_t202" style="position:absolute;left:60191;top:15186;width:617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D931095" w14:textId="77777777" w:rsidR="007A25BE" w:rsidRPr="007B4A93" w:rsidRDefault="007A25BE" w:rsidP="007A25BE">
                              <w:pPr>
                                <w:rPr>
                                  <w:sz w:val="15"/>
                                </w:rPr>
                              </w:pPr>
                              <w:r>
                                <w:rPr>
                                  <w:rFonts w:ascii="ECSquareSansPro" w:hAnsi="ECSquareSansPro"/>
                                  <w:sz w:val="15"/>
                                </w:rPr>
                                <w:t>Atkrastē</w:t>
                              </w:r>
                            </w:p>
                          </w:txbxContent>
                        </v:textbox>
                      </v:shape>
                      <v:shape id="Text Box 22" o:spid="_x0000_s1055" type="#_x0000_t202" style="position:absolute;left:45208;top:1903;width:1880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DF01247" w14:textId="77777777" w:rsidR="007A25BE" w:rsidRPr="009B5E06" w:rsidRDefault="007A25BE" w:rsidP="007A25BE">
                              <w:pPr>
                                <w:jc w:val="center"/>
                                <w:rPr>
                                  <w:b/>
                                  <w:sz w:val="14"/>
                                  <w:szCs w:val="14"/>
                                </w:rPr>
                              </w:pPr>
                              <w:r w:rsidRPr="009B5E06">
                                <w:rPr>
                                  <w:rFonts w:ascii="ECSquareSansPro" w:hAnsi="ECSquareSansPro"/>
                                  <w:b/>
                                  <w:sz w:val="14"/>
                                  <w:szCs w:val="14"/>
                                </w:rPr>
                                <w:t>Produkti, kuru ražošanā izmanto oglekli</w:t>
                              </w:r>
                            </w:p>
                          </w:txbxContent>
                        </v:textbox>
                      </v:shape>
                      <v:shape id="Text Box 23" o:spid="_x0000_s1056" type="#_x0000_t202" style="position:absolute;left:46117;top:11608;width:1789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DF9E1DE" w14:textId="77777777" w:rsidR="007A25BE" w:rsidRPr="0008403A" w:rsidRDefault="007A25BE" w:rsidP="007A25BE">
                              <w:pPr>
                                <w:jc w:val="center"/>
                                <w:rPr>
                                  <w:b/>
                                  <w:sz w:val="15"/>
                                </w:rPr>
                              </w:pPr>
                              <w:r>
                                <w:rPr>
                                  <w:rFonts w:ascii="ECSquareSansPro" w:hAnsi="ECSquareSansPro"/>
                                  <w:b/>
                                  <w:sz w:val="15"/>
                                </w:rPr>
                                <w:t>Pazemes ģeoloģiskie veidojumi</w:t>
                              </w:r>
                            </w:p>
                          </w:txbxContent>
                        </v:textbox>
                      </v:shape>
                    </v:group>
                  </v:group>
                  <v:rect id="Rectangle 2" o:spid="_x0000_s1057" style="position:absolute;left:238;top:79;width:66052;height:19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" filled="f" strokecolor="#bfbfbf [2412]" strokeweight=".5pt"/>
                </v:group>
                <v:shape id="Text Box 29" o:spid="_x0000_s1058" type="#_x0000_t202" style="position:absolute;left:44862;top:8930;width:6830;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65AE4B5" w14:textId="77777777" w:rsidR="007A25BE" w:rsidRPr="007B4A93" w:rsidRDefault="007A25BE" w:rsidP="007A25BE">
                        <w:pPr>
                          <w:jc w:val="center"/>
                          <w:rPr>
                            <w:sz w:val="15"/>
                          </w:rPr>
                        </w:pPr>
                        <w:r>
                          <w:rPr>
                            <w:rFonts w:ascii="ECSquareSansPro" w:hAnsi="ECSquareSansPro"/>
                            <w:sz w:val="15"/>
                          </w:rPr>
                          <w:t>Degvielas</w:t>
                        </w:r>
                      </w:p>
                    </w:txbxContent>
                  </v:textbox>
                </v:shape>
                <v:shape id="Text Box 30" o:spid="_x0000_s1059" type="#_x0000_t202" style="position:absolute;left:49600;top:8734;width:806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804AC2C" w14:textId="77777777" w:rsidR="007A25BE" w:rsidRPr="007B4A93" w:rsidRDefault="007A25BE" w:rsidP="007A25BE">
                        <w:pPr>
                          <w:jc w:val="center"/>
                          <w:rPr>
                            <w:sz w:val="15"/>
                          </w:rPr>
                        </w:pPr>
                        <w:r>
                          <w:rPr>
                            <w:rFonts w:ascii="ECSquareSansPro" w:hAnsi="ECSquareSansPro"/>
                            <w:sz w:val="15"/>
                          </w:rPr>
                          <w:t>Būvniecība</w:t>
                        </w:r>
                      </w:p>
                    </w:txbxContent>
                  </v:textbox>
                </v:shape>
                <v:shape id="Text Box 31" o:spid="_x0000_s1060" type="#_x0000_t202" style="position:absolute;left:55887;top:8734;width:704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64E0B93" w14:textId="77777777" w:rsidR="007A25BE" w:rsidRPr="007B4A93" w:rsidRDefault="007A25BE" w:rsidP="007A25BE">
                        <w:pPr>
                          <w:jc w:val="center"/>
                          <w:rPr>
                            <w:sz w:val="15"/>
                          </w:rPr>
                        </w:pPr>
                        <w:r>
                          <w:rPr>
                            <w:rFonts w:ascii="ECSquareSansPro" w:hAnsi="ECSquareSansPro"/>
                            <w:sz w:val="15"/>
                          </w:rPr>
                          <w:t>Plastmasa</w:t>
                        </w:r>
                      </w:p>
                    </w:txbxContent>
                  </v:textbox>
                </v:shape>
                <v:shape id="Text Box 32" o:spid="_x0000_s1061" type="#_x0000_t202" style="position:absolute;left:59777;top:8734;width:634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B1EB5FB" w14:textId="77777777" w:rsidR="007A25BE" w:rsidRPr="007B4A93" w:rsidRDefault="007A25BE" w:rsidP="007A25BE">
                        <w:pPr>
                          <w:jc w:val="center"/>
                          <w:rPr>
                            <w:sz w:val="15"/>
                          </w:rPr>
                        </w:pPr>
                        <w:r>
                          <w:rPr>
                            <w:rFonts w:ascii="ECSquareSansPro" w:hAnsi="ECSquareSansPro"/>
                            <w:sz w:val="15"/>
                          </w:rPr>
                          <w:t>Citi</w:t>
                        </w:r>
                      </w:p>
                    </w:txbxContent>
                  </v:textbox>
                </v:shape>
                <w10:anchorlock/>
              </v:group>
            </w:pict>
          </mc:Fallback>
        </mc:AlternateContent>
      </w:r>
    </w:p>
    <w:p w14:paraId="1CC6FEBB" w14:textId="77777777" w:rsidR="003B5E95" w:rsidRPr="004B1679" w:rsidRDefault="003B5E95" w:rsidP="004B1679">
      <w:pPr>
        <w:spacing w:after="240" w:line="240" w:lineRule="auto"/>
        <w:jc w:val="both"/>
        <w:rPr>
          <w:rFonts w:ascii="Times New Roman" w:hAnsi="Times New Roman" w:cs="Times New Roman"/>
          <w:noProof/>
          <w:sz w:val="24"/>
        </w:rPr>
      </w:pPr>
    </w:p>
    <w:p w14:paraId="0728D6AB" w14:textId="283F6C06" w:rsidR="00E3255B" w:rsidRPr="004B1679" w:rsidRDefault="00E3255B" w:rsidP="004B1679">
      <w:pPr>
        <w:pStyle w:val="Heading2"/>
        <w:rPr>
          <w:noProof/>
        </w:rPr>
      </w:pPr>
      <w:r>
        <w:rPr>
          <w:noProof/>
        </w:rPr>
        <w:t>4.1.</w:t>
      </w:r>
      <w:r>
        <w:rPr>
          <w:noProof/>
        </w:rPr>
        <w:tab/>
        <w:t>Transportēšanas infrastruktūras izveide CO</w:t>
      </w:r>
      <w:r>
        <w:rPr>
          <w:noProof/>
          <w:vertAlign w:val="subscript"/>
        </w:rPr>
        <w:t>2</w:t>
      </w:r>
      <w:r>
        <w:rPr>
          <w:noProof/>
        </w:rPr>
        <w:t xml:space="preserve"> vienotā tirgus vajadzībām </w:t>
      </w:r>
      <w:bookmarkEnd w:id="14"/>
      <w:bookmarkEnd w:id="15"/>
    </w:p>
    <w:p w14:paraId="788C25D4" w14:textId="0D9B4EE5" w:rsidR="007A0C91" w:rsidRPr="004B1679" w:rsidRDefault="007A0C91" w:rsidP="004B1679">
      <w:p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transportēšana jau ir kļuvusi par komercdarbību, tomēr oglekļa apjomi, ko transportē, izmantojot dažādus transporta veidus un vietējos tīklus, ir ļoti mazi salīdzinājumā ar rūpnieciskās oglekļa pārvaldības nākotnes vajadzībām. </w:t>
      </w:r>
    </w:p>
    <w:p w14:paraId="44C01E1C" w14:textId="157D5237" w:rsidR="00E3255B" w:rsidRPr="004B1679" w:rsidRDefault="007A0C91" w:rsidP="004B1679">
      <w:pPr>
        <w:spacing w:after="240" w:line="240" w:lineRule="auto"/>
        <w:jc w:val="both"/>
        <w:rPr>
          <w:rFonts w:ascii="Times New Roman" w:hAnsi="Times New Roman" w:cs="Times New Roman"/>
          <w:noProof/>
          <w:sz w:val="24"/>
        </w:rPr>
      </w:pPr>
      <w:r>
        <w:rPr>
          <w:rFonts w:ascii="Times New Roman" w:hAnsi="Times New Roman"/>
          <w:noProof/>
          <w:sz w:val="24"/>
        </w:rPr>
        <w:t>Emitētajiem, kuri uztver CO</w:t>
      </w:r>
      <w:r>
        <w:rPr>
          <w:rFonts w:ascii="Times New Roman" w:hAnsi="Times New Roman"/>
          <w:noProof/>
          <w:sz w:val="24"/>
          <w:vertAlign w:val="subscript"/>
        </w:rPr>
        <w:t>2</w:t>
      </w:r>
      <w:r>
        <w:rPr>
          <w:rFonts w:ascii="Times New Roman" w:hAnsi="Times New Roman"/>
          <w:noProof/>
          <w:sz w:val="24"/>
        </w:rPr>
        <w:t>, uzņēmumiem, kuri to izmanto, un glabātavu operatoriem vajadzētu būt iespējai izmantot atvērtas piekļuve funkcionējošu CO</w:t>
      </w:r>
      <w:r>
        <w:rPr>
          <w:rFonts w:ascii="Times New Roman" w:hAnsi="Times New Roman"/>
          <w:noProof/>
          <w:sz w:val="24"/>
          <w:vertAlign w:val="subscript"/>
        </w:rPr>
        <w:t>2</w:t>
      </w:r>
      <w:r>
        <w:rPr>
          <w:rFonts w:ascii="Times New Roman" w:hAnsi="Times New Roman"/>
          <w:noProof/>
          <w:sz w:val="24"/>
        </w:rPr>
        <w:t xml:space="preserve"> transportēšanas s pārrobežu tīklu, bet ES līmenī šādu tīklu darbību patlaban nereglamentē. ES ETS aptver visus CO</w:t>
      </w:r>
      <w:r>
        <w:rPr>
          <w:rFonts w:ascii="Times New Roman" w:hAnsi="Times New Roman"/>
          <w:noProof/>
          <w:sz w:val="24"/>
          <w:vertAlign w:val="subscript"/>
        </w:rPr>
        <w:t>2</w:t>
      </w:r>
      <w:r>
        <w:rPr>
          <w:rFonts w:ascii="Times New Roman" w:hAnsi="Times New Roman"/>
          <w:noProof/>
          <w:sz w:val="24"/>
        </w:rPr>
        <w:t xml:space="preserve"> transportēšanas veidus, taču ir jāizstrādā noteikumi par uzskaiti un atbildību par emisijām, ko rada visi šajā sistēmā ietilpstošie veidi.</w:t>
      </w:r>
    </w:p>
    <w:p w14:paraId="2BB666BF" w14:textId="2ED8B129" w:rsidR="00E3255B"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 izveidotu tirgu, kas apmierinātu ar </w:t>
      </w:r>
      <w:r>
        <w:rPr>
          <w:rFonts w:ascii="Times New Roman" w:hAnsi="Times New Roman"/>
          <w:i/>
          <w:noProof/>
          <w:sz w:val="24"/>
        </w:rPr>
        <w:t>CCS</w:t>
      </w:r>
      <w:r>
        <w:rPr>
          <w:rFonts w:ascii="Times New Roman" w:hAnsi="Times New Roman"/>
          <w:noProof/>
          <w:sz w:val="24"/>
        </w:rPr>
        <w:t xml:space="preserve">, </w:t>
      </w:r>
      <w:r>
        <w:rPr>
          <w:rFonts w:ascii="Times New Roman" w:hAnsi="Times New Roman"/>
          <w:i/>
          <w:noProof/>
          <w:sz w:val="24"/>
        </w:rPr>
        <w:t>CCU</w:t>
      </w:r>
      <w:r>
        <w:rPr>
          <w:rFonts w:ascii="Times New Roman" w:hAnsi="Times New Roman"/>
          <w:noProof/>
          <w:sz w:val="24"/>
        </w:rPr>
        <w:t xml:space="preserve"> un rūpnieciskās oglekļa piesaistes attīstību saistītās vajadzības, būs vajadzīgas ievērojamas investīcijas. Saskaņā ar Komisijas pētījuma aplēsēm kopumā CO</w:t>
      </w:r>
      <w:r>
        <w:rPr>
          <w:rFonts w:ascii="Times New Roman" w:hAnsi="Times New Roman"/>
          <w:noProof/>
          <w:sz w:val="24"/>
          <w:vertAlign w:val="subscript"/>
        </w:rPr>
        <w:t>2</w:t>
      </w:r>
      <w:r>
        <w:rPr>
          <w:rFonts w:ascii="Times New Roman" w:hAnsi="Times New Roman"/>
          <w:noProof/>
          <w:sz w:val="24"/>
        </w:rPr>
        <w:t xml:space="preserve"> transportēšanas tīkls, tajā skaitā cauruļvadi un kuģošanas maršruti, varētu sasniegt 7300 km garumu un ierīkošana izmaksāt līdz 12,2 miljardiem EUR līdz 2030. gadam, bet līdz 2040. gadam tīkla kopējais garums pieaugtu līdz apmēram 19 000 km un tā kopējās izmaksas — līdz 16 miljardiem EUR</w:t>
      </w:r>
      <w:r>
        <w:rPr>
          <w:rStyle w:val="FootnoteReference"/>
          <w:rFonts w:ascii="Times New Roman" w:hAnsi="Times New Roman" w:cs="Times New Roman"/>
          <w:noProof/>
          <w:sz w:val="24"/>
        </w:rPr>
        <w:footnoteReference w:id="29"/>
      </w:r>
      <w:r>
        <w:rPr>
          <w:rFonts w:ascii="Times New Roman" w:hAnsi="Times New Roman"/>
          <w:noProof/>
          <w:sz w:val="24"/>
        </w:rPr>
        <w:t>. Lai mobilizētu investīcijas un izveidotu tik plašu transportēšanas tīklu, ir jāpārvar vairākas problēmas.</w:t>
      </w:r>
    </w:p>
    <w:p w14:paraId="1CE10A2B" w14:textId="4A114524" w:rsidR="0009749F"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Daudzos gadījumos cauruļvadi ir visizplatītākais risinājums CO</w:t>
      </w:r>
      <w:r>
        <w:rPr>
          <w:rFonts w:ascii="Times New Roman" w:hAnsi="Times New Roman"/>
          <w:noProof/>
          <w:sz w:val="24"/>
          <w:vertAlign w:val="subscript"/>
        </w:rPr>
        <w:t>2</w:t>
      </w:r>
      <w:r>
        <w:rPr>
          <w:rFonts w:ascii="Times New Roman" w:hAnsi="Times New Roman"/>
          <w:noProof/>
          <w:sz w:val="24"/>
        </w:rPr>
        <w:t xml:space="preserve"> transportēšanai, taču to būvniecība prasa lielu sākotnējo kapitālu un ilgu laiku. Periodā līdz 2030. gadam CO</w:t>
      </w:r>
      <w:r>
        <w:rPr>
          <w:rFonts w:ascii="Times New Roman" w:hAnsi="Times New Roman"/>
          <w:noProof/>
          <w:sz w:val="24"/>
          <w:vertAlign w:val="subscript"/>
        </w:rPr>
        <w:t>2</w:t>
      </w:r>
      <w:r>
        <w:rPr>
          <w:rFonts w:ascii="Times New Roman" w:hAnsi="Times New Roman"/>
          <w:noProof/>
          <w:sz w:val="24"/>
        </w:rPr>
        <w:t xml:space="preserve"> transportēšana ar kuģiem būs svarīgs risinājums, bet tam ir vajadzīga flote, ko veido specializēti CO</w:t>
      </w:r>
      <w:r>
        <w:rPr>
          <w:rFonts w:ascii="Times New Roman" w:hAnsi="Times New Roman"/>
          <w:noProof/>
          <w:sz w:val="24"/>
          <w:vertAlign w:val="subscript"/>
        </w:rPr>
        <w:t>2</w:t>
      </w:r>
      <w:r>
        <w:rPr>
          <w:rFonts w:ascii="Times New Roman" w:hAnsi="Times New Roman"/>
          <w:noProof/>
          <w:sz w:val="24"/>
        </w:rPr>
        <w:t xml:space="preserve"> transportēšanas kuģi. Nenoteiktība par CO</w:t>
      </w:r>
      <w:r>
        <w:rPr>
          <w:rFonts w:ascii="Times New Roman" w:hAnsi="Times New Roman"/>
          <w:noProof/>
          <w:sz w:val="24"/>
          <w:vertAlign w:val="subscript"/>
        </w:rPr>
        <w:t>2</w:t>
      </w:r>
      <w:r>
        <w:rPr>
          <w:rFonts w:ascii="Times New Roman" w:hAnsi="Times New Roman"/>
          <w:noProof/>
          <w:sz w:val="24"/>
        </w:rPr>
        <w:t xml:space="preserve"> apjomiem nākotnē, sarežģīta koordinācija starp vērtības ķēdēm un ilgas atļauju piešķiršanas procedūras ir būtiski šķēršļi, kas attur investorus no projektu īstenošanas. Turklāt liela mēroga pārrobežu transportēšanas infrastruktūrai būs jāapkalpo no dažādiem avotiem ar dažādām tehnoloģijām uztvertas CO</w:t>
      </w:r>
      <w:r>
        <w:rPr>
          <w:rFonts w:ascii="Times New Roman" w:hAnsi="Times New Roman"/>
          <w:noProof/>
          <w:sz w:val="24"/>
          <w:vertAlign w:val="subscript"/>
        </w:rPr>
        <w:t>2</w:t>
      </w:r>
      <w:r>
        <w:rPr>
          <w:rFonts w:ascii="Times New Roman" w:hAnsi="Times New Roman"/>
          <w:noProof/>
          <w:sz w:val="24"/>
        </w:rPr>
        <w:t xml:space="preserve"> plūsmas, ko transportē dažādos veidos un uzglabā dažādās uzglabātuvēs, tāpēc ir jānodrošina sadarbspēja. </w:t>
      </w:r>
    </w:p>
    <w:p w14:paraId="32C3BA3B" w14:textId="0C2BF482" w:rsidR="00E3255B" w:rsidRPr="00C81668" w:rsidRDefault="00E3255B" w:rsidP="004B1679">
      <w:pPr>
        <w:spacing w:after="240" w:line="240" w:lineRule="auto"/>
        <w:jc w:val="both"/>
        <w:rPr>
          <w:rFonts w:ascii="Times New Roman" w:hAnsi="Times New Roman"/>
          <w:strike/>
          <w:noProof/>
          <w:sz w:val="24"/>
        </w:rPr>
      </w:pPr>
      <w:r>
        <w:rPr>
          <w:rFonts w:ascii="Times New Roman" w:hAnsi="Times New Roman"/>
          <w:noProof/>
          <w:sz w:val="24"/>
        </w:rPr>
        <w:t>Nākotnē būs jāpieņem minimālie CO</w:t>
      </w:r>
      <w:r>
        <w:rPr>
          <w:rFonts w:ascii="Times New Roman" w:hAnsi="Times New Roman"/>
          <w:noProof/>
          <w:sz w:val="24"/>
          <w:vertAlign w:val="subscript"/>
        </w:rPr>
        <w:t>2</w:t>
      </w:r>
      <w:r>
        <w:rPr>
          <w:rFonts w:ascii="Times New Roman" w:hAnsi="Times New Roman"/>
          <w:noProof/>
          <w:sz w:val="24"/>
        </w:rPr>
        <w:t xml:space="preserve"> plūsmas kvalitātes standarti, lai novērstu tirgus sadrumstalotību</w:t>
      </w:r>
      <w:r>
        <w:rPr>
          <w:rStyle w:val="FootnoteReference"/>
          <w:rFonts w:ascii="Times New Roman" w:hAnsi="Times New Roman" w:cs="Times New Roman"/>
          <w:noProof/>
          <w:sz w:val="24"/>
        </w:rPr>
        <w:footnoteReference w:id="30"/>
      </w:r>
      <w:r>
        <w:rPr>
          <w:rFonts w:ascii="Times New Roman" w:hAnsi="Times New Roman"/>
          <w:noProof/>
          <w:sz w:val="24"/>
        </w:rPr>
        <w:t>. Standartizācijas darbā būtu jāpievēršas tādiem aspektiem kā sastāvs, tīrība, spiediens un temperatūra. Ir vajadzīgas arī vienotas vadlīnijas attiecībā uz nejaušām saistītajām vielām no avota vai uztveršanas vai iesūknēšanas procesa, kuras var akceptēt CO</w:t>
      </w:r>
      <w:r>
        <w:rPr>
          <w:rFonts w:ascii="Times New Roman" w:hAnsi="Times New Roman"/>
          <w:noProof/>
          <w:sz w:val="24"/>
          <w:vertAlign w:val="subscript"/>
        </w:rPr>
        <w:t>2</w:t>
      </w:r>
      <w:r>
        <w:rPr>
          <w:rFonts w:ascii="Times New Roman" w:hAnsi="Times New Roman"/>
          <w:noProof/>
          <w:sz w:val="24"/>
        </w:rPr>
        <w:t xml:space="preserve"> uzglabāšanas atļaujās</w:t>
      </w:r>
      <w:r>
        <w:rPr>
          <w:rStyle w:val="FootnoteReference"/>
          <w:rFonts w:ascii="Times New Roman" w:hAnsi="Times New Roman" w:cs="Times New Roman"/>
          <w:noProof/>
          <w:sz w:val="24"/>
        </w:rPr>
        <w:footnoteReference w:id="31"/>
      </w:r>
      <w:r>
        <w:rPr>
          <w:rFonts w:ascii="Times New Roman" w:hAnsi="Times New Roman"/>
          <w:noProof/>
          <w:sz w:val="24"/>
        </w:rPr>
        <w:t>. Tas sekmēs taisnīgumu tirgū, nodrošinot līdzsvaru starp izmakslietderību un riskiem, jo dažādām CO</w:t>
      </w:r>
      <w:r>
        <w:rPr>
          <w:rFonts w:ascii="Times New Roman" w:hAnsi="Times New Roman"/>
          <w:noProof/>
          <w:sz w:val="24"/>
          <w:vertAlign w:val="subscript"/>
        </w:rPr>
        <w:t>2</w:t>
      </w:r>
      <w:r>
        <w:rPr>
          <w:rFonts w:ascii="Times New Roman" w:hAnsi="Times New Roman"/>
          <w:noProof/>
          <w:sz w:val="24"/>
        </w:rPr>
        <w:t xml:space="preserve"> tīrības pakāpēm ir atšķirīgas izmaksas, un vienlaikus novēršot būtisku vidiskā apdraudējumu risku.</w:t>
      </w:r>
    </w:p>
    <w:p w14:paraId="1FD34061" w14:textId="25B4C723" w:rsidR="00E51BC1" w:rsidRPr="004B1679" w:rsidRDefault="00E3255B" w:rsidP="004B1679">
      <w:pPr>
        <w:pStyle w:val="Default"/>
        <w:spacing w:after="240"/>
        <w:jc w:val="both"/>
        <w:rPr>
          <w:rFonts w:ascii="Times New Roman" w:hAnsi="Times New Roman" w:cs="Times New Roman"/>
          <w:noProof/>
        </w:rPr>
      </w:pPr>
      <w:r>
        <w:rPr>
          <w:rFonts w:ascii="Times New Roman" w:hAnsi="Times New Roman"/>
          <w:noProof/>
        </w:rPr>
        <w:t>Pastāv risks, ka oglekļa uztveršanas iekārtas, kas atrodas tālu no industriālajiem centriem un glabātavām, un mazie emitētāji, kuru radītie CO</w:t>
      </w:r>
      <w:r>
        <w:rPr>
          <w:rFonts w:ascii="Times New Roman" w:hAnsi="Times New Roman"/>
          <w:noProof/>
          <w:vertAlign w:val="subscript"/>
        </w:rPr>
        <w:t>2</w:t>
      </w:r>
      <w:r>
        <w:rPr>
          <w:rFonts w:ascii="Times New Roman" w:hAnsi="Times New Roman"/>
          <w:noProof/>
        </w:rPr>
        <w:t xml:space="preserve"> apjomi nav pietiekami lieli, lai ieinteresētu transportēšanas operatorus, var tikt pilnīgi izslēgti no tirgus, un tas var būtiski kavēt dekarbonizāciju. Ir vajadzīgi īpaši risinājumi, lai apmierinātu šādu objektu un mazaizsargāto reģionu vajadzības un uzlabotu to izredzes vienoties ar tīkla operatoriem, un lai nodrošinātu taisnīgu pārkārtošanos, ievērojot principu “nevienu neatstāt novārtā”.</w:t>
      </w:r>
    </w:p>
    <w:p w14:paraId="7132DFFA" w14:textId="0C4D1F95" w:rsidR="0080420E"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Lai Eiropā izveidotu CO</w:t>
      </w:r>
      <w:r>
        <w:rPr>
          <w:rFonts w:ascii="Times New Roman" w:hAnsi="Times New Roman"/>
          <w:noProof/>
          <w:sz w:val="24"/>
          <w:vertAlign w:val="subscript"/>
        </w:rPr>
        <w:t>2</w:t>
      </w:r>
      <w:r>
        <w:rPr>
          <w:rFonts w:ascii="Times New Roman" w:hAnsi="Times New Roman"/>
          <w:noProof/>
          <w:sz w:val="24"/>
        </w:rPr>
        <w:t xml:space="preserve"> vienoto tirgu, ir vajadzīga transportēšanas infrastruktūra. Nediskriminējošas, atvērtas piekļuves, pārredzamas un multimodālas CO</w:t>
      </w:r>
      <w:r>
        <w:rPr>
          <w:rFonts w:ascii="Times New Roman" w:hAnsi="Times New Roman"/>
          <w:noProof/>
          <w:sz w:val="24"/>
          <w:vertAlign w:val="subscript"/>
        </w:rPr>
        <w:t>2</w:t>
      </w:r>
      <w:r>
        <w:rPr>
          <w:rFonts w:ascii="Times New Roman" w:hAnsi="Times New Roman"/>
          <w:noProof/>
          <w:sz w:val="24"/>
        </w:rPr>
        <w:t xml:space="preserve"> pārrobežu transportēšanas un uzglabāšanas infrastruktūras izveidei būtiska ir koordinācija visā vērtības ķēdē, līgumu un cenu pārredzamība un laicīga atļauju piešķiršana. </w:t>
      </w:r>
    </w:p>
    <w:p w14:paraId="07D9A41E" w14:textId="18DE3BF2" w:rsidR="00E3255B" w:rsidRPr="004B1679" w:rsidRDefault="00A57CC5" w:rsidP="004B1679">
      <w:pPr>
        <w:spacing w:after="240" w:line="240" w:lineRule="auto"/>
        <w:jc w:val="both"/>
        <w:rPr>
          <w:rFonts w:ascii="Times New Roman" w:hAnsi="Times New Roman" w:cs="Times New Roman"/>
          <w:noProof/>
          <w:sz w:val="24"/>
        </w:rPr>
      </w:pPr>
      <w:r>
        <w:rPr>
          <w:rFonts w:ascii="Times New Roman" w:hAnsi="Times New Roman"/>
          <w:noProof/>
          <w:sz w:val="24"/>
        </w:rPr>
        <w:t>Ņemot vērā šā tirgus potenciālo apjomu, ko apliecina veiktā analīze</w:t>
      </w:r>
      <w:r>
        <w:rPr>
          <w:rFonts w:ascii="Times New Roman" w:hAnsi="Times New Roman" w:cs="Times New Roman"/>
          <w:noProof/>
          <w:sz w:val="24"/>
          <w:vertAlign w:val="superscript"/>
        </w:rPr>
        <w:footnoteReference w:id="32"/>
      </w:r>
      <w:r>
        <w:rPr>
          <w:rFonts w:ascii="Times New Roman" w:hAnsi="Times New Roman"/>
          <w:noProof/>
          <w:sz w:val="24"/>
        </w:rPr>
        <w:t xml:space="preserve">, tā attīstības optimizēšanai un saskaņotības nodrošināšanai visā Eiropā, ievērojot ES konkurences noteikumus, būs nepieciešams īpašs rīcībpolitiskais un regulatīvais satvars. </w:t>
      </w:r>
    </w:p>
    <w:p w14:paraId="3B3F2274" w14:textId="0762691C" w:rsidR="00196EC9"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Lai optimizētu ieguvumus no infrastruktūrā ieguldītā kapitāla, nākotnes satvarā būs jāpievēršas arī mijiedarbībai ar elektroenerģijas, gāzes un ūdeņraža nozarēm un rezerves jaudas vajadzībai nākotnē, tajā skaitā kartējot esošās infrastruktūras nolūkā to pārprofilēt un atkalizmantot CO</w:t>
      </w:r>
      <w:r>
        <w:rPr>
          <w:rFonts w:ascii="Times New Roman" w:hAnsi="Times New Roman"/>
          <w:noProof/>
          <w:sz w:val="24"/>
          <w:vertAlign w:val="subscript"/>
        </w:rPr>
        <w:t>2</w:t>
      </w:r>
      <w:r>
        <w:rPr>
          <w:rFonts w:ascii="Times New Roman" w:hAnsi="Times New Roman"/>
          <w:noProof/>
          <w:sz w:val="24"/>
        </w:rPr>
        <w:t xml:space="preserve"> plūsmām. Mērķis ir nodrošināt sistēmas integrāciju un veicināt elastīgumu un noturību ES energosistēmā. Šāda tīkla plānošanai visā ES būtu jābalstās uz līdzdalīgu pieeju, ko jau izmanto elektroenerģijas un gāzes nozarēs, kur ieinteresētajām personām apspriešanās procesos ir iespēja izteikt viedokli. Lai atbalstītu agrīnos CO</w:t>
      </w:r>
      <w:r>
        <w:rPr>
          <w:rFonts w:ascii="Times New Roman" w:hAnsi="Times New Roman"/>
          <w:noProof/>
          <w:sz w:val="24"/>
          <w:vertAlign w:val="subscript"/>
        </w:rPr>
        <w:t>2</w:t>
      </w:r>
      <w:r>
        <w:rPr>
          <w:rFonts w:ascii="Times New Roman" w:hAnsi="Times New Roman"/>
          <w:noProof/>
          <w:sz w:val="24"/>
        </w:rPr>
        <w:t xml:space="preserve"> (pārrobežu) infrastruktūras projektus, Komisija ciešā sadarbībā ar industriju apvērs iespēju iecelt Eiropas koordinatorus, kuri palīdzētu risināt īpašu grūtību vai kavēšanās gadījumus un sniegtu informāciju, kas ļautu izstrādāt paredzētajam nolūkam derīgu regulatīvo satvaru. Šajā darbā piedalīsies </w:t>
      </w:r>
      <w:r>
        <w:rPr>
          <w:rFonts w:ascii="Times New Roman" w:hAnsi="Times New Roman"/>
          <w:i/>
          <w:noProof/>
          <w:sz w:val="24"/>
        </w:rPr>
        <w:t>CCUS</w:t>
      </w:r>
      <w:r>
        <w:rPr>
          <w:rFonts w:ascii="Times New Roman" w:hAnsi="Times New Roman"/>
          <w:noProof/>
          <w:sz w:val="24"/>
        </w:rPr>
        <w:t xml:space="preserve"> forums, un tā pamatā būs </w:t>
      </w:r>
      <w:r>
        <w:rPr>
          <w:rFonts w:ascii="Times New Roman" w:hAnsi="Times New Roman"/>
          <w:i/>
          <w:noProof/>
          <w:sz w:val="24"/>
        </w:rPr>
        <w:t>JRC</w:t>
      </w:r>
      <w:r>
        <w:rPr>
          <w:rFonts w:ascii="Times New Roman" w:hAnsi="Times New Roman"/>
          <w:noProof/>
          <w:sz w:val="24"/>
        </w:rPr>
        <w:t xml:space="preserve"> pētījums par Eiropas mēroga CO</w:t>
      </w:r>
      <w:r>
        <w:rPr>
          <w:rFonts w:ascii="Times New Roman" w:hAnsi="Times New Roman"/>
          <w:noProof/>
          <w:sz w:val="24"/>
          <w:vertAlign w:val="subscript"/>
        </w:rPr>
        <w:t>2</w:t>
      </w:r>
      <w:r>
        <w:rPr>
          <w:rFonts w:ascii="Times New Roman" w:hAnsi="Times New Roman"/>
          <w:noProof/>
          <w:sz w:val="24"/>
        </w:rPr>
        <w:t xml:space="preserve"> transportēšanas infrastruktūras izveidi</w:t>
      </w:r>
      <w:r>
        <w:rPr>
          <w:rStyle w:val="FootnoteReference"/>
          <w:rFonts w:ascii="Times New Roman" w:hAnsi="Times New Roman" w:cs="Times New Roman"/>
          <w:noProof/>
          <w:sz w:val="24"/>
        </w:rPr>
        <w:footnoteReference w:id="33"/>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576"/>
      </w:tblGrid>
      <w:tr w:rsidR="00E3255B" w:rsidRPr="004B1679" w14:paraId="0BA542E2" w14:textId="77777777" w:rsidTr="22C7EF8B">
        <w:tc>
          <w:tcPr>
            <w:tcW w:w="9576" w:type="dxa"/>
          </w:tcPr>
          <w:p w14:paraId="0D9E0875" w14:textId="4ED3C8DF" w:rsidR="00E3255B" w:rsidRPr="004B1679" w:rsidRDefault="00E3255B"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02B735AB" w14:textId="6567046D" w:rsidR="00E3255B" w:rsidRPr="004B1679" w:rsidRDefault="005F5481" w:rsidP="00C81668">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2024. gadā sākt sagatavošanās darbus, lai izstrādātu priekšlikumu iespējamai nākotnes CO</w:t>
            </w:r>
            <w:r>
              <w:rPr>
                <w:rFonts w:ascii="Times New Roman" w:hAnsi="Times New Roman"/>
                <w:i/>
                <w:noProof/>
                <w:sz w:val="24"/>
                <w:vertAlign w:val="subscript"/>
              </w:rPr>
              <w:t>2</w:t>
            </w:r>
            <w:r>
              <w:rPr>
                <w:rFonts w:ascii="Times New Roman" w:hAnsi="Times New Roman"/>
                <w:i/>
                <w:noProof/>
                <w:sz w:val="24"/>
              </w:rPr>
              <w:t xml:space="preserve"> transportēšanas regulējuma paketei; tā aplūkos dažādus aspektus, tajā skaitā tirgus un izmaksu struktūru, pārrobežu integrāciju un plānošanu, tehnisko saskaņošanu un investīciju stimulus jaunas infrastruktūras izveidei, trešo personu piekļuvi, kompetentās regulatīvās iestādes, tarifu regulēšanu un īpašumtiesību modeļus;</w:t>
            </w:r>
          </w:p>
          <w:p w14:paraId="6C183180" w14:textId="0AA16CD3" w:rsidR="00EA0F20" w:rsidRPr="00C81668" w:rsidRDefault="005F5481"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2024. gadā sākt darbu, lai ierosinātu mehānismu ES mēroga CO</w:t>
            </w:r>
            <w:r>
              <w:rPr>
                <w:rFonts w:ascii="Times New Roman" w:hAnsi="Times New Roman"/>
                <w:i/>
                <w:noProof/>
                <w:sz w:val="24"/>
                <w:vertAlign w:val="subscript"/>
              </w:rPr>
              <w:t>2</w:t>
            </w:r>
            <w:r>
              <w:rPr>
                <w:rFonts w:ascii="Times New Roman" w:hAnsi="Times New Roman"/>
                <w:i/>
                <w:noProof/>
                <w:sz w:val="24"/>
              </w:rPr>
              <w:t xml:space="preserve"> transportēšanas infrastruktūras plānošanai sadarbībā ar dalībvalstīm un ieinteresēto personu platformu — </w:t>
            </w:r>
            <w:r>
              <w:rPr>
                <w:rFonts w:ascii="Times New Roman" w:hAnsi="Times New Roman"/>
                <w:noProof/>
                <w:sz w:val="24"/>
              </w:rPr>
              <w:t>CCUS</w:t>
            </w:r>
            <w:r>
              <w:rPr>
                <w:rFonts w:ascii="Times New Roman" w:hAnsi="Times New Roman"/>
                <w:i/>
                <w:noProof/>
                <w:sz w:val="24"/>
              </w:rPr>
              <w:t xml:space="preserve"> forumu. Tīkla plānošanas laikā, lemjot par atjaunīgo gāzu infrastruktūras prioritārajām vajadzībām, novērtēt arī to, kādā mērā esošo infrastruktūru ir iespējams atkalizmantot/pārprofilēt CO</w:t>
            </w:r>
            <w:r>
              <w:rPr>
                <w:rFonts w:ascii="Times New Roman" w:hAnsi="Times New Roman"/>
                <w:i/>
                <w:noProof/>
                <w:sz w:val="24"/>
                <w:vertAlign w:val="subscript"/>
              </w:rPr>
              <w:t>2</w:t>
            </w:r>
            <w:r>
              <w:rPr>
                <w:rFonts w:ascii="Times New Roman" w:hAnsi="Times New Roman"/>
                <w:i/>
                <w:noProof/>
                <w:sz w:val="24"/>
              </w:rPr>
              <w:t xml:space="preserve"> transportēšanai un uzglabāšanai, un kādas izmaiņas tādā gadījumā būs jāveic regulējumā;</w:t>
            </w:r>
          </w:p>
          <w:p w14:paraId="6432A7C7" w14:textId="7309AA55" w:rsidR="00B4754B" w:rsidRPr="004B1679" w:rsidRDefault="005F5481" w:rsidP="00C81668">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 xml:space="preserve">no 2024. gada ciešā sadarbībā ar industriju apsvērt iespēju iecelt Eiropas koordinatorus, lai atbalstītu (pārrobežu) infrastruktūras projektu agrīnu izstrādi; </w:t>
            </w:r>
          </w:p>
          <w:p w14:paraId="26876AEC" w14:textId="47FD92E7" w:rsidR="00AC40B9" w:rsidRPr="00C81668" w:rsidRDefault="00B4754B"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izstrādāt noteikumus emisiju uzskaitei ES ETS, lai CO</w:t>
            </w:r>
            <w:r>
              <w:rPr>
                <w:rFonts w:ascii="Times New Roman" w:hAnsi="Times New Roman"/>
                <w:i/>
                <w:noProof/>
                <w:sz w:val="24"/>
                <w:vertAlign w:val="subscript"/>
              </w:rPr>
              <w:t>2</w:t>
            </w:r>
            <w:r>
              <w:rPr>
                <w:rFonts w:ascii="Times New Roman" w:hAnsi="Times New Roman"/>
                <w:i/>
                <w:noProof/>
                <w:sz w:val="24"/>
              </w:rPr>
              <w:t xml:space="preserve"> transportēšanai varētu izmantot visus transporta veidus, un nodrošināt atbildību par noplūdi;</w:t>
            </w:r>
          </w:p>
          <w:p w14:paraId="2FF9844D" w14:textId="77777777" w:rsidR="00FA28CB" w:rsidRPr="004B1679" w:rsidRDefault="00C234E9"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sadarboties ar Eiropas standartizācijas organizācijām, lai noteiktu minimālos CO</w:t>
            </w:r>
            <w:r>
              <w:rPr>
                <w:rFonts w:ascii="Times New Roman" w:hAnsi="Times New Roman"/>
                <w:i/>
                <w:noProof/>
                <w:sz w:val="24"/>
                <w:vertAlign w:val="subscript"/>
              </w:rPr>
              <w:t>2</w:t>
            </w:r>
            <w:r>
              <w:rPr>
                <w:rFonts w:ascii="Times New Roman" w:hAnsi="Times New Roman"/>
                <w:i/>
                <w:noProof/>
                <w:sz w:val="24"/>
              </w:rPr>
              <w:t xml:space="preserve"> plūsmu standartus izmantošanai tīkla kodeksā, ko piemēros visiem rūpnieciskās oglekļa pārvaldības risinājumiem, savukārt sadarbībā ar dalībvalstīm apsvērt vadlīnijas par nejaušām saistītajām vielām, lai nodrošinātu infrastruktūras un rezervuāru integritāti; </w:t>
            </w:r>
          </w:p>
          <w:p w14:paraId="2BEBAEFF" w14:textId="01758D49" w:rsidR="00BE0C1A" w:rsidRPr="004B1679" w:rsidRDefault="05AB0578" w:rsidP="00C81668">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ar Starptautiskās Jūrniecības organizācijas starpniecību veicināt nepieciešamo vadlīniju izstrādi par CO</w:t>
            </w:r>
            <w:r>
              <w:rPr>
                <w:rFonts w:ascii="Times New Roman" w:hAnsi="Times New Roman"/>
                <w:i/>
                <w:noProof/>
                <w:sz w:val="24"/>
                <w:vertAlign w:val="subscript"/>
              </w:rPr>
              <w:t>2</w:t>
            </w:r>
            <w:r>
              <w:rPr>
                <w:rFonts w:ascii="Times New Roman" w:hAnsi="Times New Roman"/>
                <w:i/>
                <w:noProof/>
                <w:sz w:val="24"/>
              </w:rPr>
              <w:t xml:space="preserve"> drošu transportēšanu ar jūras transportu.</w:t>
            </w:r>
          </w:p>
        </w:tc>
      </w:tr>
    </w:tbl>
    <w:p w14:paraId="5E038E33" w14:textId="77777777" w:rsidR="00E3255B" w:rsidRPr="004B1679" w:rsidRDefault="00E3255B" w:rsidP="004B1679">
      <w:pPr>
        <w:spacing w:after="240" w:line="240" w:lineRule="auto"/>
        <w:jc w:val="both"/>
        <w:rPr>
          <w:rFonts w:ascii="Times New Roman" w:hAnsi="Times New Roman" w:cs="Times New Roman"/>
          <w:noProof/>
          <w:sz w:val="24"/>
        </w:rPr>
      </w:pPr>
    </w:p>
    <w:p w14:paraId="4FEBA005" w14:textId="6002919F" w:rsidR="007B496E" w:rsidRPr="004B1679" w:rsidRDefault="002C651D" w:rsidP="004B1679">
      <w:pPr>
        <w:pStyle w:val="Heading2"/>
        <w:rPr>
          <w:noProof/>
        </w:rPr>
      </w:pPr>
      <w:bookmarkStart w:id="16" w:name="_Toc153544138"/>
      <w:r>
        <w:rPr>
          <w:noProof/>
        </w:rPr>
        <w:t>4.2.</w:t>
      </w:r>
      <w:r>
        <w:rPr>
          <w:noProof/>
        </w:rPr>
        <w:tab/>
        <w:t>CO</w:t>
      </w:r>
      <w:r>
        <w:rPr>
          <w:noProof/>
          <w:vertAlign w:val="subscript"/>
        </w:rPr>
        <w:t>2</w:t>
      </w:r>
      <w:r>
        <w:rPr>
          <w:noProof/>
        </w:rPr>
        <w:t xml:space="preserve"> emisiju uztveršana un uzglabāšana tā vietā, lai tās emitētu atmosfērā</w:t>
      </w:r>
      <w:bookmarkEnd w:id="16"/>
    </w:p>
    <w:p w14:paraId="1A92499F" w14:textId="7056F6AB" w:rsidR="00B83F1F"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Oglekļa uztveršana un uzglabāšana ietver tādus lietojumus, kas paredz CO</w:t>
      </w:r>
      <w:r>
        <w:rPr>
          <w:rFonts w:ascii="Times New Roman" w:hAnsi="Times New Roman"/>
          <w:noProof/>
          <w:sz w:val="24"/>
          <w:vertAlign w:val="subscript"/>
        </w:rPr>
        <w:t>2</w:t>
      </w:r>
      <w:r>
        <w:rPr>
          <w:rFonts w:ascii="Times New Roman" w:hAnsi="Times New Roman"/>
          <w:noProof/>
          <w:sz w:val="24"/>
        </w:rPr>
        <w:t xml:space="preserve"> uztvert un novietot pastāvīgā glabāšanā. Saskaņā ar ietekmes novērtējumu, uz kuru balstīts ES 2040. gada klimata mērķrādītāja paziņojums, </w:t>
      </w:r>
      <w:r>
        <w:rPr>
          <w:rFonts w:ascii="Times New Roman" w:hAnsi="Times New Roman"/>
          <w:i/>
          <w:noProof/>
          <w:sz w:val="24"/>
        </w:rPr>
        <w:t>CCS</w:t>
      </w:r>
      <w:r>
        <w:rPr>
          <w:rFonts w:ascii="Times New Roman" w:hAnsi="Times New Roman"/>
          <w:noProof/>
          <w:sz w:val="24"/>
        </w:rPr>
        <w:t xml:space="preserve"> ir jāievieš plašā mērogā, lai papildinātu citus klimata pārmaiņu mīkstināšanas pasākumus, ko veic, lai mazinātu grūti novēršamas emisijas, jo īpaši rūpniecisko procesa emisijas, un līdz 2050. gadam panāktu klimatneitralitāti. </w:t>
      </w:r>
    </w:p>
    <w:p w14:paraId="4C25C135" w14:textId="3F89F980" w:rsidR="001818BD"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Tāpat kā vairums pārējo rūpnieciskās oglekļa pārvaldības ceļu, </w:t>
      </w:r>
      <w:r>
        <w:rPr>
          <w:rFonts w:ascii="Times New Roman" w:hAnsi="Times New Roman"/>
          <w:i/>
          <w:noProof/>
          <w:sz w:val="24"/>
        </w:rPr>
        <w:t>CCS</w:t>
      </w:r>
      <w:r>
        <w:rPr>
          <w:rFonts w:ascii="Times New Roman" w:hAnsi="Times New Roman"/>
          <w:noProof/>
          <w:sz w:val="24"/>
        </w:rPr>
        <w:t xml:space="preserve"> sākas ar grūti novēršamu rūpniecisko CO</w:t>
      </w:r>
      <w:r>
        <w:rPr>
          <w:rFonts w:ascii="Times New Roman" w:hAnsi="Times New Roman"/>
          <w:noProof/>
          <w:sz w:val="24"/>
          <w:vertAlign w:val="subscript"/>
        </w:rPr>
        <w:t>2</w:t>
      </w:r>
      <w:r>
        <w:rPr>
          <w:rFonts w:ascii="Times New Roman" w:hAnsi="Times New Roman"/>
          <w:noProof/>
          <w:sz w:val="24"/>
        </w:rPr>
        <w:t xml:space="preserve"> emisiju uztveršanu tā vietā, lai tās emitētu atmosfērā. ETS oglekļa cena sniedz stimulu fosilo degvielu radītā CO</w:t>
      </w:r>
      <w:r>
        <w:rPr>
          <w:rFonts w:ascii="Times New Roman" w:hAnsi="Times New Roman"/>
          <w:noProof/>
          <w:sz w:val="24"/>
          <w:vertAlign w:val="subscript"/>
        </w:rPr>
        <w:t>2</w:t>
      </w:r>
      <w:r>
        <w:rPr>
          <w:rFonts w:ascii="Times New Roman" w:hAnsi="Times New Roman"/>
          <w:noProof/>
          <w:sz w:val="24"/>
        </w:rPr>
        <w:t xml:space="preserve"> un rūpniecisko procesa emisiju uztveršanai. Paredzams, ka jaunākā reforma šo stimulu pastiprinās, jo ETS emisiju maksimālā robežvērtība pastāvīgi turpina pazemināties, kas ir spēcīgs signāls, ka oglekļa cena ES varētu kāpt. </w:t>
      </w:r>
    </w:p>
    <w:p w14:paraId="61DBBD54" w14:textId="11C6C64E" w:rsidR="00E43DB0" w:rsidRPr="00C81668" w:rsidRDefault="0059443D" w:rsidP="004B1679">
      <w:pPr>
        <w:spacing w:after="240" w:line="240" w:lineRule="auto"/>
        <w:jc w:val="both"/>
        <w:rPr>
          <w:rFonts w:ascii="Times New Roman" w:hAnsi="Times New Roman"/>
          <w:strike/>
          <w:noProof/>
          <w:sz w:val="24"/>
        </w:rPr>
      </w:pPr>
      <w:r>
        <w:rPr>
          <w:rFonts w:ascii="Times New Roman" w:hAnsi="Times New Roman"/>
          <w:noProof/>
          <w:sz w:val="24"/>
        </w:rPr>
        <w:t>Pašlaik rūpniecības uzņēmumi visā ES pārskata stratēģiskos variantus ražošanas procesu pārveidei par neto nulles emisiju operācijām, kas dotu iespējas samazināt izmaksas un piedāvāt tirgū mazoglekļa vai bezoglekļa galaproduktus. Rūpniecības nozares, kuru procesa emisijas ir grūti novēršamas (piemēram, cementa ražošana), aizvien biežāk izstrādā investīciju plānus, lai varētu uztvert CO</w:t>
      </w:r>
      <w:r>
        <w:rPr>
          <w:rFonts w:ascii="Times New Roman" w:hAnsi="Times New Roman"/>
          <w:noProof/>
          <w:sz w:val="24"/>
          <w:vertAlign w:val="subscript"/>
        </w:rPr>
        <w:t>2</w:t>
      </w:r>
      <w:r>
        <w:rPr>
          <w:rFonts w:ascii="Times New Roman" w:hAnsi="Times New Roman"/>
          <w:noProof/>
          <w:sz w:val="24"/>
        </w:rPr>
        <w:t xml:space="preserve"> un vai nu atkalizmantot to degvielu/ķimikāliju ražošanā (</w:t>
      </w:r>
      <w:r>
        <w:rPr>
          <w:rFonts w:ascii="Times New Roman" w:hAnsi="Times New Roman"/>
          <w:i/>
          <w:noProof/>
          <w:sz w:val="24"/>
        </w:rPr>
        <w:t>CCU</w:t>
      </w:r>
      <w:r>
        <w:rPr>
          <w:rFonts w:ascii="Times New Roman" w:hAnsi="Times New Roman"/>
          <w:noProof/>
          <w:sz w:val="24"/>
        </w:rPr>
        <w:t>), vai iesūknēt pastāvīgās glabātavās (</w:t>
      </w:r>
      <w:r>
        <w:rPr>
          <w:rFonts w:ascii="Times New Roman" w:hAnsi="Times New Roman"/>
          <w:i/>
          <w:noProof/>
          <w:sz w:val="24"/>
        </w:rPr>
        <w:t>CCS</w:t>
      </w:r>
      <w:r>
        <w:rPr>
          <w:rFonts w:ascii="Times New Roman" w:hAnsi="Times New Roman"/>
          <w:noProof/>
          <w:sz w:val="24"/>
        </w:rPr>
        <w:t>)</w:t>
      </w:r>
      <w:r>
        <w:rPr>
          <w:rStyle w:val="FootnoteReference"/>
          <w:rFonts w:ascii="Times New Roman" w:hAnsi="Times New Roman" w:cs="Times New Roman"/>
          <w:noProof/>
          <w:sz w:val="24"/>
        </w:rPr>
        <w:footnoteReference w:id="34"/>
      </w:r>
      <w:r>
        <w:rPr>
          <w:rFonts w:ascii="Times New Roman" w:hAnsi="Times New Roman"/>
          <w:noProof/>
          <w:sz w:val="24"/>
        </w:rPr>
        <w:t xml:space="preserve">.  </w:t>
      </w:r>
    </w:p>
    <w:p w14:paraId="31CA3D46" w14:textId="11B25B8E" w:rsidR="000A4F99" w:rsidRPr="004B1679" w:rsidRDefault="158C8AB0" w:rsidP="004B1679">
      <w:pPr>
        <w:spacing w:after="240" w:line="240" w:lineRule="auto"/>
        <w:jc w:val="both"/>
        <w:rPr>
          <w:rFonts w:ascii="Times New Roman" w:hAnsi="Times New Roman" w:cs="Times New Roman"/>
          <w:noProof/>
          <w:sz w:val="24"/>
        </w:rPr>
      </w:pPr>
      <w:r>
        <w:rPr>
          <w:rFonts w:ascii="Times New Roman" w:hAnsi="Times New Roman"/>
          <w:noProof/>
          <w:sz w:val="24"/>
        </w:rPr>
        <w:t>Investīciju lēmumi ir atkarīgi no mazoglekļa vai bezoglekļa galaproduktu tirgu attīstības un tā, vai ir pieejama pilnīga CO</w:t>
      </w:r>
      <w:r>
        <w:rPr>
          <w:rFonts w:ascii="Times New Roman" w:hAnsi="Times New Roman"/>
          <w:noProof/>
          <w:sz w:val="24"/>
          <w:vertAlign w:val="subscript"/>
        </w:rPr>
        <w:t>2</w:t>
      </w:r>
      <w:r>
        <w:rPr>
          <w:rFonts w:ascii="Times New Roman" w:hAnsi="Times New Roman"/>
          <w:noProof/>
          <w:sz w:val="24"/>
        </w:rPr>
        <w:t xml:space="preserve"> vērtības ķēde, kurā uztveršanas, transportēšanas, izmantošanas vai uzglabāšanas pakalpojumus piedāvā par konkurētspējīgām cenām. </w:t>
      </w:r>
    </w:p>
    <w:p w14:paraId="7A7F084B" w14:textId="0EB4737D" w:rsidR="001C302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Komisija strādās, lai līdz 2026. gadam izveidotu ES mēroga CO</w:t>
      </w:r>
      <w:r>
        <w:rPr>
          <w:rFonts w:ascii="Times New Roman" w:hAnsi="Times New Roman"/>
          <w:noProof/>
          <w:sz w:val="24"/>
          <w:vertAlign w:val="subscript"/>
        </w:rPr>
        <w:t>2</w:t>
      </w:r>
      <w:r>
        <w:rPr>
          <w:rFonts w:ascii="Times New Roman" w:hAnsi="Times New Roman"/>
          <w:noProof/>
          <w:sz w:val="24"/>
        </w:rPr>
        <w:t xml:space="preserve"> agregēšanas platformu, kas palīdzētu uzņēmumiem, kuri uztver CO</w:t>
      </w:r>
      <w:r>
        <w:rPr>
          <w:rFonts w:ascii="Times New Roman" w:hAnsi="Times New Roman"/>
          <w:noProof/>
          <w:sz w:val="24"/>
          <w:vertAlign w:val="subscript"/>
        </w:rPr>
        <w:t>2</w:t>
      </w:r>
      <w:r>
        <w:rPr>
          <w:rFonts w:ascii="Times New Roman" w:hAnsi="Times New Roman"/>
          <w:noProof/>
          <w:sz w:val="24"/>
        </w:rPr>
        <w:t>, iepirkt CO</w:t>
      </w:r>
      <w:r>
        <w:rPr>
          <w:rFonts w:ascii="Times New Roman" w:hAnsi="Times New Roman"/>
          <w:noProof/>
          <w:sz w:val="24"/>
          <w:vertAlign w:val="subscript"/>
        </w:rPr>
        <w:t>2</w:t>
      </w:r>
      <w:r>
        <w:rPr>
          <w:rFonts w:ascii="Times New Roman" w:hAnsi="Times New Roman"/>
          <w:noProof/>
          <w:sz w:val="24"/>
        </w:rPr>
        <w:t xml:space="preserve"> vērtības ķēdes pakalpojumus. Platformas mērķis ir atvieglot uzglabāšanas vietu pieprasījuma un piedāvājuma salāgošanu termiņu un izvietojuma ziņā, vienlaikus palīdzot stiprināt uzglabāšanas pakalpojumu piedāvājumu apjomu un cenas pieejamības ziņā</w:t>
      </w:r>
      <w:r>
        <w:rPr>
          <w:rStyle w:val="FootnoteReference"/>
          <w:rFonts w:ascii="Times New Roman" w:hAnsi="Times New Roman" w:cs="Times New Roman"/>
          <w:noProof/>
          <w:sz w:val="24"/>
        </w:rPr>
        <w:footnoteReference w:id="35"/>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Platforma varētu nodrošināt arī līgumu slēgšanas un iepirkumu pārredzamību un sniegt transportēšanas un uzglabāšanas pakalpojumu sniedzējiem informāciju par infrastruktūras plānošanu. Tas ir īpaši svarīgi tādiem uztveršanas uzņēmumiem, kam ir mazākas iespējas aizstāvēt savas intereses.</w:t>
      </w:r>
    </w:p>
    <w:p w14:paraId="4503FE98" w14:textId="3007A836" w:rsidR="00BE6D15"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Oglekļa uztveršana un uzglabāšana nozīmē, ka nepietiek tikai ar CO</w:t>
      </w:r>
      <w:r>
        <w:rPr>
          <w:rFonts w:ascii="Times New Roman" w:hAnsi="Times New Roman"/>
          <w:noProof/>
          <w:sz w:val="24"/>
          <w:vertAlign w:val="subscript"/>
        </w:rPr>
        <w:t>2</w:t>
      </w:r>
      <w:r>
        <w:rPr>
          <w:rFonts w:ascii="Times New Roman" w:hAnsi="Times New Roman"/>
          <w:noProof/>
          <w:sz w:val="24"/>
        </w:rPr>
        <w:t xml:space="preserve"> uztveršanu, bet tas ir arī pastāvīgi jāuzglabā. Veidojot uzglabāšanas vietas nolūkā sasniegt iesūknēšanas jaudas mērķrādītāju 2030. gadam, būs nepieciešams atļauju izdošanas iestāžu atbalsts un dialogs ar tām. Uzglabāšanas atļauju pieteikumu iesniegšanas process ir sācies tikai četrās dalībvalstīs</w:t>
      </w:r>
      <w:r>
        <w:rPr>
          <w:rStyle w:val="FootnoteReference"/>
          <w:rFonts w:ascii="Times New Roman" w:hAnsi="Times New Roman" w:cs="Times New Roman"/>
          <w:noProof/>
          <w:sz w:val="24"/>
        </w:rPr>
        <w:footnoteReference w:id="36"/>
      </w:r>
      <w:r>
        <w:rPr>
          <w:rFonts w:ascii="Times New Roman" w:hAnsi="Times New Roman"/>
          <w:noProof/>
          <w:sz w:val="24"/>
        </w:rPr>
        <w:t>, bet astoņas dalībvalstis plāno jau no 2025. gada uztvert kopumā 15,2 miljonus tonnu CO</w:t>
      </w:r>
      <w:r>
        <w:rPr>
          <w:rFonts w:ascii="Times New Roman" w:hAnsi="Times New Roman"/>
          <w:noProof/>
          <w:sz w:val="24"/>
          <w:vertAlign w:val="subscript"/>
        </w:rPr>
        <w:t>2</w:t>
      </w:r>
      <w:r>
        <w:rPr>
          <w:rFonts w:ascii="Times New Roman" w:hAnsi="Times New Roman"/>
          <w:noProof/>
          <w:sz w:val="24"/>
        </w:rPr>
        <w:t xml:space="preserve"> gadā, kas uzsver nepieciešamību steidzami rīkoties, lai CO</w:t>
      </w:r>
      <w:r>
        <w:rPr>
          <w:rFonts w:ascii="Times New Roman" w:hAnsi="Times New Roman"/>
          <w:noProof/>
          <w:sz w:val="24"/>
          <w:vertAlign w:val="subscript"/>
        </w:rPr>
        <w:t>2</w:t>
      </w:r>
      <w:r>
        <w:rPr>
          <w:rFonts w:ascii="Times New Roman" w:hAnsi="Times New Roman"/>
          <w:noProof/>
          <w:sz w:val="24"/>
        </w:rPr>
        <w:t xml:space="preserve"> uzglabāšanas jaudas būtu nodotas ekspluatācijā vēl pirms 2030. gada</w:t>
      </w:r>
      <w:r>
        <w:rPr>
          <w:rStyle w:val="FootnoteReference"/>
          <w:rFonts w:ascii="Times New Roman" w:hAnsi="Times New Roman" w:cs="Times New Roman"/>
          <w:noProof/>
          <w:sz w:val="24"/>
        </w:rPr>
        <w:footnoteReference w:id="37"/>
      </w:r>
      <w:r>
        <w:rPr>
          <w:rFonts w:ascii="Times New Roman" w:hAnsi="Times New Roman"/>
          <w:noProof/>
          <w:sz w:val="24"/>
        </w:rPr>
        <w:t xml:space="preserve">. </w:t>
      </w:r>
    </w:p>
    <w:p w14:paraId="7F265A62" w14:textId="66B88F45" w:rsidR="003463D2" w:rsidRPr="004B1679" w:rsidRDefault="00AC7559" w:rsidP="004B1679">
      <w:pPr>
        <w:spacing w:after="240" w:line="240" w:lineRule="auto"/>
        <w:jc w:val="both"/>
        <w:rPr>
          <w:rFonts w:ascii="Times New Roman" w:hAnsi="Times New Roman" w:cs="Times New Roman"/>
          <w:noProof/>
          <w:sz w:val="24"/>
        </w:rPr>
      </w:pPr>
      <w:r>
        <w:rPr>
          <w:rFonts w:ascii="Times New Roman" w:hAnsi="Times New Roman"/>
          <w:noProof/>
          <w:sz w:val="24"/>
        </w:rPr>
        <w:t>Tāpēc ir svarīga agrīna sadarbība starp atļauju pieteikumu iesniedzējiem un kompetentajām iestādēm jau CO</w:t>
      </w:r>
      <w:r>
        <w:rPr>
          <w:rFonts w:ascii="Times New Roman" w:hAnsi="Times New Roman"/>
          <w:noProof/>
          <w:sz w:val="24"/>
          <w:vertAlign w:val="subscript"/>
        </w:rPr>
        <w:t>2</w:t>
      </w:r>
      <w:r>
        <w:rPr>
          <w:rFonts w:ascii="Times New Roman" w:hAnsi="Times New Roman"/>
          <w:noProof/>
          <w:sz w:val="24"/>
        </w:rPr>
        <w:t xml:space="preserve"> uzglabāšanas stratēģisko neto nulles emisiju projektu sagatavošanās posmā, un ir vajadzīgi papildu ekonomiskie stimuli jaunu uzglabāšanas jaudu apzināšanai un izveidei. Ir arī svarīgi, lai visas dalībvalstis būtu pabeigušas analizēt savas uztveršanas vajadzības un uzglabāšanas variantus un iekļāvušas šo analīzi galīgajā nacionālajā enerģētikas un klimata plānā saskaņā ar Komisijas ieteikumiem</w:t>
      </w:r>
      <w:r>
        <w:rPr>
          <w:rStyle w:val="FootnoteReference"/>
          <w:rFonts w:ascii="Times New Roman" w:hAnsi="Times New Roman" w:cs="Times New Roman"/>
          <w:noProof/>
          <w:sz w:val="24"/>
        </w:rPr>
        <w:footnoteReference w:id="38"/>
      </w:r>
      <w:r>
        <w:rPr>
          <w:noProof/>
        </w:rPr>
        <w:t>.</w:t>
      </w:r>
    </w:p>
    <w:p w14:paraId="0D70327F" w14:textId="026F196D" w:rsidR="001424B6"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uzglabāšanas kritiskās infrastruktūras ekonomiskais pamatojums neaprobežojas ar tiešo mērķi mazināt emisijas tuvākajās desmitgadēs, proti, tas var sekmēt negatīvu emisijas bilanci visas ekonomikas mērogā pat pēc 2050. gada. Vispirms dalībvalstīm būtu jāatzīst uzglabāšanas vietas un saistītās oglekļa uztveršanas un transportēšanas infrastruktūra par stratēģiskiem neto nulles emisiju projektiem un jāatbalsta tie saskaņā ar NNEIA, lai attiecībā uz grūti novēršamām CO</w:t>
      </w:r>
      <w:r>
        <w:rPr>
          <w:rFonts w:ascii="Times New Roman" w:hAnsi="Times New Roman"/>
          <w:noProof/>
          <w:sz w:val="24"/>
          <w:vertAlign w:val="subscript"/>
        </w:rPr>
        <w:t>2</w:t>
      </w:r>
      <w:r>
        <w:rPr>
          <w:rFonts w:ascii="Times New Roman" w:hAnsi="Times New Roman"/>
          <w:noProof/>
          <w:sz w:val="24"/>
        </w:rPr>
        <w:t xml:space="preserve"> emisijām nodrošinātu pietiekamu piekļuvi iesūknēšanas jaudai. Tas radīs stimulu rūpnieciskās oglekļa pārvaldības vērtības ķēdes klasteriem, kuru mērķis ir apvienot sākotnējos uztveršanas apjomus, lai mazinātu uzglabāšanas vietu izveidē ieguldīto investīciju risku. </w:t>
      </w:r>
    </w:p>
    <w:p w14:paraId="26371A81" w14:textId="68512E75"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Lai mazinātu uzglabāšanas vietu investoru sākotnējās izmaksas, dalībvalstis var apsvērt iespēju agregēt no CO</w:t>
      </w:r>
      <w:r>
        <w:rPr>
          <w:rFonts w:ascii="Times New Roman" w:hAnsi="Times New Roman"/>
          <w:noProof/>
          <w:sz w:val="24"/>
          <w:vertAlign w:val="subscript"/>
        </w:rPr>
        <w:t>2</w:t>
      </w:r>
      <w:r>
        <w:rPr>
          <w:rFonts w:ascii="Times New Roman" w:hAnsi="Times New Roman"/>
          <w:noProof/>
          <w:sz w:val="24"/>
        </w:rPr>
        <w:t xml:space="preserve"> uzglabāšanas vietu operatoriem prasīto finanšu nodrošinājumu un iekasēt to kā nodevas par uzglabāto CO</w:t>
      </w:r>
      <w:r>
        <w:rPr>
          <w:rFonts w:ascii="Times New Roman" w:hAnsi="Times New Roman"/>
          <w:noProof/>
          <w:sz w:val="24"/>
          <w:vertAlign w:val="subscript"/>
        </w:rPr>
        <w:t>2</w:t>
      </w:r>
      <w:r>
        <w:rPr>
          <w:rFonts w:ascii="Times New Roman" w:hAnsi="Times New Roman"/>
          <w:noProof/>
          <w:sz w:val="24"/>
        </w:rPr>
        <w:t xml:space="preserve"> apjomu, ņemot vērā to, ka CO</w:t>
      </w:r>
      <w:r>
        <w:rPr>
          <w:rFonts w:ascii="Times New Roman" w:hAnsi="Times New Roman"/>
          <w:noProof/>
          <w:sz w:val="24"/>
          <w:vertAlign w:val="subscript"/>
        </w:rPr>
        <w:t>2</w:t>
      </w:r>
      <w:r>
        <w:rPr>
          <w:rFonts w:ascii="Times New Roman" w:hAnsi="Times New Roman"/>
          <w:noProof/>
          <w:sz w:val="24"/>
        </w:rPr>
        <w:t xml:space="preserve"> uzglabāšana ir pakļauta zemākam riskam nekā, piemēram, ogļūdeņražu ieguve</w:t>
      </w:r>
      <w:r>
        <w:rPr>
          <w:rFonts w:ascii="Times New Roman" w:hAnsi="Times New Roman" w:cs="Times New Roman"/>
          <w:noProof/>
          <w:sz w:val="24"/>
          <w:vertAlign w:val="superscript"/>
        </w:rPr>
        <w:footnoteReference w:id="39"/>
      </w:r>
      <w:r>
        <w:rPr>
          <w:rFonts w:ascii="Times New Roman" w:hAnsi="Times New Roman"/>
          <w:noProof/>
          <w:sz w:val="24"/>
        </w:rPr>
        <w:t>.</w:t>
      </w:r>
    </w:p>
    <w:p w14:paraId="55C2EA5D" w14:textId="2CAA9482" w:rsidR="008E7B85" w:rsidRPr="004B1679" w:rsidRDefault="003818D0" w:rsidP="004B1679">
      <w:pPr>
        <w:spacing w:after="240" w:line="240" w:lineRule="auto"/>
        <w:jc w:val="both"/>
        <w:rPr>
          <w:rFonts w:ascii="Times New Roman" w:hAnsi="Times New Roman" w:cs="Times New Roman"/>
          <w:noProof/>
          <w:sz w:val="24"/>
        </w:rPr>
      </w:pPr>
      <w:r>
        <w:rPr>
          <w:rFonts w:ascii="Times New Roman" w:hAnsi="Times New Roman"/>
          <w:noProof/>
          <w:sz w:val="24"/>
        </w:rPr>
        <w:t>Detalizētu CO</w:t>
      </w:r>
      <w:r>
        <w:rPr>
          <w:rFonts w:ascii="Times New Roman" w:hAnsi="Times New Roman"/>
          <w:noProof/>
          <w:sz w:val="24"/>
          <w:vertAlign w:val="subscript"/>
        </w:rPr>
        <w:t>2</w:t>
      </w:r>
      <w:r>
        <w:rPr>
          <w:rFonts w:ascii="Times New Roman" w:hAnsi="Times New Roman"/>
          <w:noProof/>
          <w:sz w:val="24"/>
        </w:rPr>
        <w:t xml:space="preserve"> emisiju mazināšanas ceļvedi būtu kopīgi jāizstrādā un jāīsteno nozares līmenī, ņemot vērā rūpniecisko procesu sarežģītību. Piemērota platforma, kurā izplatīt nozaru ceļvežus, ja tie ir saistīti ar rūpniecisku oglekļa pārvaldību, ir rūpnieciskiem </w:t>
      </w:r>
      <w:r>
        <w:rPr>
          <w:rFonts w:ascii="Times New Roman" w:hAnsi="Times New Roman"/>
          <w:i/>
          <w:noProof/>
          <w:sz w:val="24"/>
        </w:rPr>
        <w:t>CCUS</w:t>
      </w:r>
      <w:r>
        <w:rPr>
          <w:rFonts w:ascii="Times New Roman" w:hAnsi="Times New Roman"/>
          <w:noProof/>
          <w:sz w:val="24"/>
        </w:rPr>
        <w:t xml:space="preserve"> projektiem paredzētā zināšanu apmaiņas platforma.</w:t>
      </w:r>
    </w:p>
    <w:p w14:paraId="4707E9D1" w14:textId="5C36CBB7" w:rsidR="00222749" w:rsidRPr="004B1679" w:rsidRDefault="00222749" w:rsidP="004B1679">
      <w:pPr>
        <w:spacing w:after="240" w:line="240" w:lineRule="auto"/>
        <w:jc w:val="both"/>
        <w:rPr>
          <w:rFonts w:ascii="Times New Roman" w:hAnsi="Times New Roman" w:cs="Times New Roman"/>
          <w:noProof/>
          <w:sz w:val="24"/>
        </w:rPr>
      </w:pPr>
      <w:r>
        <w:rPr>
          <w:rFonts w:ascii="Times New Roman" w:hAnsi="Times New Roman"/>
          <w:noProof/>
          <w:sz w:val="24"/>
        </w:rPr>
        <w:t>Balstoties uz modelēšanu 2040. gada klimata mērķrādītāja ietekmes novērtējumā, iesūknēšanas jaudas CO</w:t>
      </w:r>
      <w:r>
        <w:rPr>
          <w:rFonts w:ascii="Times New Roman" w:hAnsi="Times New Roman"/>
          <w:noProof/>
          <w:sz w:val="24"/>
          <w:vertAlign w:val="subscript"/>
        </w:rPr>
        <w:t>2</w:t>
      </w:r>
      <w:r>
        <w:rPr>
          <w:rFonts w:ascii="Times New Roman" w:hAnsi="Times New Roman"/>
          <w:noProof/>
          <w:sz w:val="24"/>
        </w:rPr>
        <w:t xml:space="preserve"> iesūknēšanai ģeoloģiskās glabātavās vajadzētu palielināt, lai 2040. gadā tā Eiropas Ekonomikas zonā sasniegtu vismaz 250 miljonus tonnu CO</w:t>
      </w:r>
      <w:r>
        <w:rPr>
          <w:rFonts w:ascii="Times New Roman" w:hAnsi="Times New Roman"/>
          <w:noProof/>
          <w:sz w:val="24"/>
          <w:vertAlign w:val="subscript"/>
        </w:rPr>
        <w:t>2</w:t>
      </w:r>
      <w:r>
        <w:rPr>
          <w:rFonts w:ascii="Times New Roman" w:hAnsi="Times New Roman"/>
          <w:noProof/>
          <w:sz w:val="24"/>
        </w:rPr>
        <w:t xml:space="preserve"> gadā</w:t>
      </w:r>
      <w:r>
        <w:rPr>
          <w:rStyle w:val="FootnoteReference"/>
          <w:rFonts w:ascii="Times New Roman" w:hAnsi="Times New Roman" w:cs="Times New Roman"/>
          <w:noProof/>
          <w:sz w:val="24"/>
        </w:rPr>
        <w:footnoteReference w:id="40"/>
      </w:r>
      <w:r>
        <w:rPr>
          <w:rFonts w:ascii="Times New Roman" w:hAnsi="Times New Roman"/>
          <w:noProof/>
          <w:sz w:val="24"/>
        </w:rPr>
        <w:t>. Lai to panāktu, ES potenciālās CO</w:t>
      </w:r>
      <w:r>
        <w:rPr>
          <w:rFonts w:ascii="Times New Roman" w:hAnsi="Times New Roman"/>
          <w:noProof/>
          <w:sz w:val="24"/>
          <w:vertAlign w:val="subscript"/>
        </w:rPr>
        <w:t>2</w:t>
      </w:r>
      <w:r>
        <w:rPr>
          <w:rFonts w:ascii="Times New Roman" w:hAnsi="Times New Roman"/>
          <w:noProof/>
          <w:sz w:val="24"/>
        </w:rPr>
        <w:t xml:space="preserve"> uzglabāšanas jaudas ir jāapzina un jāattīsta tās, kā arī jānodrošina CO</w:t>
      </w:r>
      <w:r>
        <w:rPr>
          <w:rFonts w:ascii="Times New Roman" w:hAnsi="Times New Roman"/>
          <w:noProof/>
          <w:sz w:val="24"/>
          <w:vertAlign w:val="subscript"/>
        </w:rPr>
        <w:t>2</w:t>
      </w:r>
      <w:r>
        <w:rPr>
          <w:rFonts w:ascii="Times New Roman" w:hAnsi="Times New Roman"/>
          <w:noProof/>
          <w:sz w:val="24"/>
        </w:rPr>
        <w:t xml:space="preserve"> transportēšanas un uzglabāšanas infrastruktūras jaudu palielināšana, lai apmierinātu augošās vajadzības pēc rūpnieciskās uztveršanas un uzglabāšanas laikposmā pēc 2030. gada. </w:t>
      </w:r>
    </w:p>
    <w:p w14:paraId="56DA8CBF" w14:textId="7B2F1EF8" w:rsidR="003C6DF0"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Tāpēc Komisija sāks aktīvi strādāt, lai izveidotu ES mēroga investīciju atlantu, kurā atzīmētas potenciālās CO</w:t>
      </w:r>
      <w:r>
        <w:rPr>
          <w:rFonts w:ascii="Times New Roman" w:hAnsi="Times New Roman"/>
          <w:noProof/>
          <w:sz w:val="24"/>
          <w:vertAlign w:val="subscript"/>
        </w:rPr>
        <w:t>2</w:t>
      </w:r>
      <w:r>
        <w:rPr>
          <w:rFonts w:ascii="Times New Roman" w:hAnsi="Times New Roman"/>
          <w:noProof/>
          <w:sz w:val="24"/>
        </w:rPr>
        <w:t xml:space="preserve"> uzglabāšanas vietas. Kad Komisija būs noskaidrojusi datos balstītas vajadzības un jau pieejamos cilvēkresursus un finanšu resursus, tā sagatavos digitālu inventarizācijas pārskatu par CO</w:t>
      </w:r>
      <w:r>
        <w:rPr>
          <w:rFonts w:ascii="Times New Roman" w:hAnsi="Times New Roman"/>
          <w:noProof/>
          <w:sz w:val="24"/>
          <w:vertAlign w:val="subscript"/>
        </w:rPr>
        <w:t>2</w:t>
      </w:r>
      <w:r>
        <w:rPr>
          <w:rFonts w:ascii="Times New Roman" w:hAnsi="Times New Roman"/>
          <w:noProof/>
          <w:sz w:val="24"/>
        </w:rPr>
        <w:t xml:space="preserve"> pazemes uzglabāšanu, izmantojot jau paveikto darbu Eiropas ģeoloģiskajā izpētē</w:t>
      </w:r>
      <w:r>
        <w:rPr>
          <w:rStyle w:val="FootnoteReference"/>
          <w:rFonts w:ascii="Times New Roman" w:hAnsi="Times New Roman" w:cs="Times New Roman"/>
          <w:noProof/>
          <w:sz w:val="24"/>
        </w:rPr>
        <w:footnoteReference w:id="41"/>
      </w:r>
      <w:r>
        <w:rPr>
          <w:noProof/>
        </w:rPr>
        <w:t>.</w:t>
      </w:r>
      <w:r>
        <w:rPr>
          <w:rFonts w:ascii="Times New Roman" w:hAnsi="Times New Roman"/>
          <w:noProof/>
          <w:sz w:val="24"/>
        </w:rPr>
        <w:t xml:space="preserve"> Katru potenciālo uzglabāšanas vietu marķēs atbilstoši tās “uzglabāšanas gatavības pakāpei” un salāgos ar publiskiem datiem, lai paātrinātu uzglabāšanas jaudu apzināšanu un novērtēšanu</w:t>
      </w:r>
      <w:r>
        <w:rPr>
          <w:rStyle w:val="FootnoteReference"/>
          <w:rFonts w:ascii="Times New Roman" w:hAnsi="Times New Roman" w:cs="Times New Roman"/>
          <w:noProof/>
          <w:sz w:val="24"/>
        </w:rPr>
        <w:footnoteReference w:id="42"/>
      </w:r>
      <w:r>
        <w:rPr>
          <w:noProof/>
        </w:rPr>
        <w:t>.</w:t>
      </w:r>
      <w:r>
        <w:rPr>
          <w:rFonts w:ascii="Times New Roman" w:hAnsi="Times New Roman"/>
          <w:noProof/>
          <w:sz w:val="24"/>
        </w:rPr>
        <w:t xml:space="preserve"> </w:t>
      </w:r>
    </w:p>
    <w:p w14:paraId="017DD747" w14:textId="06ED40C5" w:rsidR="0067509B"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Būtu jāiesaista EEZ ģeoloģijas dienesti, kuriem vajadzētu spēt apkopot visas esošās zināšanas par situāciju pazemē. Jāiekļauj arī pieejamā tehniskā informācija, piemēram, paraugi no urbumiem, ģeofizikālie apstākļi, seismiskie dati no ogļūdeņražu ieguves vietām un agrīnām CO</w:t>
      </w:r>
      <w:r>
        <w:rPr>
          <w:rFonts w:ascii="Times New Roman" w:hAnsi="Times New Roman"/>
          <w:noProof/>
          <w:sz w:val="24"/>
          <w:vertAlign w:val="subscript"/>
        </w:rPr>
        <w:t>2</w:t>
      </w:r>
      <w:r>
        <w:rPr>
          <w:rFonts w:ascii="Times New Roman" w:hAnsi="Times New Roman"/>
          <w:noProof/>
          <w:sz w:val="24"/>
        </w:rPr>
        <w:t xml:space="preserve"> uzglabāšanas vietām. Investoriem būtu jāspēj izmantot šādu atlantu, lai apzinātu potenciālās uzglabāšanas vietas iekļaušanai CO</w:t>
      </w:r>
      <w:r>
        <w:rPr>
          <w:rFonts w:ascii="Times New Roman" w:hAnsi="Times New Roman"/>
          <w:noProof/>
          <w:sz w:val="24"/>
          <w:vertAlign w:val="subscript"/>
        </w:rPr>
        <w:t>2</w:t>
      </w:r>
      <w:r>
        <w:rPr>
          <w:rFonts w:ascii="Times New Roman" w:hAnsi="Times New Roman"/>
          <w:noProof/>
          <w:sz w:val="24"/>
        </w:rPr>
        <w:t xml:space="preserve"> vērtības ķēdēs. </w:t>
      </w:r>
    </w:p>
    <w:p w14:paraId="6F759EA9" w14:textId="38041451" w:rsidR="001C729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Turklāt CO</w:t>
      </w:r>
      <w:r>
        <w:rPr>
          <w:rFonts w:ascii="Times New Roman" w:hAnsi="Times New Roman"/>
          <w:noProof/>
          <w:sz w:val="24"/>
          <w:vertAlign w:val="subscript"/>
        </w:rPr>
        <w:t>2</w:t>
      </w:r>
      <w:r>
        <w:rPr>
          <w:rFonts w:ascii="Times New Roman" w:hAnsi="Times New Roman"/>
          <w:noProof/>
          <w:sz w:val="24"/>
        </w:rPr>
        <w:t xml:space="preserve"> uzglabāšanas atļauju piešķiršanas procedūrām jābūt skaidri noteiktām, pārredzamām un salīdzināmām visā ES. Komisija atbalstīs dalībvalstis tādu rūpnieciskās oglekļa pārvaldības projektu īstenošanā, kuri ir atzīti par stratēģiskiem neto nulles emisiju projektiem, tajā skaitā pievēršoties CO</w:t>
      </w:r>
      <w:r>
        <w:rPr>
          <w:rFonts w:ascii="Times New Roman" w:hAnsi="Times New Roman"/>
          <w:noProof/>
          <w:sz w:val="24"/>
          <w:vertAlign w:val="subscript"/>
        </w:rPr>
        <w:t>2</w:t>
      </w:r>
      <w:r>
        <w:rPr>
          <w:rFonts w:ascii="Times New Roman" w:hAnsi="Times New Roman"/>
          <w:noProof/>
          <w:sz w:val="24"/>
        </w:rPr>
        <w:t xml:space="preserve"> specifiskiem transversāliem vērtības ķēžu riskiem, kuri rodas operatoriem. </w:t>
      </w:r>
    </w:p>
    <w:p w14:paraId="082F6C30" w14:textId="403B7EA6"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Balstoties uz stratēģiskajām uzglabāšanas vietām, kuras līdz 2030. gadam nodrošinās sākotnējo gada uzglabāšanas jaudu 50 miljonu tonnu apjomā, Komisija izstrādās vadlīnijas CO</w:t>
      </w:r>
      <w:r>
        <w:rPr>
          <w:rFonts w:ascii="Times New Roman" w:hAnsi="Times New Roman"/>
          <w:noProof/>
          <w:sz w:val="24"/>
          <w:vertAlign w:val="subscript"/>
        </w:rPr>
        <w:t>2</w:t>
      </w:r>
      <w:r>
        <w:rPr>
          <w:rFonts w:ascii="Times New Roman" w:hAnsi="Times New Roman"/>
          <w:noProof/>
          <w:sz w:val="24"/>
        </w:rPr>
        <w:t xml:space="preserve"> uzglabāšanas atļauju piešķiršanai, nodrošinot līdzsvaru starp elastību vietas ziņā un investīciju paredzamību, lai atvieglotu un paātrinātu CO</w:t>
      </w:r>
      <w:r>
        <w:rPr>
          <w:rFonts w:ascii="Times New Roman" w:hAnsi="Times New Roman"/>
          <w:noProof/>
          <w:sz w:val="24"/>
          <w:vertAlign w:val="subscript"/>
        </w:rPr>
        <w:t>2</w:t>
      </w:r>
      <w:r>
        <w:rPr>
          <w:rFonts w:ascii="Times New Roman" w:hAnsi="Times New Roman"/>
          <w:noProof/>
          <w:sz w:val="24"/>
        </w:rPr>
        <w:t xml:space="preserve"> uzglabāšanas vietu izveidi.</w:t>
      </w:r>
    </w:p>
    <w:tbl>
      <w:tblPr>
        <w:tblStyle w:val="TableGrid"/>
        <w:tblW w:w="0" w:type="auto"/>
        <w:tblLook w:val="04A0" w:firstRow="1" w:lastRow="0" w:firstColumn="1" w:lastColumn="0" w:noHBand="0" w:noVBand="1"/>
      </w:tblPr>
      <w:tblGrid>
        <w:gridCol w:w="9576"/>
      </w:tblGrid>
      <w:tr w:rsidR="00DE2D91" w:rsidRPr="004B1679" w14:paraId="7FD8CF4E" w14:textId="77777777" w:rsidTr="3E06135B">
        <w:tc>
          <w:tcPr>
            <w:tcW w:w="9576" w:type="dxa"/>
          </w:tcPr>
          <w:p w14:paraId="5C4A1D32" w14:textId="52FDC577" w:rsidR="00482123"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47FDCAD1" w14:textId="59C40F06" w:rsidR="00482123" w:rsidRPr="004B1679" w:rsidRDefault="00903D9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kopā ar dalībvalstīm ne vēlāk kā līdz 2026. gada sākumam izveidot platformu CO</w:t>
            </w:r>
            <w:r>
              <w:rPr>
                <w:rFonts w:ascii="Times New Roman" w:hAnsi="Times New Roman"/>
                <w:i/>
                <w:noProof/>
                <w:sz w:val="24"/>
                <w:vertAlign w:val="subscript"/>
              </w:rPr>
              <w:t>2</w:t>
            </w:r>
            <w:r>
              <w:rPr>
                <w:rFonts w:ascii="Times New Roman" w:hAnsi="Times New Roman"/>
                <w:i/>
                <w:noProof/>
                <w:sz w:val="24"/>
              </w:rPr>
              <w:t xml:space="preserve"> transportēšanas un uzglabāšanas pakalpojumu pieprasījuma novērtēšanai un agregēšanai ar mērķi CO</w:t>
            </w:r>
            <w:r>
              <w:rPr>
                <w:rFonts w:ascii="Times New Roman" w:hAnsi="Times New Roman"/>
                <w:i/>
                <w:noProof/>
                <w:sz w:val="24"/>
                <w:vertAlign w:val="subscript"/>
              </w:rPr>
              <w:t>2</w:t>
            </w:r>
            <w:r>
              <w:rPr>
                <w:rFonts w:ascii="Times New Roman" w:hAnsi="Times New Roman"/>
                <w:i/>
                <w:noProof/>
                <w:sz w:val="24"/>
              </w:rPr>
              <w:t xml:space="preserve"> piegādātājiem piemeklēt uzglabāšanas un transportēšanas pakalpojumu sniedzējus un nodrošināt līgumu un iepirkumu pārredzamību; </w:t>
            </w:r>
          </w:p>
          <w:p w14:paraId="6E5AA105" w14:textId="1D1C615C" w:rsidR="00482123" w:rsidRPr="004B1679" w:rsidRDefault="000C76DB"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sadarbībā ar EEZ ģeoloģijas dienestiem censties izveidot un līdz 2026. gada sākumam darīt pieejamu investīciju atlantu, kurā, pamatojoties uz vienotu uzglabāšanas gatavības pakāpes formātu, būs norādītas potenciālās CO</w:t>
            </w:r>
            <w:r>
              <w:rPr>
                <w:rFonts w:ascii="Times New Roman" w:hAnsi="Times New Roman"/>
                <w:i/>
                <w:noProof/>
                <w:sz w:val="24"/>
                <w:vertAlign w:val="subscript"/>
              </w:rPr>
              <w:t>2</w:t>
            </w:r>
            <w:r>
              <w:rPr>
                <w:rFonts w:ascii="Times New Roman" w:hAnsi="Times New Roman"/>
                <w:i/>
                <w:noProof/>
                <w:sz w:val="24"/>
              </w:rPr>
              <w:t xml:space="preserve"> uzglabāšanas vietas;</w:t>
            </w:r>
          </w:p>
          <w:p w14:paraId="31B1D123" w14:textId="3665766D" w:rsidR="00482123" w:rsidRPr="00F673D8" w:rsidRDefault="000C76DB"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 xml:space="preserve">izmantot platformu zināšanu apmaiņai par rūpnieciskajiem </w:t>
            </w:r>
            <w:r>
              <w:rPr>
                <w:rFonts w:ascii="Times New Roman" w:hAnsi="Times New Roman"/>
                <w:noProof/>
                <w:sz w:val="24"/>
              </w:rPr>
              <w:t>CCUS</w:t>
            </w:r>
            <w:r>
              <w:rPr>
                <w:rFonts w:ascii="Times New Roman" w:hAnsi="Times New Roman"/>
                <w:i/>
                <w:noProof/>
                <w:sz w:val="24"/>
              </w:rPr>
              <w:t xml:space="preserve"> projektiem, lai kopā ar nozari izstrādātu nozares ceļvežus rūpnieciskajai oglekļa pārvaldībai; </w:t>
            </w:r>
          </w:p>
          <w:p w14:paraId="25E028A4" w14:textId="126B0589" w:rsidR="00482123" w:rsidRPr="004B1679" w:rsidRDefault="00903D9F" w:rsidP="004B1679">
            <w:pPr>
              <w:pStyle w:val="ListParagraph"/>
              <w:numPr>
                <w:ilvl w:val="0"/>
                <w:numId w:val="24"/>
              </w:numPr>
              <w:spacing w:after="240"/>
              <w:ind w:hanging="357"/>
              <w:jc w:val="both"/>
              <w:rPr>
                <w:rFonts w:ascii="Times New Roman" w:hAnsi="Times New Roman" w:cs="Times New Roman"/>
                <w:i/>
                <w:noProof/>
                <w:sz w:val="24"/>
              </w:rPr>
            </w:pPr>
            <w:r>
              <w:rPr>
                <w:rFonts w:ascii="Times New Roman" w:hAnsi="Times New Roman"/>
                <w:i/>
                <w:noProof/>
                <w:sz w:val="24"/>
              </w:rPr>
              <w:t>kopā ar dalībvalstīm līdz 2025. gadam izstrādāt secīgas detalizētas norādes par to, kā stratēģiskajiem neto nulles emisiju projektiem piešķiramas CO</w:t>
            </w:r>
            <w:r>
              <w:rPr>
                <w:rFonts w:ascii="Times New Roman" w:hAnsi="Times New Roman"/>
                <w:i/>
                <w:noProof/>
                <w:sz w:val="24"/>
                <w:vertAlign w:val="subscript"/>
              </w:rPr>
              <w:t>2</w:t>
            </w:r>
            <w:r>
              <w:rPr>
                <w:rFonts w:ascii="Times New Roman" w:hAnsi="Times New Roman"/>
                <w:i/>
                <w:noProof/>
                <w:sz w:val="24"/>
              </w:rPr>
              <w:t xml:space="preserve"> uzglabāšanas atļaujas, īpaši pievēršoties šādiem aspektiem:</w:t>
            </w:r>
          </w:p>
          <w:p w14:paraId="2383DDBE" w14:textId="5B865E1A"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rPr>
            </w:pPr>
            <w:r>
              <w:rPr>
                <w:rFonts w:ascii="Times New Roman" w:hAnsi="Times New Roman"/>
                <w:i/>
                <w:noProof/>
                <w:sz w:val="24"/>
              </w:rPr>
              <w:t xml:space="preserve">operatoru atbildības nodošana kompetentajām iestādēm un attiecīgās finanšu nodrošinājuma un finanšu mehānisma prasības; </w:t>
            </w:r>
          </w:p>
          <w:p w14:paraId="14DE846A" w14:textId="6AFA8B44" w:rsidR="00482123" w:rsidRPr="00982FB7" w:rsidRDefault="00482123" w:rsidP="004B1679">
            <w:pPr>
              <w:pStyle w:val="ListParagraph"/>
              <w:numPr>
                <w:ilvl w:val="1"/>
                <w:numId w:val="24"/>
              </w:numPr>
              <w:spacing w:after="240"/>
              <w:ind w:hanging="357"/>
              <w:jc w:val="both"/>
              <w:rPr>
                <w:rFonts w:ascii="Times New Roman" w:hAnsi="Times New Roman" w:cs="Times New Roman"/>
                <w:i/>
                <w:noProof/>
                <w:sz w:val="24"/>
              </w:rPr>
            </w:pPr>
            <w:r>
              <w:rPr>
                <w:rFonts w:ascii="Times New Roman" w:hAnsi="Times New Roman"/>
                <w:i/>
                <w:noProof/>
                <w:sz w:val="24"/>
              </w:rPr>
              <w:t>pārredzamība tādos jautājumos kā atļauju piešķiršanas prasības un riskos balstītas pieejas, kas uzglabāšanas vietu operatoriem atvieglotu galīgo investīciju lēmumu pieņemšanu.</w:t>
            </w:r>
          </w:p>
          <w:p w14:paraId="2C826BCF" w14:textId="77777777" w:rsidR="00982FB7" w:rsidRPr="00982FB7" w:rsidRDefault="00982FB7" w:rsidP="00982FB7">
            <w:pPr>
              <w:spacing w:after="240"/>
              <w:jc w:val="both"/>
              <w:rPr>
                <w:rFonts w:ascii="Times New Roman" w:hAnsi="Times New Roman" w:cs="Times New Roman"/>
                <w:i/>
                <w:noProof/>
                <w:sz w:val="24"/>
              </w:rPr>
            </w:pPr>
          </w:p>
          <w:p w14:paraId="1DAA730D" w14:textId="7A4E019B" w:rsidR="00AB2A2B" w:rsidRPr="004B1679" w:rsidRDefault="00AB2A2B" w:rsidP="004B1679">
            <w:pPr>
              <w:spacing w:after="240"/>
              <w:jc w:val="both"/>
              <w:rPr>
                <w:rFonts w:ascii="Times New Roman" w:hAnsi="Times New Roman" w:cs="Times New Roman"/>
                <w:noProof/>
                <w:sz w:val="24"/>
              </w:rPr>
            </w:pPr>
            <w:r>
              <w:rPr>
                <w:rFonts w:ascii="Times New Roman" w:hAnsi="Times New Roman"/>
                <w:i/>
                <w:noProof/>
                <w:sz w:val="24"/>
              </w:rPr>
              <w:t>Dalībvalstīm būtu jāveic šādas darbības:</w:t>
            </w:r>
          </w:p>
          <w:p w14:paraId="6B525B45" w14:textId="1E9607D4" w:rsidR="00DD03F9" w:rsidRPr="004B1679" w:rsidRDefault="00DD03F9"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iekļaut atjauninātajos nacionālajos enerģētikas un klimata plānos novērtējumu par savām uztveršanas vajadzībām un uzglabāšanas jaudām/variantiem un apzināt darbības, kuras palīdzētu CCS vērtības ķēdes izveidē;</w:t>
            </w:r>
          </w:p>
          <w:p w14:paraId="2F0C6961" w14:textId="6D7D11A1" w:rsidR="00AB2A2B" w:rsidRPr="004B1679" w:rsidRDefault="009C071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līdz 2025. gadam nodrošināt, ka ir ieviesti pārredzami procesi sadarbībai starp atļauju pieteikumu iesniedzējiem un kompetentajām iestādēm uzglabāšanas projektu sagatavošanās posmā;</w:t>
            </w:r>
          </w:p>
          <w:p w14:paraId="32621019" w14:textId="326591AD" w:rsidR="002D76E7" w:rsidRPr="004B1679" w:rsidRDefault="00C8726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no 2024. gada sākt atbalstīt un īstenot sadarbīgus stratēģiskus neto nulles emisiju projektus saskaņā ar NNEIA, lai izveidotu pilnīgas oglekļa uztveršanas, transportēšanas un uzglabāšanas vērtības ķēdes, tajā skaitā pāri robežām;</w:t>
            </w:r>
          </w:p>
          <w:p w14:paraId="2AF7CF4F" w14:textId="59558A13" w:rsidR="00482123" w:rsidRPr="004B1679" w:rsidRDefault="002D75DB"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ne vēlāk kā līdz 2025. gadam nodrošināt, ka to ģeoloģijas dienesti iesniedz esošos datus un sagatavo jaunus datus, ko iesniegt, lai palīdzētu izveidot EEZ mēroga investīciju atlantu, kurā atzīmētas potenciālās CO</w:t>
            </w:r>
            <w:r>
              <w:rPr>
                <w:rFonts w:ascii="Times New Roman" w:hAnsi="Times New Roman"/>
                <w:i/>
                <w:noProof/>
                <w:sz w:val="24"/>
                <w:vertAlign w:val="subscript"/>
              </w:rPr>
              <w:t>2</w:t>
            </w:r>
            <w:r>
              <w:rPr>
                <w:rFonts w:ascii="Times New Roman" w:hAnsi="Times New Roman"/>
                <w:i/>
                <w:noProof/>
                <w:sz w:val="24"/>
              </w:rPr>
              <w:t xml:space="preserve"> uzglabāšanas vietas. </w:t>
            </w:r>
          </w:p>
        </w:tc>
      </w:tr>
    </w:tbl>
    <w:p w14:paraId="6C23D779" w14:textId="59CC1141" w:rsidR="007B496E" w:rsidRPr="004B1679" w:rsidRDefault="007B496E" w:rsidP="004B1679">
      <w:pPr>
        <w:spacing w:after="240" w:line="240" w:lineRule="auto"/>
        <w:jc w:val="both"/>
        <w:rPr>
          <w:rFonts w:ascii="Times New Roman" w:hAnsi="Times New Roman" w:cs="Times New Roman"/>
          <w:noProof/>
          <w:sz w:val="24"/>
        </w:rPr>
      </w:pPr>
    </w:p>
    <w:p w14:paraId="591C98C9" w14:textId="7CFF9EA6" w:rsidR="007B496E" w:rsidRPr="004B1679" w:rsidRDefault="002C651D" w:rsidP="004B1679">
      <w:pPr>
        <w:pStyle w:val="Heading2"/>
        <w:rPr>
          <w:noProof/>
        </w:rPr>
      </w:pPr>
      <w:bookmarkStart w:id="18" w:name="_Toc153544139"/>
      <w:r>
        <w:rPr>
          <w:noProof/>
        </w:rPr>
        <w:t>4.3.</w:t>
      </w:r>
      <w:r>
        <w:rPr>
          <w:noProof/>
        </w:rPr>
        <w:tab/>
        <w:t>CO</w:t>
      </w:r>
      <w:r>
        <w:rPr>
          <w:noProof/>
          <w:vertAlign w:val="subscript"/>
        </w:rPr>
        <w:t>2</w:t>
      </w:r>
      <w:r>
        <w:rPr>
          <w:noProof/>
        </w:rPr>
        <w:t xml:space="preserve"> piesaiste no gaisa</w:t>
      </w:r>
      <w:bookmarkEnd w:id="18"/>
    </w:p>
    <w:p w14:paraId="55E65DDC" w14:textId="2E1B1CCF" w:rsidR="007B496E" w:rsidRPr="004B1679" w:rsidRDefault="00B43D57" w:rsidP="004B1679">
      <w:pPr>
        <w:spacing w:after="240" w:line="240" w:lineRule="auto"/>
        <w:jc w:val="both"/>
        <w:rPr>
          <w:rFonts w:ascii="Times New Roman" w:hAnsi="Times New Roman" w:cs="Times New Roman"/>
          <w:noProof/>
          <w:sz w:val="24"/>
        </w:rPr>
      </w:pPr>
      <w:r>
        <w:rPr>
          <w:rFonts w:ascii="Times New Roman" w:hAnsi="Times New Roman"/>
          <w:noProof/>
          <w:sz w:val="24"/>
        </w:rPr>
        <w:t>Rūpniecisko oglekļa piesaistījumu vērtības ķēdes ir būtiskas Eiropas Klimata aktā</w:t>
      </w:r>
      <w:r>
        <w:rPr>
          <w:rStyle w:val="FootnoteReference"/>
          <w:rFonts w:ascii="Times New Roman" w:hAnsi="Times New Roman" w:cs="Times New Roman"/>
          <w:noProof/>
          <w:sz w:val="24"/>
        </w:rPr>
        <w:footnoteReference w:id="43"/>
      </w:r>
      <w:r>
        <w:rPr>
          <w:rFonts w:ascii="Times New Roman" w:hAnsi="Times New Roman"/>
          <w:noProof/>
          <w:sz w:val="24"/>
        </w:rPr>
        <w:t xml:space="preserve"> noteiktā oglekļneitralitātes mērķa sasniegšanai</w:t>
      </w:r>
      <w:r>
        <w:rPr>
          <w:noProof/>
        </w:rPr>
        <w:t>.</w:t>
      </w:r>
      <w:r>
        <w:rPr>
          <w:rFonts w:ascii="Times New Roman" w:hAnsi="Times New Roman"/>
          <w:noProof/>
          <w:sz w:val="24"/>
        </w:rPr>
        <w:t xml:space="preserve"> Lai līdz 2050. gadam sasniegtu neto nulles SEG emisijas visas ekonomikas mērogā, ES var būt vajadzīgi oglekļa piesaistījumi, lai līdzsvarotu atlikušās emisijas aptuveni 400 miljonu tonnu CO</w:t>
      </w:r>
      <w:r>
        <w:rPr>
          <w:rFonts w:ascii="Times New Roman" w:hAnsi="Times New Roman"/>
          <w:noProof/>
          <w:sz w:val="24"/>
          <w:vertAlign w:val="subscript"/>
        </w:rPr>
        <w:t xml:space="preserve">2 </w:t>
      </w:r>
      <w:r>
        <w:rPr>
          <w:rFonts w:ascii="Times New Roman" w:hAnsi="Times New Roman"/>
          <w:noProof/>
          <w:sz w:val="24"/>
        </w:rPr>
        <w:t xml:space="preserve"> ekvivalenta apmērā grūti dekarbonizējamās nozarēs, piemēram, lauksaimniecībā, aviācijā un dažās rūpniecības nozarēs</w:t>
      </w:r>
      <w:r>
        <w:rPr>
          <w:rStyle w:val="FootnoteReference"/>
          <w:rFonts w:ascii="Times New Roman" w:hAnsi="Times New Roman" w:cs="Times New Roman"/>
          <w:noProof/>
          <w:sz w:val="24"/>
        </w:rPr>
        <w:footnoteReference w:id="44"/>
      </w:r>
      <w:r>
        <w:rPr>
          <w:noProof/>
        </w:rPr>
        <w:t>.</w:t>
      </w:r>
      <w:r>
        <w:rPr>
          <w:rFonts w:ascii="Times New Roman" w:hAnsi="Times New Roman"/>
          <w:noProof/>
          <w:sz w:val="24"/>
        </w:rPr>
        <w:t xml:space="preserve"> Šajā ziņā būtiski būs dabā balstīti oglekļa piesaistījumi, taču ar tiem nepietiks. Minētā mērķa sasniegšanai būs vajadzīgi arī rūpnieciskie oglekļa piesaistījumi.</w:t>
      </w:r>
    </w:p>
    <w:p w14:paraId="250EAF0E" w14:textId="2C0572C4" w:rsidR="59369247"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Rūpnieciskie oglekļa piesaistījumi, kuru pamatā ir </w:t>
      </w:r>
      <w:r>
        <w:rPr>
          <w:rFonts w:ascii="Times New Roman" w:hAnsi="Times New Roman"/>
          <w:i/>
          <w:noProof/>
          <w:sz w:val="24"/>
        </w:rPr>
        <w:t>CCS</w:t>
      </w:r>
      <w:r>
        <w:rPr>
          <w:rFonts w:ascii="Times New Roman" w:hAnsi="Times New Roman"/>
          <w:noProof/>
          <w:sz w:val="24"/>
        </w:rPr>
        <w:t xml:space="preserve"> tehnoloģijas, CO</w:t>
      </w:r>
      <w:r>
        <w:rPr>
          <w:rFonts w:ascii="Times New Roman" w:hAnsi="Times New Roman"/>
          <w:noProof/>
          <w:sz w:val="24"/>
          <w:vertAlign w:val="subscript"/>
        </w:rPr>
        <w:t>2</w:t>
      </w:r>
      <w:r>
        <w:rPr>
          <w:rFonts w:ascii="Times New Roman" w:hAnsi="Times New Roman"/>
          <w:noProof/>
          <w:sz w:val="24"/>
        </w:rPr>
        <w:t xml:space="preserve"> uztver tieši no gaisa (</w:t>
      </w:r>
      <w:r>
        <w:rPr>
          <w:rFonts w:ascii="Times New Roman" w:hAnsi="Times New Roman"/>
          <w:i/>
          <w:noProof/>
          <w:sz w:val="24"/>
        </w:rPr>
        <w:t>DACCS</w:t>
      </w:r>
      <w:r>
        <w:rPr>
          <w:rFonts w:ascii="Times New Roman" w:hAnsi="Times New Roman"/>
          <w:noProof/>
          <w:sz w:val="24"/>
        </w:rPr>
        <w:t>) vai uztver biogēnisko CO</w:t>
      </w:r>
      <w:r>
        <w:rPr>
          <w:rFonts w:ascii="Times New Roman" w:hAnsi="Times New Roman"/>
          <w:noProof/>
          <w:sz w:val="24"/>
          <w:vertAlign w:val="subscript"/>
        </w:rPr>
        <w:t>2</w:t>
      </w:r>
      <w:r>
        <w:rPr>
          <w:rFonts w:ascii="Times New Roman" w:hAnsi="Times New Roman"/>
          <w:noProof/>
          <w:sz w:val="24"/>
        </w:rPr>
        <w:t xml:space="preserve"> no elektrostacijām vai rūpnieciskajiem procesiem (</w:t>
      </w:r>
      <w:r>
        <w:rPr>
          <w:rFonts w:ascii="Times New Roman" w:hAnsi="Times New Roman"/>
          <w:i/>
          <w:noProof/>
          <w:sz w:val="24"/>
        </w:rPr>
        <w:t>BioCCS</w:t>
      </w:r>
      <w:r>
        <w:rPr>
          <w:rFonts w:ascii="Times New Roman" w:hAnsi="Times New Roman"/>
          <w:noProof/>
          <w:sz w:val="24"/>
        </w:rPr>
        <w:t>) un to pastāvīgi uzglabā pretstatā tādiem nepastāvīgu piesaistījumu risinājumiem kā atkārtota apmežošana, oglekļa sekvestrēšana augsnē vai biobāzēti būvmateriāli. Tomēr rūpnieciskie oglekļa piesaistījumi saskaras ar lielām izmaksām un patērē daudz enerģijas (</w:t>
      </w:r>
      <w:r>
        <w:rPr>
          <w:rFonts w:ascii="Times New Roman" w:hAnsi="Times New Roman"/>
          <w:i/>
          <w:noProof/>
          <w:sz w:val="24"/>
        </w:rPr>
        <w:t>DACCS</w:t>
      </w:r>
      <w:r>
        <w:rPr>
          <w:rFonts w:ascii="Times New Roman" w:hAnsi="Times New Roman"/>
          <w:noProof/>
          <w:sz w:val="24"/>
        </w:rPr>
        <w:t>) vai dabas resursu (</w:t>
      </w:r>
      <w:r>
        <w:rPr>
          <w:rFonts w:ascii="Times New Roman" w:hAnsi="Times New Roman"/>
          <w:i/>
          <w:noProof/>
          <w:sz w:val="24"/>
        </w:rPr>
        <w:t>BioCCS</w:t>
      </w:r>
      <w:r>
        <w:rPr>
          <w:rFonts w:ascii="Times New Roman" w:hAnsi="Times New Roman"/>
          <w:noProof/>
          <w:sz w:val="24"/>
        </w:rPr>
        <w:t xml:space="preserve">), kas var radīt bažas par ilgtspēju, ja minētās vajadzības nerisina pienācīgā veidā. Gan pastāvīgu, gan nepastāvīgu oglekļa piesaistījumu ieviešanai ir vajadzīgi stimuli, kuros ņemtas vērā to īpatnības. </w:t>
      </w:r>
    </w:p>
    <w:p w14:paraId="326DB935" w14:textId="335A1C3A" w:rsidR="007B496E" w:rsidRPr="004B1679" w:rsidRDefault="00B43D57" w:rsidP="004B1679">
      <w:pPr>
        <w:spacing w:after="240" w:line="240" w:lineRule="auto"/>
        <w:jc w:val="both"/>
        <w:rPr>
          <w:rFonts w:ascii="Times New Roman" w:hAnsi="Times New Roman" w:cs="Times New Roman"/>
          <w:noProof/>
          <w:sz w:val="24"/>
        </w:rPr>
      </w:pPr>
      <w:r>
        <w:rPr>
          <w:rFonts w:ascii="Times New Roman" w:hAnsi="Times New Roman"/>
          <w:noProof/>
          <w:sz w:val="24"/>
        </w:rPr>
        <w:t>Rūpnieciskos oglekļa piesaistījumus patlaban neaptver ne ES ETS direktīva, ne Kopīgo centienu regula</w:t>
      </w:r>
      <w:r>
        <w:rPr>
          <w:rStyle w:val="FootnoteReference"/>
          <w:rFonts w:ascii="Times New Roman" w:hAnsi="Times New Roman" w:cs="Times New Roman"/>
          <w:noProof/>
          <w:sz w:val="24"/>
        </w:rPr>
        <w:footnoteReference w:id="45"/>
      </w:r>
      <w:r>
        <w:rPr>
          <w:rFonts w:ascii="Times New Roman" w:hAnsi="Times New Roman"/>
          <w:noProof/>
          <w:sz w:val="24"/>
        </w:rPr>
        <w:t>, ne arī Zemes izmantošanas, zemes izmantošanas maiņas un mežsaimniecības (ZIZIMM) regula</w:t>
      </w:r>
      <w:r>
        <w:rPr>
          <w:rStyle w:val="FootnoteReference"/>
          <w:rFonts w:ascii="Times New Roman" w:hAnsi="Times New Roman" w:cs="Times New Roman"/>
          <w:noProof/>
          <w:sz w:val="24"/>
        </w:rPr>
        <w:footnoteReference w:id="46"/>
      </w:r>
      <w:r>
        <w:rPr>
          <w:rFonts w:ascii="Times New Roman" w:hAnsi="Times New Roman"/>
          <w:noProof/>
          <w:sz w:val="24"/>
        </w:rPr>
        <w:t>. Tā kā ES ETS neatzīst negatīvu emisijas bilanci, ES regulētā oglekļa tirgus cena nestimulē biogēniskā un atmosfēriskā CO</w:t>
      </w:r>
      <w:r>
        <w:rPr>
          <w:rFonts w:ascii="Times New Roman" w:hAnsi="Times New Roman"/>
          <w:noProof/>
          <w:sz w:val="24"/>
          <w:vertAlign w:val="subscript"/>
        </w:rPr>
        <w:t>2</w:t>
      </w:r>
      <w:r>
        <w:rPr>
          <w:rFonts w:ascii="Times New Roman" w:hAnsi="Times New Roman"/>
          <w:noProof/>
          <w:sz w:val="24"/>
        </w:rPr>
        <w:t xml:space="preserve"> uztveršanu un uzglabāšanu, un pašlaik vienīgo ES līmeņa stimulu piedāvā Inovāciju fonds. Šajos apstākļos lēmumus par investīcijām šāda veida darbībās pieņem, paļaujoties galvenokārt uz valsts subsīdijām vai brīvprātīgiem oglekļa tirgiem. Brīvprātīgais ES oglekļa piesaistījumu sertifikācijas satvars, kas paredz uzskaitīt oglekļa piesaistes darbību dzīves cikla emisijas, palīdzēs mobilizēt finansējumu, vienlaikus nodrošinot oglekļa piesaistījumu vidisko integritāti, taču ir svarīgi, lai Komisija novērtētu, kā rūpnieciskos oglekļa piesaistījumus veicinošus stimulus vislabāk iekļaut esošajos ES tiesību aktos vai jaunos instrumentos.</w:t>
      </w:r>
    </w:p>
    <w:p w14:paraId="3666F322" w14:textId="4607EA05" w:rsidR="007B496E" w:rsidRPr="004B1679" w:rsidRDefault="007B496E" w:rsidP="004B1679">
      <w:pPr>
        <w:spacing w:after="240" w:line="240" w:lineRule="auto"/>
        <w:jc w:val="both"/>
        <w:rPr>
          <w:rFonts w:ascii="Times New Roman" w:hAnsi="Times New Roman" w:cs="Times New Roman"/>
          <w:b/>
          <w:noProof/>
          <w:sz w:val="24"/>
        </w:rPr>
      </w:pPr>
      <w:r>
        <w:rPr>
          <w:rFonts w:ascii="Times New Roman" w:hAnsi="Times New Roman"/>
          <w:noProof/>
          <w:sz w:val="24"/>
        </w:rPr>
        <w:t>Tā kā oglekļa piesaistījumi ir nozīmīgi, lai sasniegtu 2040. gada mērķi un klimatneitralitāti 2050. gadā, varētu apsvērt konkrētu oglekļa piesaistes mērķu noteikšanu, ja nepieciešams, saskaņojot tos ar 2040. gadam izvirzīto kopējo ES neto SEG emisiju samazināšanas mērķi.</w:t>
      </w:r>
    </w:p>
    <w:p w14:paraId="13AED75A" w14:textId="550791CE" w:rsidR="008B406C" w:rsidRPr="004B1679" w:rsidRDefault="007D00E8" w:rsidP="004B1679">
      <w:pPr>
        <w:spacing w:after="240" w:line="240" w:lineRule="auto"/>
        <w:jc w:val="both"/>
        <w:rPr>
          <w:rFonts w:ascii="Times New Roman" w:hAnsi="Times New Roman" w:cs="Times New Roman"/>
          <w:noProof/>
          <w:sz w:val="24"/>
        </w:rPr>
      </w:pPr>
      <w:r>
        <w:rPr>
          <w:rFonts w:ascii="Times New Roman" w:hAnsi="Times New Roman"/>
          <w:noProof/>
          <w:sz w:val="24"/>
        </w:rPr>
        <w:t>Likumdevējiestādes jau ir pilnvarojušas</w:t>
      </w:r>
      <w:r>
        <w:rPr>
          <w:rFonts w:ascii="Times New Roman" w:hAnsi="Times New Roman"/>
          <w:b/>
          <w:noProof/>
          <w:sz w:val="24"/>
        </w:rPr>
        <w:t xml:space="preserve"> </w:t>
      </w:r>
      <w:r>
        <w:rPr>
          <w:rFonts w:ascii="Times New Roman" w:hAnsi="Times New Roman"/>
          <w:noProof/>
          <w:sz w:val="24"/>
        </w:rPr>
        <w:t>Komisiju līdz 2026. gadam novērtēt, vai un kādā veidā varētu uzskaitīt no atmosfēras piesaistīto un droši un pastāvīgi uzglabāto CO</w:t>
      </w:r>
      <w:r>
        <w:rPr>
          <w:rFonts w:ascii="Times New Roman" w:hAnsi="Times New Roman"/>
          <w:noProof/>
          <w:sz w:val="24"/>
          <w:vertAlign w:val="subscript"/>
        </w:rPr>
        <w:t>2</w:t>
      </w:r>
      <w:r>
        <w:rPr>
          <w:rFonts w:ascii="Times New Roman" w:hAnsi="Times New Roman"/>
          <w:noProof/>
          <w:sz w:val="24"/>
        </w:rPr>
        <w:t xml:space="preserve"> un iekļaut to emisijas kvotu tirdzniecībā</w:t>
      </w:r>
      <w:r>
        <w:rPr>
          <w:rStyle w:val="FootnoteReference"/>
          <w:rFonts w:ascii="Times New Roman" w:hAnsi="Times New Roman" w:cs="Times New Roman"/>
          <w:noProof/>
          <w:sz w:val="24"/>
        </w:rPr>
        <w:footnoteReference w:id="47"/>
      </w:r>
      <w:r>
        <w:rPr>
          <w:rStyle w:val="FootnoteReference"/>
          <w:rFonts w:ascii="Times New Roman" w:hAnsi="Times New Roman" w:cs="Times New Roman"/>
          <w:noProof/>
          <w:sz w:val="24"/>
          <w:vertAlign w:val="baseline"/>
        </w:rPr>
        <w:t>.</w:t>
      </w:r>
      <w:r>
        <w:rPr>
          <w:rStyle w:val="FootnoteReference"/>
          <w:rFonts w:ascii="Times New Roman" w:hAnsi="Times New Roman"/>
          <w:noProof/>
          <w:sz w:val="24"/>
          <w:vertAlign w:val="baseline"/>
        </w:rPr>
        <w:t>.</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To jāpanāk,</w:t>
      </w:r>
      <w:r>
        <w:rPr>
          <w:rFonts w:ascii="Times New Roman" w:hAnsi="Times New Roman"/>
          <w:b/>
          <w:noProof/>
          <w:sz w:val="24"/>
        </w:rPr>
        <w:t xml:space="preserve"> </w:t>
      </w:r>
      <w:r>
        <w:rPr>
          <w:rFonts w:ascii="Times New Roman" w:hAnsi="Times New Roman"/>
          <w:noProof/>
          <w:sz w:val="24"/>
        </w:rPr>
        <w:t xml:space="preserve">neizlīdzinot emisiju samazinājumus un vienlaikus nodrošinot vidisko integritāti, jo īpaši attiecībā uz ilgtspējīgi iegūtu biomasu </w:t>
      </w:r>
      <w:r>
        <w:rPr>
          <w:rFonts w:ascii="Times New Roman" w:hAnsi="Times New Roman"/>
          <w:i/>
          <w:noProof/>
          <w:sz w:val="24"/>
        </w:rPr>
        <w:t>BioCCS</w:t>
      </w:r>
      <w:r>
        <w:rPr>
          <w:rFonts w:ascii="Times New Roman" w:hAnsi="Times New Roman"/>
          <w:noProof/>
          <w:sz w:val="24"/>
        </w:rPr>
        <w:t xml:space="preserve"> vajadzībām.</w:t>
      </w:r>
    </w:p>
    <w:p w14:paraId="268A37C5" w14:textId="130D07AB" w:rsidR="007B496E" w:rsidRPr="004B1679" w:rsidDel="00FD01EB"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To var izdarīt, vai nu integrējot rūpnieciskos oglekļa piesaistījumus ES ETS (vienots tirgus, kur kvotu nodošanas pienākuma izpildei ierobežotā vai neierobežotā apjomā drīkst izmantot oglekļa piesaistījumus), vai arī izveidojot šādiem piesaistījumiem atsevišķu atbilstības nodrošināšanas mehānismu, kas būtu tieši vai netieši saistīts ar ES ETS. Iznākumā tas radīs cenās balstītus stimulus rūpniecisko oglekļa piesaistījumu veikšanai. </w:t>
      </w:r>
    </w:p>
    <w:p w14:paraId="15E9C56D" w14:textId="6ABAB2A8" w:rsidR="007B496E" w:rsidRPr="004B1679" w:rsidDel="00701C53"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Sākotnēji viena no galvenajām problēmām būs novērst pašreizējo būtisko atšķirību starp šā brīža oglekļa cenu un CO</w:t>
      </w:r>
      <w:r>
        <w:rPr>
          <w:rFonts w:ascii="Times New Roman" w:hAnsi="Times New Roman"/>
          <w:noProof/>
          <w:sz w:val="24"/>
          <w:vertAlign w:val="subscript"/>
        </w:rPr>
        <w:t>2</w:t>
      </w:r>
      <w:r>
        <w:rPr>
          <w:rFonts w:ascii="Times New Roman" w:hAnsi="Times New Roman"/>
          <w:noProof/>
          <w:sz w:val="24"/>
        </w:rPr>
        <w:t xml:space="preserve"> rūpnieciskas piesaistes izmaksām. Lai gan dažu </w:t>
      </w:r>
      <w:r>
        <w:rPr>
          <w:rFonts w:ascii="Times New Roman" w:hAnsi="Times New Roman"/>
          <w:i/>
          <w:noProof/>
          <w:sz w:val="24"/>
        </w:rPr>
        <w:t>BioCCS</w:t>
      </w:r>
      <w:r>
        <w:rPr>
          <w:rFonts w:ascii="Times New Roman" w:hAnsi="Times New Roman"/>
          <w:noProof/>
          <w:sz w:val="24"/>
        </w:rPr>
        <w:t xml:space="preserve"> iekārtu izmaksas var nebūt īpaši lielākas par fosilo degvielu un procesa CO</w:t>
      </w:r>
      <w:r>
        <w:rPr>
          <w:rFonts w:ascii="Times New Roman" w:hAnsi="Times New Roman"/>
          <w:noProof/>
          <w:sz w:val="24"/>
          <w:vertAlign w:val="subscript"/>
        </w:rPr>
        <w:t>2</w:t>
      </w:r>
      <w:r>
        <w:rPr>
          <w:rFonts w:ascii="Times New Roman" w:hAnsi="Times New Roman"/>
          <w:noProof/>
          <w:sz w:val="24"/>
        </w:rPr>
        <w:t xml:space="preserve"> emisiju uztveršanas un pastāvīgā uzglabāšanas izmaksām</w:t>
      </w:r>
      <w:r>
        <w:rPr>
          <w:rStyle w:val="FootnoteReference"/>
          <w:rFonts w:ascii="Times New Roman" w:hAnsi="Times New Roman" w:cs="Times New Roman"/>
          <w:noProof/>
          <w:sz w:val="24"/>
        </w:rPr>
        <w:footnoteReference w:id="48"/>
      </w:r>
      <w:r>
        <w:rPr>
          <w:rFonts w:ascii="Times New Roman" w:hAnsi="Times New Roman"/>
          <w:noProof/>
          <w:sz w:val="24"/>
        </w:rPr>
        <w:t>, citu veidu piesaistījumiem, piemēram, oglekļa tiešajai uztveršanai no gaisa un uzglabāšanai, aplēstās nākotnes izmaksas ir diapazonā no 122 EUR līdz 539 EUR par tonnu CO</w:t>
      </w:r>
      <w:r>
        <w:rPr>
          <w:rFonts w:ascii="Times New Roman" w:hAnsi="Times New Roman"/>
          <w:noProof/>
          <w:sz w:val="24"/>
          <w:vertAlign w:val="subscript"/>
        </w:rPr>
        <w:t>2</w:t>
      </w:r>
      <w:r>
        <w:rPr>
          <w:rStyle w:val="FootnoteReference"/>
          <w:rFonts w:ascii="Times New Roman" w:hAnsi="Times New Roman" w:cs="Times New Roman"/>
          <w:noProof/>
          <w:sz w:val="24"/>
        </w:rPr>
        <w:footnoteReference w:id="49"/>
      </w:r>
      <w:r>
        <w:rPr>
          <w:rFonts w:ascii="Times New Roman" w:hAnsi="Times New Roman"/>
          <w:noProof/>
          <w:sz w:val="24"/>
        </w:rPr>
        <w:t xml:space="preserve"> un tātad krietni pārsniedz pašreizējo ETS cenu. Tāpēc integrēšana ES ETS cenu noteikšanas sistēmā vien var nebūt pietiekams stimuls rūpnieciskajai oglekļa piesaistei. Ieviešanas agrīnā posmā būs vajadzīgs papildu atbalsts, lai paātrinātu tehnoloģiju apguvi un vēl vairāk mazinātu izmaksas. Šajā sakarā būtu svarīgi aplūkot arī dalībvalstu nozīmi rūpnieciskās oglekļa piesaistes attīstīšanā.</w:t>
      </w:r>
    </w:p>
    <w:p w14:paraId="0CDFBAB2" w14:textId="3930794F"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Vienlaikus ir svarīgi paātrināt pētniecību, izstrādi un demonstrējumus, lai radītu jaunas oglekļa piesaistes tehnoloģijas un mazinātu to izmaksas. Tā kā dažādas piesaistes tehnoloģijas ir atšķirīgos izstrādes posmos, to izstrādes virzīšanai būs vajadzīgas pielāgotas programmas. Komisija izmantos esošos instrumentus, lai atbalstītu rūpnieciskās oglekļa piesaistes tehnoloģijas. Konkrēti programma “Apvārsnis Eiropa” pievērsīs īpašu uzmanību, pirmkārt, pētniecības sekmēšanai attiecībā uz piesaistes tehnoloģijām, jo īpaši tehnoloģijām tiešai uztveršanai no gaisa, nolūkā uzlabot to efektivitāti un īstenojamību un, otrkārt, šādu tehnoloģiju komercializēšanai un izvēršanai tirgū ar Eiropas Inovācijas padomes atbalstu. Inovāciju fonds turpinās atbalstīt tīrās tehnoloģijas, lai palīdzētu kāpināt oglekļa piesaistījumus.</w:t>
      </w:r>
    </w:p>
    <w:tbl>
      <w:tblPr>
        <w:tblStyle w:val="TableGrid"/>
        <w:tblW w:w="0" w:type="auto"/>
        <w:tblLook w:val="04A0" w:firstRow="1" w:lastRow="0" w:firstColumn="1" w:lastColumn="0" w:noHBand="0" w:noVBand="1"/>
      </w:tblPr>
      <w:tblGrid>
        <w:gridCol w:w="9350"/>
      </w:tblGrid>
      <w:tr w:rsidR="007B496E" w:rsidRPr="004B1679" w14:paraId="07A9005B" w14:textId="77777777" w:rsidTr="22C7EF8B">
        <w:tc>
          <w:tcPr>
            <w:tcW w:w="9350" w:type="dxa"/>
          </w:tcPr>
          <w:p w14:paraId="7E09EC24" w14:textId="4BF01183" w:rsidR="007B496E"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5DB52B18" w14:textId="6EFF8122" w:rsidR="007B496E" w:rsidRPr="004B1679" w:rsidRDefault="00DC7E3B" w:rsidP="00C81668">
            <w:pPr>
              <w:pStyle w:val="ListParagraph"/>
              <w:numPr>
                <w:ilvl w:val="0"/>
                <w:numId w:val="25"/>
              </w:numPr>
              <w:spacing w:after="240"/>
              <w:ind w:left="714" w:hanging="357"/>
              <w:jc w:val="both"/>
              <w:rPr>
                <w:rFonts w:ascii="Times New Roman" w:hAnsi="Times New Roman" w:cs="Times New Roman"/>
                <w:i/>
                <w:noProof/>
                <w:sz w:val="24"/>
              </w:rPr>
            </w:pPr>
            <w:r>
              <w:rPr>
                <w:rFonts w:ascii="Times New Roman" w:hAnsi="Times New Roman"/>
                <w:i/>
                <w:noProof/>
                <w:sz w:val="24"/>
              </w:rPr>
              <w:t>novērtēt kopējos mērķus attiecībā uz nepieciešamajiem oglekļa piesaistījumiem atbilstīgi ES vērienīgajām klimatiskajām iecerēm 2040. gadam un mērķim līdz 2050. gadam sasniegt klimatneitralitāti un pēc tam panākt negatīvu emisiju bilanci;</w:t>
            </w:r>
          </w:p>
          <w:p w14:paraId="0A43280A" w14:textId="6A71D77C" w:rsidR="007B496E" w:rsidRPr="004B1679" w:rsidRDefault="2128042F" w:rsidP="004B1679">
            <w:pPr>
              <w:pStyle w:val="ListParagraph"/>
              <w:numPr>
                <w:ilvl w:val="0"/>
                <w:numId w:val="25"/>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izstrādāt rīcībpolitikas variantus un atbalsta mehānismus rūpnieciskajiem oglekļa piesaistījumiem, tajā skaitā attiecībā uz to, vai un kādā veidā tos uzskaitīt ES ETS;</w:t>
            </w:r>
          </w:p>
          <w:p w14:paraId="4D63C5D3" w14:textId="02DF976D" w:rsidR="007B496E" w:rsidRPr="004B1679" w:rsidRDefault="00CE77EF" w:rsidP="004B1679">
            <w:pPr>
              <w:pStyle w:val="ListParagraph"/>
              <w:numPr>
                <w:ilvl w:val="0"/>
                <w:numId w:val="25"/>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vienlaikus veicināt ES pētniecību, inovāciju un agrīnus demonstrējumus attiecībā uz inovatīvām rūpnieciskām tehnoloģijām CO</w:t>
            </w:r>
            <w:r>
              <w:rPr>
                <w:rFonts w:ascii="Times New Roman" w:hAnsi="Times New Roman"/>
                <w:i/>
                <w:noProof/>
                <w:sz w:val="24"/>
                <w:vertAlign w:val="subscript"/>
              </w:rPr>
              <w:t>2</w:t>
            </w:r>
            <w:r>
              <w:rPr>
                <w:rFonts w:ascii="Times New Roman" w:hAnsi="Times New Roman"/>
                <w:i/>
                <w:noProof/>
                <w:sz w:val="24"/>
              </w:rPr>
              <w:t xml:space="preserve"> piesaistei, izmantojot programmu “Apvārsnis Eiropa” un Inovāciju fondu. </w:t>
            </w:r>
          </w:p>
        </w:tc>
      </w:tr>
    </w:tbl>
    <w:p w14:paraId="3460A266" w14:textId="26A27375" w:rsidR="007B496E" w:rsidRPr="004B1679" w:rsidRDefault="007B496E" w:rsidP="004B1679">
      <w:pPr>
        <w:spacing w:after="240" w:line="240" w:lineRule="auto"/>
        <w:jc w:val="both"/>
        <w:rPr>
          <w:rFonts w:ascii="Times New Roman" w:hAnsi="Times New Roman" w:cs="Times New Roman"/>
          <w:noProof/>
          <w:sz w:val="24"/>
        </w:rPr>
      </w:pPr>
    </w:p>
    <w:p w14:paraId="7700CDF4" w14:textId="41341D5B" w:rsidR="007B496E" w:rsidRPr="004B1679" w:rsidRDefault="002C651D" w:rsidP="004B1679">
      <w:pPr>
        <w:pStyle w:val="Heading2"/>
        <w:rPr>
          <w:noProof/>
        </w:rPr>
      </w:pPr>
      <w:bookmarkStart w:id="19" w:name="_Toc153544140"/>
      <w:r>
        <w:rPr>
          <w:noProof/>
        </w:rPr>
        <w:t>4.4.</w:t>
      </w:r>
      <w:r>
        <w:rPr>
          <w:noProof/>
        </w:rPr>
        <w:tab/>
        <w:t>Uztvertā CO</w:t>
      </w:r>
      <w:r>
        <w:rPr>
          <w:noProof/>
          <w:vertAlign w:val="subscript"/>
        </w:rPr>
        <w:t>2</w:t>
      </w:r>
      <w:r>
        <w:rPr>
          <w:noProof/>
        </w:rPr>
        <w:t xml:space="preserve"> izmantošana par resursu, aizstājot fosilās degvielas rūpnieciskajā ražošanā</w:t>
      </w:r>
      <w:bookmarkEnd w:id="19"/>
    </w:p>
    <w:p w14:paraId="38BCF066" w14:textId="640EE667" w:rsidR="00933AC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uztveršana un reciklēšana, lai ražotu modernas sintētiskās degvielas, ķimikālijas, polimērus vai minerālus, ir vēl viens svarīgs un inovatīvs aspekts rūpnieciskās oglekļa pārvaldības vērtības ķēdē. Tas arī veicina aprites ekonomikas modeli, kurš saskaņā ar klimatrīcības satvaru laikposmam līdz 2040. gadam kļūs vēl nozīmīgāks. Ķimikāliju un materiālu ražošanā joprojām plaši izmanto </w:t>
      </w:r>
      <w:bookmarkStart w:id="20" w:name="_Hlk155280293"/>
      <w:r>
        <w:rPr>
          <w:rFonts w:ascii="Times New Roman" w:hAnsi="Times New Roman"/>
          <w:noProof/>
          <w:sz w:val="24"/>
        </w:rPr>
        <w:t>fosilos ievadresursus</w:t>
      </w:r>
      <w:bookmarkEnd w:id="20"/>
      <w:r>
        <w:rPr>
          <w:rFonts w:ascii="Times New Roman" w:hAnsi="Times New Roman"/>
          <w:noProof/>
          <w:sz w:val="24"/>
        </w:rPr>
        <w:t>, kurus pakāpeniski aizstās alternatīvi ievadresursi, piemēram, ilgtspējīga biomasa, reciklēti atkritumi un uztvertais CO</w:t>
      </w:r>
      <w:r>
        <w:rPr>
          <w:rFonts w:ascii="Times New Roman" w:hAnsi="Times New Roman"/>
          <w:noProof/>
          <w:sz w:val="24"/>
          <w:vertAlign w:val="subscript"/>
        </w:rPr>
        <w:t>2</w:t>
      </w:r>
      <w:r>
        <w:rPr>
          <w:rStyle w:val="FootnoteReference"/>
          <w:rFonts w:ascii="Times New Roman" w:hAnsi="Times New Roman" w:cs="Times New Roman"/>
          <w:noProof/>
          <w:sz w:val="24"/>
        </w:rPr>
        <w:footnoteReference w:id="50"/>
      </w:r>
      <w:r>
        <w:rPr>
          <w:rFonts w:ascii="Times New Roman" w:hAnsi="Times New Roman"/>
          <w:noProof/>
          <w:sz w:val="24"/>
        </w:rPr>
        <w:t xml:space="preserve">. Tādējādi, aizstājot fosilos ievadresursus, </w:t>
      </w:r>
      <w:r>
        <w:rPr>
          <w:rFonts w:ascii="Times New Roman" w:hAnsi="Times New Roman"/>
          <w:i/>
          <w:noProof/>
          <w:sz w:val="24"/>
        </w:rPr>
        <w:t>CCU</w:t>
      </w:r>
      <w:r>
        <w:rPr>
          <w:rFonts w:ascii="Times New Roman" w:hAnsi="Times New Roman"/>
          <w:noProof/>
          <w:sz w:val="24"/>
        </w:rPr>
        <w:t xml:space="preserve"> var veicināt emisiju mazināšanu, enerģētisko drošību un ES autonomiju. </w:t>
      </w:r>
    </w:p>
    <w:p w14:paraId="74EA12FB" w14:textId="60EA81D5" w:rsidR="007B496E" w:rsidRPr="004B1679" w:rsidRDefault="00D65FB5"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Turklāt </w:t>
      </w:r>
      <w:r>
        <w:rPr>
          <w:rFonts w:ascii="Times New Roman" w:hAnsi="Times New Roman"/>
          <w:i/>
          <w:noProof/>
          <w:sz w:val="24"/>
        </w:rPr>
        <w:t>CCU</w:t>
      </w:r>
      <w:r>
        <w:rPr>
          <w:rFonts w:ascii="Times New Roman" w:hAnsi="Times New Roman"/>
          <w:noProof/>
          <w:sz w:val="24"/>
        </w:rPr>
        <w:t xml:space="preserve"> sekmē industriālo simbiozi un procesu labāku integrāciju industriālajos klasteros. Šajā nolūkā ar </w:t>
      </w:r>
      <w:r>
        <w:rPr>
          <w:rFonts w:ascii="Times New Roman" w:hAnsi="Times New Roman"/>
          <w:i/>
          <w:noProof/>
          <w:sz w:val="24"/>
        </w:rPr>
        <w:t>CCU</w:t>
      </w:r>
      <w:r>
        <w:rPr>
          <w:rFonts w:ascii="Times New Roman" w:hAnsi="Times New Roman"/>
          <w:noProof/>
          <w:sz w:val="24"/>
        </w:rPr>
        <w:t xml:space="preserve"> saistītā infrastruktūra būtu jāierīko decentralizēti, savienojot rūpniecisko emisiju avotus ar ražotnēm dažādās vērtības ķēdēs vietējā līmenī, lai pēc iespējas izvairītos no nepieciešamības veidot plašu CO</w:t>
      </w:r>
      <w:r>
        <w:rPr>
          <w:rFonts w:ascii="Times New Roman" w:hAnsi="Times New Roman"/>
          <w:noProof/>
          <w:sz w:val="24"/>
          <w:vertAlign w:val="subscript"/>
        </w:rPr>
        <w:t>2</w:t>
      </w:r>
      <w:r>
        <w:rPr>
          <w:rFonts w:ascii="Times New Roman" w:hAnsi="Times New Roman"/>
          <w:noProof/>
          <w:sz w:val="24"/>
        </w:rPr>
        <w:t xml:space="preserve"> transportēšanas infrastruktūru. Papildus, lai izmantotu </w:t>
      </w:r>
      <w:r>
        <w:rPr>
          <w:rFonts w:ascii="Times New Roman" w:hAnsi="Times New Roman"/>
          <w:i/>
          <w:noProof/>
          <w:sz w:val="24"/>
        </w:rPr>
        <w:t>CCU</w:t>
      </w:r>
      <w:r>
        <w:rPr>
          <w:rFonts w:ascii="Times New Roman" w:hAnsi="Times New Roman"/>
          <w:noProof/>
          <w:sz w:val="24"/>
        </w:rPr>
        <w:t xml:space="preserve"> tehnoloģijas, ir vajadzīga piekļuve ūdeņradim. Tāpēc sinerģija starp </w:t>
      </w:r>
      <w:r>
        <w:rPr>
          <w:rFonts w:ascii="Times New Roman" w:hAnsi="Times New Roman"/>
          <w:i/>
          <w:noProof/>
          <w:sz w:val="24"/>
        </w:rPr>
        <w:t>CCU</w:t>
      </w:r>
      <w:r>
        <w:rPr>
          <w:rFonts w:ascii="Times New Roman" w:hAnsi="Times New Roman"/>
          <w:noProof/>
          <w:sz w:val="24"/>
        </w:rPr>
        <w:t xml:space="preserve"> lietojumiem un ūdeņraža tīkliem var būt nozīmīga dekarbonizācijas veicināšanai. Tomēr vēl nav pilnībā atzīti ne šādu CO</w:t>
      </w:r>
      <w:r>
        <w:rPr>
          <w:rFonts w:ascii="Times New Roman" w:hAnsi="Times New Roman"/>
          <w:noProof/>
          <w:sz w:val="24"/>
          <w:vertAlign w:val="subscript"/>
        </w:rPr>
        <w:t>2</w:t>
      </w:r>
      <w:r>
        <w:rPr>
          <w:rFonts w:ascii="Times New Roman" w:hAnsi="Times New Roman"/>
          <w:noProof/>
          <w:sz w:val="24"/>
        </w:rPr>
        <w:t xml:space="preserve"> izmantošanas tehnoloģiju sniegtie ieguvumi, ne to spēja nodrošināt alternatīvu oglekļa ieguves avotu, kas aizstātu fosilo oglekli konkrētās ES ekonomikas nozarēs, kuras ir atkarīgas no oglekļa. Lai pilnībā novērtētu klimatiskos ieguvumus, ko sniegtu katrs </w:t>
      </w:r>
      <w:r>
        <w:rPr>
          <w:rFonts w:ascii="Times New Roman" w:hAnsi="Times New Roman"/>
          <w:i/>
          <w:noProof/>
          <w:sz w:val="24"/>
        </w:rPr>
        <w:t>CCU</w:t>
      </w:r>
      <w:r>
        <w:rPr>
          <w:rFonts w:ascii="Times New Roman" w:hAnsi="Times New Roman"/>
          <w:noProof/>
          <w:sz w:val="24"/>
        </w:rPr>
        <w:t xml:space="preserve"> lietojums, ko izmanto kā alternatīvu fosilam produktam, būs jāņem vērā enerģijas patēriņš, kādu radīs šis energoietilpīgais process.</w:t>
      </w:r>
    </w:p>
    <w:p w14:paraId="170267A5" w14:textId="05BB9F7F" w:rsidR="009A635E" w:rsidRPr="004B1679" w:rsidRDefault="00C5750C" w:rsidP="004B1679">
      <w:pPr>
        <w:spacing w:after="240" w:line="240" w:lineRule="auto"/>
        <w:jc w:val="both"/>
        <w:rPr>
          <w:rFonts w:ascii="Times New Roman" w:hAnsi="Times New Roman" w:cs="Times New Roman"/>
          <w:noProof/>
          <w:sz w:val="24"/>
        </w:rPr>
      </w:pPr>
      <w:r>
        <w:rPr>
          <w:rFonts w:ascii="Times New Roman" w:hAnsi="Times New Roman"/>
          <w:noProof/>
          <w:sz w:val="24"/>
        </w:rPr>
        <w:t>Dažos gadījumos uztvertā CO</w:t>
      </w:r>
      <w:r>
        <w:rPr>
          <w:rFonts w:ascii="Times New Roman" w:hAnsi="Times New Roman"/>
          <w:noProof/>
          <w:sz w:val="24"/>
          <w:vertAlign w:val="subscript"/>
        </w:rPr>
        <w:t>2</w:t>
      </w:r>
      <w:r>
        <w:rPr>
          <w:rFonts w:ascii="Times New Roman" w:hAnsi="Times New Roman"/>
          <w:noProof/>
          <w:sz w:val="24"/>
        </w:rPr>
        <w:t xml:space="preserve"> izmantošanu produktos atbalsta tiesību akti</w:t>
      </w:r>
      <w:r>
        <w:rPr>
          <w:rStyle w:val="FootnoteReference"/>
          <w:rFonts w:ascii="Times New Roman" w:hAnsi="Times New Roman" w:cs="Times New Roman"/>
          <w:noProof/>
          <w:sz w:val="24"/>
        </w:rPr>
        <w:footnoteReference w:id="51"/>
      </w:r>
      <w:r>
        <w:rPr>
          <w:rFonts w:ascii="Times New Roman" w:hAnsi="Times New Roman"/>
          <w:noProof/>
          <w:sz w:val="24"/>
        </w:rPr>
        <w:t xml:space="preserve">. Minētie noteikumi veicina </w:t>
      </w:r>
      <w:r>
        <w:rPr>
          <w:rFonts w:ascii="Times New Roman" w:hAnsi="Times New Roman"/>
          <w:i/>
          <w:noProof/>
          <w:sz w:val="24"/>
        </w:rPr>
        <w:t>CCU</w:t>
      </w:r>
      <w:r>
        <w:rPr>
          <w:rFonts w:ascii="Times New Roman" w:hAnsi="Times New Roman"/>
          <w:noProof/>
          <w:sz w:val="24"/>
        </w:rPr>
        <w:t xml:space="preserve"> bāzētu degvielu izmantošanu fosilo degvielu aizstāšanai svarīgās nozarēs, vienlaikus paredzot pasākumus, ar kuriem nodrošina, ka šāda rīcība sniedz nepieciešamo minimālo siltumnīcefekta gāzu emisiju aiztaupījumu.</w:t>
      </w:r>
    </w:p>
    <w:p w14:paraId="52E72570" w14:textId="769DCD83"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ETS direktīva nosaka, ka 2024.–2030. gada periodā gaisakuģu operatoriem bez maksas iedalīs ne vairāk kā 20 miljonus emisijas kvotu, kuras varēs izmantot, lai segtu atlikušo izmaksu starpību par nebioloģiskas izcelsmes atjaunīgo degvielu un ilgtspējīgu alternatīvo degvielu izmantošanu</w:t>
      </w:r>
      <w:r>
        <w:rPr>
          <w:rStyle w:val="FootnoteReference"/>
          <w:rFonts w:ascii="Times New Roman" w:hAnsi="Times New Roman" w:cs="Times New Roman"/>
          <w:noProof/>
          <w:sz w:val="24"/>
        </w:rPr>
        <w:footnoteReference w:id="52"/>
      </w:r>
      <w:r>
        <w:rPr>
          <w:rFonts w:ascii="Times New Roman" w:hAnsi="Times New Roman"/>
          <w:noProof/>
          <w:sz w:val="24"/>
        </w:rPr>
        <w:t xml:space="preserve">. Turklāt saskaņā ar </w:t>
      </w:r>
      <w:r>
        <w:rPr>
          <w:rFonts w:ascii="Times New Roman" w:hAnsi="Times New Roman"/>
          <w:i/>
          <w:noProof/>
          <w:sz w:val="24"/>
        </w:rPr>
        <w:t>ReFuelEU Aviation</w:t>
      </w:r>
      <w:r>
        <w:rPr>
          <w:rStyle w:val="FootnoteReference"/>
          <w:rFonts w:ascii="Times New Roman" w:hAnsi="Times New Roman" w:cs="Times New Roman"/>
          <w:noProof/>
          <w:sz w:val="24"/>
        </w:rPr>
        <w:footnoteReference w:id="53"/>
      </w:r>
      <w:r>
        <w:rPr>
          <w:rFonts w:ascii="Times New Roman" w:hAnsi="Times New Roman"/>
          <w:noProof/>
          <w:sz w:val="24"/>
        </w:rPr>
        <w:t xml:space="preserve"> noteikumiem no 2030. gada par nebioloģiskas izcelsmes atjaunīgajām degvielām (</w:t>
      </w:r>
      <w:r>
        <w:rPr>
          <w:rFonts w:ascii="Times New Roman" w:hAnsi="Times New Roman"/>
          <w:i/>
          <w:noProof/>
          <w:sz w:val="24"/>
        </w:rPr>
        <w:t>RFNBO</w:t>
      </w:r>
      <w:r>
        <w:rPr>
          <w:rFonts w:ascii="Times New Roman" w:hAnsi="Times New Roman"/>
          <w:noProof/>
          <w:sz w:val="24"/>
        </w:rPr>
        <w:t xml:space="preserve">) jāuzskata arī sintētiskās degvielas, kuru ražošanā izmantoto atjaunīgo enerģiju ieguva </w:t>
      </w:r>
      <w:r>
        <w:rPr>
          <w:rFonts w:ascii="Times New Roman" w:hAnsi="Times New Roman"/>
          <w:i/>
          <w:noProof/>
          <w:sz w:val="24"/>
        </w:rPr>
        <w:t>CCU</w:t>
      </w:r>
      <w:r>
        <w:rPr>
          <w:rFonts w:ascii="Times New Roman" w:hAnsi="Times New Roman"/>
          <w:noProof/>
          <w:sz w:val="24"/>
        </w:rPr>
        <w:t xml:space="preserve"> ceļā. Arī </w:t>
      </w:r>
      <w:r>
        <w:rPr>
          <w:rFonts w:ascii="Times New Roman" w:hAnsi="Times New Roman"/>
          <w:i/>
          <w:noProof/>
          <w:sz w:val="24"/>
        </w:rPr>
        <w:t>FuelEU Maritime</w:t>
      </w:r>
      <w:r>
        <w:rPr>
          <w:rFonts w:ascii="Times New Roman" w:hAnsi="Times New Roman"/>
          <w:noProof/>
          <w:sz w:val="24"/>
        </w:rPr>
        <w:t xml:space="preserve"> regula</w:t>
      </w:r>
      <w:r>
        <w:rPr>
          <w:rStyle w:val="FootnoteReference"/>
          <w:rFonts w:ascii="Times New Roman" w:hAnsi="Times New Roman" w:cs="Times New Roman"/>
          <w:noProof/>
          <w:sz w:val="24"/>
        </w:rPr>
        <w:footnoteReference w:id="54"/>
      </w:r>
      <w:r>
        <w:rPr>
          <w:rFonts w:ascii="Times New Roman" w:hAnsi="Times New Roman"/>
          <w:noProof/>
          <w:sz w:val="24"/>
        </w:rPr>
        <w:t xml:space="preserve"> nosaka </w:t>
      </w:r>
      <w:r>
        <w:rPr>
          <w:rStyle w:val="FootnoteReference"/>
          <w:noProof/>
        </w:rPr>
        <w:t xml:space="preserve"> </w:t>
      </w:r>
      <w:r>
        <w:rPr>
          <w:rFonts w:ascii="Times New Roman" w:hAnsi="Times New Roman"/>
          <w:noProof/>
          <w:sz w:val="24"/>
        </w:rPr>
        <w:t xml:space="preserve">īpašu stimulu režīmu </w:t>
      </w:r>
      <w:r>
        <w:rPr>
          <w:rFonts w:ascii="Times New Roman" w:hAnsi="Times New Roman"/>
          <w:i/>
          <w:noProof/>
          <w:sz w:val="24"/>
        </w:rPr>
        <w:t>RNFBO</w:t>
      </w:r>
      <w:r>
        <w:rPr>
          <w:rFonts w:ascii="Times New Roman" w:hAnsi="Times New Roman"/>
          <w:noProof/>
          <w:sz w:val="24"/>
        </w:rPr>
        <w:t xml:space="preserve"> ieviešanas atbalstam</w:t>
      </w:r>
      <w:r>
        <w:rPr>
          <w:rFonts w:ascii="Times New Roman" w:hAnsi="Times New Roman" w:cs="Times New Roman"/>
          <w:noProof/>
          <w:sz w:val="24"/>
          <w:vertAlign w:val="superscript"/>
        </w:rPr>
        <w:footnoteReference w:id="55"/>
      </w:r>
      <w:r>
        <w:rPr>
          <w:rFonts w:ascii="Times New Roman" w:hAnsi="Times New Roman"/>
          <w:noProof/>
          <w:sz w:val="24"/>
        </w:rPr>
        <w:t xml:space="preserve">. Šādu </w:t>
      </w:r>
      <w:r>
        <w:rPr>
          <w:rFonts w:ascii="Times New Roman" w:hAnsi="Times New Roman"/>
          <w:i/>
          <w:noProof/>
          <w:sz w:val="24"/>
        </w:rPr>
        <w:t>CCU</w:t>
      </w:r>
      <w:r>
        <w:rPr>
          <w:rFonts w:ascii="Times New Roman" w:hAnsi="Times New Roman"/>
          <w:noProof/>
          <w:sz w:val="24"/>
        </w:rPr>
        <w:t xml:space="preserve"> degvielu izmantošanu atzīs arī ES ETS, lai izvairītos no iemiesotā oglekļa emisiju divkāršās uzskaites.</w:t>
      </w:r>
    </w:p>
    <w:p w14:paraId="08941614" w14:textId="571426A1"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Turklāt 2023. gadā pārskatītā ES ETS direktīva atzīst oglekļa uzglabāšanas pastāvīgumu noteiktu veidu produktos. Komisija gatavo deleģēto aktu, lai precizētu nosacījumus, kādos uzglabāšanu var atzīt par pastāvīgu, lai pastāvīga </w:t>
      </w:r>
      <w:r>
        <w:rPr>
          <w:rFonts w:ascii="Times New Roman" w:hAnsi="Times New Roman"/>
          <w:i/>
          <w:noProof/>
          <w:sz w:val="24"/>
        </w:rPr>
        <w:t>CCU</w:t>
      </w:r>
      <w:r>
        <w:rPr>
          <w:rFonts w:ascii="Times New Roman" w:hAnsi="Times New Roman"/>
          <w:noProof/>
          <w:sz w:val="24"/>
        </w:rPr>
        <w:t xml:space="preserve"> un </w:t>
      </w:r>
      <w:r>
        <w:rPr>
          <w:rFonts w:ascii="Times New Roman" w:hAnsi="Times New Roman"/>
          <w:i/>
          <w:noProof/>
          <w:sz w:val="24"/>
        </w:rPr>
        <w:t>CCS</w:t>
      </w:r>
      <w:r>
        <w:rPr>
          <w:rFonts w:ascii="Times New Roman" w:hAnsi="Times New Roman"/>
          <w:noProof/>
          <w:sz w:val="24"/>
        </w:rPr>
        <w:t xml:space="preserve"> iegūtu vienlīdzīgu statusu ETS. Tāpat kā ES ETS satvarā, arī ES oglekļa piesaistījumu sertifikācijas satvarā būs iespēja sertificēt oglekļa piesaistījumus, kas ģenerēti ar industriālām darbībām, uzglabājot atmosfērisko vai biogēnisko oglekli produktos tādā veidā, kas nepieļauj oglekļa atkārtotu emitēšanu atmosfērā.</w:t>
      </w:r>
    </w:p>
    <w:p w14:paraId="683989E8" w14:textId="1F83ACEF" w:rsidR="0005313D"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Tomēr ir jāveic papildu pasākumi, lai atzītu iespējamos klimatiskos ieguvumus, kas var rasties citos lietojumos, ja fosilā oglekļa vietā izmanto CO</w:t>
      </w:r>
      <w:r>
        <w:rPr>
          <w:rFonts w:ascii="Times New Roman" w:hAnsi="Times New Roman"/>
          <w:noProof/>
          <w:sz w:val="24"/>
          <w:vertAlign w:val="subscript"/>
        </w:rPr>
        <w:t>2</w:t>
      </w:r>
      <w:r>
        <w:rPr>
          <w:rFonts w:ascii="Times New Roman" w:hAnsi="Times New Roman"/>
          <w:noProof/>
          <w:sz w:val="24"/>
        </w:rPr>
        <w:t xml:space="preserve"> uztveršanas ceļā iegūtu ilgtspējīgu oglekli. Ķīmiskajā rūpniecībā uztverto CO</w:t>
      </w:r>
      <w:r>
        <w:rPr>
          <w:rFonts w:ascii="Times New Roman" w:hAnsi="Times New Roman"/>
          <w:noProof/>
          <w:sz w:val="24"/>
          <w:vertAlign w:val="subscript"/>
        </w:rPr>
        <w:t>2</w:t>
      </w:r>
      <w:r>
        <w:rPr>
          <w:rFonts w:ascii="Times New Roman" w:hAnsi="Times New Roman"/>
          <w:noProof/>
          <w:sz w:val="24"/>
        </w:rPr>
        <w:t xml:space="preserve"> varētu izmantot par ievadresursu, kas aizstāj fosilos ievadresursus, piemēram, polimēru, plastmasas, šķīdinātāju, krāsu, mazgāšanas līdzekļu, kosmētikas un zāļu ražošanā. Pēc pašreizējām aplēsēm gada pieprasījums pēc oglekļa Eiropā tikai ķimikāliju nozarē vien ir apmēram 125 miljoni tonnu vai aptuveni 450 miljoni tonnu CO</w:t>
      </w:r>
      <w:r>
        <w:rPr>
          <w:rFonts w:ascii="Times New Roman" w:hAnsi="Times New Roman"/>
          <w:noProof/>
          <w:sz w:val="24"/>
          <w:vertAlign w:val="subscript"/>
        </w:rPr>
        <w:t>2</w:t>
      </w:r>
      <w:r>
        <w:rPr>
          <w:rFonts w:ascii="Times New Roman" w:hAnsi="Times New Roman"/>
          <w:noProof/>
          <w:sz w:val="24"/>
        </w:rPr>
        <w:t xml:space="preserve"> ekvivalenta, un vairāk nekā 90 % šā pieprasījuma nodrošina fosilais ogleklis</w:t>
      </w:r>
      <w:r>
        <w:rPr>
          <w:rStyle w:val="FootnoteReference"/>
          <w:rFonts w:ascii="Times New Roman" w:hAnsi="Times New Roman" w:cs="Times New Roman"/>
          <w:noProof/>
          <w:sz w:val="24"/>
        </w:rPr>
        <w:footnoteReference w:id="56"/>
      </w:r>
      <w:r>
        <w:rPr>
          <w:rFonts w:ascii="Times New Roman" w:hAnsi="Times New Roman"/>
          <w:noProof/>
          <w:sz w:val="24"/>
        </w:rPr>
        <w:t>.</w:t>
      </w:r>
    </w:p>
    <w:p w14:paraId="341FAF52" w14:textId="198E1D86" w:rsidR="007B496E" w:rsidRPr="004B1679" w:rsidRDefault="00DE3CDA" w:rsidP="004B1679">
      <w:pPr>
        <w:spacing w:after="240" w:line="240" w:lineRule="auto"/>
        <w:jc w:val="both"/>
        <w:rPr>
          <w:rFonts w:ascii="Times New Roman" w:hAnsi="Times New Roman" w:cs="Times New Roman"/>
          <w:noProof/>
          <w:sz w:val="24"/>
        </w:rPr>
      </w:pPr>
      <w:r>
        <w:rPr>
          <w:rFonts w:ascii="Times New Roman" w:hAnsi="Times New Roman"/>
          <w:noProof/>
          <w:sz w:val="24"/>
        </w:rPr>
        <w:t>Ir būtiski veicināt ilgtspējīgus oglekļa aprites ciklus un ievērojami mazināt fosilo ievadresursu plašo izmantošanu ķīmiskajā rūpniecībā, un izmantot ilgtspējīgus oglekļa avotus tajās nozarēs, kur tie ir vajadzīgi visvairāk un var sniegt vislielākos klimatiskos ieguvumus. To var paveikt, atbalstot apritīgus modeļus, izmantojot apritīgas un ilgtspējīgas ES bioekonomikas piedāvātās iespējas un stimulējot uztvertā CO</w:t>
      </w:r>
      <w:r>
        <w:rPr>
          <w:rFonts w:ascii="Times New Roman" w:hAnsi="Times New Roman"/>
          <w:noProof/>
          <w:sz w:val="24"/>
          <w:vertAlign w:val="subscript"/>
        </w:rPr>
        <w:t>2</w:t>
      </w:r>
      <w:r>
        <w:rPr>
          <w:rFonts w:ascii="Times New Roman" w:hAnsi="Times New Roman"/>
          <w:noProof/>
          <w:sz w:val="24"/>
        </w:rPr>
        <w:t xml:space="preserve"> izmantošanu par jaunu oglekļa resursu, vienlaikus ņemot vērā ar to saistītos problemātiskos aspektus — nepieciešamo enerģijas patēriņu un izmaksas. </w:t>
      </w:r>
    </w:p>
    <w:p w14:paraId="3C310F92" w14:textId="77A6C32B" w:rsidR="00EA7002"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 </w:t>
      </w:r>
      <w:r>
        <w:rPr>
          <w:rFonts w:ascii="Times New Roman" w:hAnsi="Times New Roman"/>
          <w:i/>
          <w:noProof/>
          <w:sz w:val="24"/>
        </w:rPr>
        <w:t>CCU</w:t>
      </w:r>
      <w:r>
        <w:rPr>
          <w:rFonts w:ascii="Times New Roman" w:hAnsi="Times New Roman"/>
          <w:noProof/>
          <w:sz w:val="24"/>
        </w:rPr>
        <w:t xml:space="preserve"> tehnoloģijas ieņemtu nozīmīgu vietu ES ekonomikā, ir jānoskaidro un jānovērš esošās strukturālās problēmas un regulatīvie šķēršļi, kas kavē to ieviešanu. Ir jāizveido </w:t>
      </w:r>
      <w:r>
        <w:rPr>
          <w:rFonts w:ascii="Times New Roman" w:hAnsi="Times New Roman"/>
          <w:i/>
          <w:noProof/>
          <w:sz w:val="24"/>
        </w:rPr>
        <w:t>CCU</w:t>
      </w:r>
      <w:r>
        <w:rPr>
          <w:rFonts w:ascii="Times New Roman" w:hAnsi="Times New Roman"/>
          <w:noProof/>
          <w:sz w:val="24"/>
        </w:rPr>
        <w:t xml:space="preserve"> satvars, kas palīdzētu izsekot simtiem miljonu tonnu CO</w:t>
      </w:r>
      <w:r>
        <w:rPr>
          <w:rFonts w:ascii="Times New Roman" w:hAnsi="Times New Roman"/>
          <w:noProof/>
          <w:sz w:val="24"/>
          <w:vertAlign w:val="subscript"/>
        </w:rPr>
        <w:t>2</w:t>
      </w:r>
      <w:r>
        <w:rPr>
          <w:rFonts w:ascii="Times New Roman" w:hAnsi="Times New Roman"/>
          <w:noProof/>
          <w:sz w:val="24"/>
        </w:rPr>
        <w:t xml:space="preserve"> izcelsmei, transportēšanai un izmantošanai. Tam būtu jānodrošina vidiskā integritāte, arī atbildība par CO</w:t>
      </w:r>
      <w:r>
        <w:rPr>
          <w:rFonts w:ascii="Times New Roman" w:hAnsi="Times New Roman"/>
          <w:noProof/>
          <w:sz w:val="24"/>
          <w:vertAlign w:val="subscript"/>
        </w:rPr>
        <w:t>2</w:t>
      </w:r>
      <w:r>
        <w:rPr>
          <w:rFonts w:ascii="Times New Roman" w:hAnsi="Times New Roman"/>
          <w:noProof/>
          <w:sz w:val="24"/>
        </w:rPr>
        <w:t xml:space="preserve"> noplūdēm, un jārada cenas stimuls, kas precīzi atspoguļotu risinājuma sniegtos klimatiskos ieguvumus visā rūpnieciskās oglekļa pārvaldības vērtības ķēdē.</w:t>
      </w:r>
    </w:p>
    <w:p w14:paraId="3F1B3319" w14:textId="77777777" w:rsidR="004610C6"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 stimuls būtu efektīvs un iedarbīgs, šā satvara pamatā jābūt stingrai un pārredzamai uzskaites sistēmai, kura ikvienam vērtības ķēdes operatoram sniegtu skaidru un tiešu stimulu rīkoties neatkarīgi no pārējo augšupējo vai lejupējo operatoru darbībām. </w:t>
      </w:r>
    </w:p>
    <w:p w14:paraId="14CCBE23" w14:textId="7777844B" w:rsidR="00E44C97" w:rsidRPr="004B1679" w:rsidRDefault="0005313D" w:rsidP="004B1679">
      <w:pPr>
        <w:spacing w:after="240" w:line="240" w:lineRule="auto"/>
        <w:jc w:val="both"/>
        <w:rPr>
          <w:rFonts w:ascii="Times New Roman" w:hAnsi="Times New Roman" w:cs="Times New Roman"/>
          <w:noProof/>
          <w:sz w:val="24"/>
        </w:rPr>
      </w:pPr>
      <w:r>
        <w:rPr>
          <w:rFonts w:ascii="Times New Roman" w:hAnsi="Times New Roman"/>
          <w:noProof/>
          <w:sz w:val="24"/>
        </w:rPr>
        <w:t>ES ETS izskatīšanā 2026. gadā vērtēs vairākus aspektus, tajā skaitā to, vai ES ETS uzskaites sistēma nodrošina visu emisiju uzskaiti un novērš divkāršu uzskaiti, ja uztverto CO</w:t>
      </w:r>
      <w:r>
        <w:rPr>
          <w:rFonts w:ascii="Times New Roman" w:hAnsi="Times New Roman"/>
          <w:noProof/>
          <w:sz w:val="24"/>
          <w:vertAlign w:val="subscript"/>
        </w:rPr>
        <w:t>2</w:t>
      </w:r>
      <w:r>
        <w:rPr>
          <w:rFonts w:ascii="Times New Roman" w:hAnsi="Times New Roman"/>
          <w:noProof/>
          <w:sz w:val="24"/>
        </w:rPr>
        <w:t xml:space="preserve"> izmanto produktos, kurus ETS kontekstā neuzskata par pastāvīgiem. Vērtēs to, vai CO</w:t>
      </w:r>
      <w:r>
        <w:rPr>
          <w:rFonts w:ascii="Times New Roman" w:hAnsi="Times New Roman"/>
          <w:noProof/>
          <w:sz w:val="24"/>
          <w:vertAlign w:val="subscript"/>
        </w:rPr>
        <w:t>2</w:t>
      </w:r>
      <w:r>
        <w:rPr>
          <w:rFonts w:ascii="Times New Roman" w:hAnsi="Times New Roman"/>
          <w:noProof/>
          <w:sz w:val="24"/>
        </w:rPr>
        <w:t xml:space="preserve">, kas var tikt emitēts no nepastāvīgiem </w:t>
      </w:r>
      <w:r>
        <w:rPr>
          <w:rFonts w:ascii="Times New Roman" w:hAnsi="Times New Roman"/>
          <w:i/>
          <w:noProof/>
          <w:sz w:val="24"/>
        </w:rPr>
        <w:t>CCU</w:t>
      </w:r>
      <w:r>
        <w:rPr>
          <w:rFonts w:ascii="Times New Roman" w:hAnsi="Times New Roman"/>
          <w:noProof/>
          <w:sz w:val="24"/>
        </w:rPr>
        <w:t xml:space="preserve"> produktiem un degvielām, būtu jāuzskaita brīdī, kad to emitē gaisā (“lejupējā uzskaite”), vai CO</w:t>
      </w:r>
      <w:r>
        <w:rPr>
          <w:rFonts w:ascii="Times New Roman" w:hAnsi="Times New Roman"/>
          <w:noProof/>
          <w:sz w:val="24"/>
          <w:vertAlign w:val="subscript"/>
        </w:rPr>
        <w:t>2</w:t>
      </w:r>
      <w:r>
        <w:rPr>
          <w:rFonts w:ascii="Times New Roman" w:hAnsi="Times New Roman"/>
          <w:noProof/>
          <w:sz w:val="24"/>
        </w:rPr>
        <w:t xml:space="preserve"> sākotnējās uztveršanas brīdī (“augšupējā uzskaite”). </w:t>
      </w:r>
    </w:p>
    <w:p w14:paraId="098263EF" w14:textId="7D46D9D0" w:rsidR="0039326F" w:rsidRPr="004B1679" w:rsidRDefault="0039326F" w:rsidP="004B1679">
      <w:pPr>
        <w:spacing w:after="240" w:line="240" w:lineRule="auto"/>
        <w:jc w:val="both"/>
        <w:rPr>
          <w:rFonts w:ascii="Times New Roman" w:hAnsi="Times New Roman" w:cs="Times New Roman"/>
          <w:noProof/>
          <w:sz w:val="24"/>
        </w:rPr>
      </w:pPr>
      <w:r>
        <w:rPr>
          <w:rFonts w:ascii="Times New Roman" w:hAnsi="Times New Roman"/>
          <w:noProof/>
          <w:sz w:val="24"/>
        </w:rPr>
        <w:t>ES ETS izskatīšanā 2026. gadā vērtēs arī to, vai ir praktiski iespējams iekļaut ES ETS sadzīves atkritumu incinerācijas iekārtas, un iespēju iekļaut arī citus atkritumu apsaimniekošanas procesus, jo īpaši atkritumu apglabāšanu poligonos, ņemot vērā attiecīgos kritērijus, piemēram, vidisko integritāti un saskanību ar aprites ekonomikas un Atkritumu direktīvas</w:t>
      </w:r>
      <w:r>
        <w:rPr>
          <w:rStyle w:val="FootnoteReference"/>
          <w:rFonts w:ascii="Times New Roman" w:hAnsi="Times New Roman" w:cs="Times New Roman"/>
          <w:noProof/>
          <w:sz w:val="24"/>
        </w:rPr>
        <w:footnoteReference w:id="57"/>
      </w:r>
      <w:r>
        <w:rPr>
          <w:rFonts w:ascii="Times New Roman" w:hAnsi="Times New Roman"/>
          <w:noProof/>
          <w:sz w:val="24"/>
        </w:rPr>
        <w:t xml:space="preserve"> mērķiem. Jo īpaši vērtēs to, vai minēto sektoru iekļaušana ES ETS varētu sekmēt nepastāvīga </w:t>
      </w:r>
      <w:r>
        <w:rPr>
          <w:rFonts w:ascii="Times New Roman" w:hAnsi="Times New Roman"/>
          <w:i/>
          <w:noProof/>
          <w:sz w:val="24"/>
        </w:rPr>
        <w:t>CCU</w:t>
      </w:r>
      <w:r>
        <w:rPr>
          <w:rFonts w:ascii="Times New Roman" w:hAnsi="Times New Roman"/>
          <w:noProof/>
          <w:sz w:val="24"/>
        </w:rPr>
        <w:t xml:space="preserve"> atzīšanu par vienu no ceļiem, kā samazināt kvotu nodošanas pienākumu, cenu par emisijām nosakot lejasposmā.</w:t>
      </w:r>
    </w:p>
    <w:p w14:paraId="0CBABC22" w14:textId="29B6E89C" w:rsidR="007B496E" w:rsidRPr="004B1679" w:rsidRDefault="00E44C97" w:rsidP="004B1679">
      <w:pPr>
        <w:spacing w:after="240" w:line="240" w:lineRule="auto"/>
        <w:jc w:val="both"/>
        <w:rPr>
          <w:rFonts w:ascii="Times New Roman" w:hAnsi="Times New Roman" w:cs="Times New Roman"/>
          <w:noProof/>
          <w:sz w:val="24"/>
        </w:rPr>
      </w:pPr>
      <w:r>
        <w:rPr>
          <w:rFonts w:ascii="Times New Roman" w:hAnsi="Times New Roman"/>
          <w:noProof/>
          <w:sz w:val="24"/>
        </w:rPr>
        <w:t>Paziņojumā “Ilgtspējīgi oglekļa aprites cikli”</w:t>
      </w:r>
      <w:r>
        <w:rPr>
          <w:rStyle w:val="FootnoteReference"/>
          <w:rFonts w:ascii="Times New Roman" w:hAnsi="Times New Roman" w:cs="Times New Roman"/>
          <w:noProof/>
          <w:sz w:val="24"/>
        </w:rPr>
        <w:footnoteReference w:id="58"/>
      </w:r>
      <w:r>
        <w:rPr>
          <w:rFonts w:ascii="Times New Roman" w:hAnsi="Times New Roman"/>
          <w:noProof/>
          <w:sz w:val="24"/>
        </w:rPr>
        <w:t xml:space="preserve"> ir arī izvirzīts mērķis līdz 2030. gadam panākt, ka 20 % no oglekļa, ko izmanto ķīmiskajos un plastmasas produktos, iegūst no ilgtspējīgiem nefosiliem avotiem. Lai sasniegtu šo mērķi, ir jāveic pasākumi, lai ķīmiskajā rūpniecībā izplānotu ceļu uz tādiem ražošanas paņēmieniem, kuros fosilo oglekli aizstāj ilgtspējīgs ogleklis.</w:t>
      </w:r>
    </w:p>
    <w:p w14:paraId="72D02B75" w14:textId="18EEE23A" w:rsidR="007B496E" w:rsidRPr="004B1679" w:rsidRDefault="00E44C97" w:rsidP="004B1679">
      <w:pPr>
        <w:spacing w:after="240" w:line="240" w:lineRule="auto"/>
        <w:jc w:val="both"/>
        <w:rPr>
          <w:rFonts w:ascii="Times New Roman" w:hAnsi="Times New Roman" w:cs="Times New Roman"/>
          <w:noProof/>
          <w:sz w:val="24"/>
        </w:rPr>
      </w:pPr>
      <w:r>
        <w:rPr>
          <w:rFonts w:ascii="Times New Roman" w:hAnsi="Times New Roman"/>
          <w:noProof/>
          <w:sz w:val="24"/>
        </w:rPr>
        <w:t>Lai sasniegtu minētos mērķus, būs jāatbalsta inovatīvas tehnoloģijas, kas uztver CO</w:t>
      </w:r>
      <w:r>
        <w:rPr>
          <w:rFonts w:ascii="Times New Roman" w:hAnsi="Times New Roman"/>
          <w:noProof/>
          <w:sz w:val="24"/>
          <w:vertAlign w:val="subscript"/>
        </w:rPr>
        <w:t>2</w:t>
      </w:r>
      <w:r>
        <w:rPr>
          <w:rFonts w:ascii="Times New Roman" w:hAnsi="Times New Roman"/>
          <w:noProof/>
          <w:sz w:val="24"/>
        </w:rPr>
        <w:t xml:space="preserve"> no gaisa vai no rūpniecisko atkritumu plūsmām un no piesārņotāja pārvērš to vērtīgā resursā. Pēc tam uztverto CO</w:t>
      </w:r>
      <w:r>
        <w:rPr>
          <w:rFonts w:ascii="Times New Roman" w:hAnsi="Times New Roman"/>
          <w:noProof/>
          <w:sz w:val="24"/>
          <w:vertAlign w:val="subscript"/>
        </w:rPr>
        <w:t>2</w:t>
      </w:r>
      <w:r>
        <w:rPr>
          <w:rFonts w:ascii="Times New Roman" w:hAnsi="Times New Roman"/>
          <w:noProof/>
          <w:sz w:val="24"/>
        </w:rPr>
        <w:t xml:space="preserve"> var pārveidot visdažādākajos ilgtspējīgos produktos, tajā skaitā degvielās, ķimikālijās vai minerālos materiālos.</w:t>
      </w:r>
    </w:p>
    <w:p w14:paraId="37200FCE" w14:textId="7353C256"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Šādam atbalstam vajadzētu būt pieejamam tehnoloģijām visās tehnoloģiskās gatavības pakāpēs. Programmai “Apvārsnis Eiropa” būtu jāatbalsta sākotnējie pētījumi, Eiropas Inovācijas padomei — </w:t>
      </w:r>
      <w:r>
        <w:rPr>
          <w:rFonts w:ascii="Times New Roman" w:hAnsi="Times New Roman"/>
          <w:i/>
          <w:noProof/>
          <w:sz w:val="24"/>
        </w:rPr>
        <w:t>CCU</w:t>
      </w:r>
      <w:r>
        <w:rPr>
          <w:rFonts w:ascii="Times New Roman" w:hAnsi="Times New Roman"/>
          <w:noProof/>
          <w:sz w:val="24"/>
        </w:rPr>
        <w:t xml:space="preserve"> lietojumi, kas jau ir izstrādāti līdz noteiktai gatavības pakāpei, un Inovāciju fondam — projekti pirmskomercializācijas posmā, kam ir izvēršanas potenciāls.</w:t>
      </w:r>
    </w:p>
    <w:tbl>
      <w:tblPr>
        <w:tblStyle w:val="TableGrid"/>
        <w:tblW w:w="0" w:type="auto"/>
        <w:tblLook w:val="04A0" w:firstRow="1" w:lastRow="0" w:firstColumn="1" w:lastColumn="0" w:noHBand="0" w:noVBand="1"/>
      </w:tblPr>
      <w:tblGrid>
        <w:gridCol w:w="9350"/>
      </w:tblGrid>
      <w:tr w:rsidR="007B496E" w:rsidRPr="004B1679" w14:paraId="1ACBCFC9" w14:textId="77777777" w:rsidTr="265DEE54">
        <w:tc>
          <w:tcPr>
            <w:tcW w:w="9350" w:type="dxa"/>
          </w:tcPr>
          <w:p w14:paraId="1AB167DE" w14:textId="37B7A9CD" w:rsidR="007B496E"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22EA7974" w14:textId="7643F3B0" w:rsidR="007B496E" w:rsidRPr="004B1679" w:rsidRDefault="00287C53" w:rsidP="004B1679">
            <w:pPr>
              <w:pStyle w:val="ListParagraph"/>
              <w:numPr>
                <w:ilvl w:val="0"/>
                <w:numId w:val="25"/>
              </w:numPr>
              <w:spacing w:after="240"/>
              <w:jc w:val="both"/>
              <w:rPr>
                <w:rFonts w:ascii="Times New Roman" w:hAnsi="Times New Roman" w:cs="Times New Roman"/>
                <w:i/>
                <w:noProof/>
                <w:sz w:val="24"/>
              </w:rPr>
            </w:pPr>
            <w:r>
              <w:rPr>
                <w:rFonts w:ascii="Times New Roman" w:hAnsi="Times New Roman"/>
                <w:i/>
                <w:noProof/>
                <w:sz w:val="24"/>
              </w:rPr>
              <w:t xml:space="preserve">novērtēt iespējas, rīkojoties saskaņoti ar industrijām, radīt pieprasījuma spiedienu, lai rūpniecības nozarēs veicinātu ilgtspējīga oglekļa plašāku izmantošanu par resursu , pilnībā ņemot vērā Komisijas plānoto Biotehnoloģiju un bioražošanas iniciatīvu; </w:t>
            </w:r>
          </w:p>
          <w:p w14:paraId="11F5015E" w14:textId="27E89442" w:rsidR="00325D59" w:rsidRPr="00F673D8" w:rsidRDefault="00081C60" w:rsidP="00C81668">
            <w:pPr>
              <w:pStyle w:val="ISIText"/>
              <w:numPr>
                <w:ilvl w:val="0"/>
                <w:numId w:val="25"/>
              </w:numPr>
              <w:spacing w:before="0" w:after="240"/>
              <w:rPr>
                <w:rFonts w:ascii="Times New Roman" w:eastAsia="Times New Roman" w:hAnsi="Times New Roman" w:cs="Times New Roman"/>
                <w:i/>
                <w:noProof/>
                <w:sz w:val="24"/>
              </w:rPr>
            </w:pPr>
            <w:r>
              <w:rPr>
                <w:rFonts w:ascii="Times New Roman" w:hAnsi="Times New Roman"/>
                <w:i/>
                <w:noProof/>
                <w:sz w:val="24"/>
              </w:rPr>
              <w:t xml:space="preserve">izmantot platformu zināšanu apmaiņai par rūpnieciskajiem </w:t>
            </w:r>
            <w:r>
              <w:rPr>
                <w:rFonts w:ascii="Times New Roman" w:hAnsi="Times New Roman"/>
                <w:noProof/>
                <w:sz w:val="24"/>
              </w:rPr>
              <w:t>CCUS</w:t>
            </w:r>
            <w:r>
              <w:rPr>
                <w:rFonts w:ascii="Times New Roman" w:hAnsi="Times New Roman"/>
                <w:i/>
                <w:noProof/>
                <w:sz w:val="24"/>
              </w:rPr>
              <w:t xml:space="preserve"> projektiem, lai kopā ar nozari izstrādātu nozarspecifiskus ceļvežus </w:t>
            </w:r>
            <w:r>
              <w:rPr>
                <w:rFonts w:ascii="Times New Roman" w:hAnsi="Times New Roman"/>
                <w:noProof/>
                <w:sz w:val="24"/>
              </w:rPr>
              <w:t>CCU</w:t>
            </w:r>
            <w:r>
              <w:rPr>
                <w:rFonts w:ascii="Times New Roman" w:hAnsi="Times New Roman"/>
                <w:i/>
                <w:noProof/>
                <w:sz w:val="24"/>
              </w:rPr>
              <w:t xml:space="preserve"> darbību īstenošanai; </w:t>
            </w:r>
          </w:p>
          <w:p w14:paraId="2C6787A7" w14:textId="19CBB505" w:rsidR="00191EEE" w:rsidRPr="004B1679" w:rsidRDefault="0056637C" w:rsidP="00C81668">
            <w:pPr>
              <w:pStyle w:val="ListParagraph"/>
              <w:numPr>
                <w:ilvl w:val="0"/>
                <w:numId w:val="25"/>
              </w:numPr>
              <w:spacing w:after="240"/>
              <w:contextualSpacing w:val="0"/>
              <w:jc w:val="both"/>
              <w:rPr>
                <w:rFonts w:ascii="Times New Roman" w:hAnsi="Times New Roman" w:cs="Times New Roman"/>
                <w:i/>
                <w:strike/>
                <w:noProof/>
                <w:sz w:val="24"/>
              </w:rPr>
            </w:pPr>
            <w:r>
              <w:rPr>
                <w:rFonts w:ascii="Times New Roman" w:hAnsi="Times New Roman"/>
                <w:i/>
                <w:noProof/>
                <w:sz w:val="24"/>
              </w:rPr>
              <w:t xml:space="preserve">izstrādāt saskanīgu satvaru visu rūpnieciskās oglekļa pārvaldības darbību uzskaitei, kas precīzi atspoguļotu klimatiskos ieguvumus visās vērtības ķēdēs un stimulētu inovatīvu un ilgtspējīgu pastāvīgu un nepastāvīgu </w:t>
            </w:r>
            <w:r>
              <w:rPr>
                <w:rFonts w:ascii="Times New Roman" w:hAnsi="Times New Roman"/>
                <w:noProof/>
                <w:sz w:val="24"/>
              </w:rPr>
              <w:t>CCU</w:t>
            </w:r>
            <w:r>
              <w:rPr>
                <w:rFonts w:ascii="Times New Roman" w:hAnsi="Times New Roman"/>
                <w:i/>
                <w:noProof/>
                <w:sz w:val="24"/>
              </w:rPr>
              <w:t xml:space="preserve"> lietojumu izvēršanu, vienlaikus likvidējot šķēršļus, kas to kavē.</w:t>
            </w:r>
          </w:p>
        </w:tc>
      </w:tr>
    </w:tbl>
    <w:p w14:paraId="74C56EE2" w14:textId="77777777" w:rsidR="00E559BF" w:rsidRPr="004B1679" w:rsidRDefault="00E559BF" w:rsidP="004B1679">
      <w:pPr>
        <w:spacing w:after="240" w:line="240" w:lineRule="auto"/>
        <w:jc w:val="both"/>
        <w:rPr>
          <w:rFonts w:ascii="Times New Roman" w:hAnsi="Times New Roman" w:cs="Times New Roman"/>
          <w:noProof/>
          <w:sz w:val="24"/>
        </w:rPr>
      </w:pPr>
      <w:bookmarkStart w:id="21" w:name="_Toc152786284"/>
      <w:bookmarkStart w:id="22" w:name="_Toc153544141"/>
      <w:bookmarkEnd w:id="21"/>
    </w:p>
    <w:p w14:paraId="587258DB" w14:textId="2FD44501" w:rsidR="0064319E" w:rsidRPr="004B1679" w:rsidRDefault="0064319E" w:rsidP="004B1679">
      <w:pPr>
        <w:pStyle w:val="Heading1"/>
        <w:spacing w:after="240" w:line="240" w:lineRule="auto"/>
        <w:rPr>
          <w:rFonts w:ascii="Times New Roman" w:hAnsi="Times New Roman" w:cs="Times New Roman"/>
          <w:noProof/>
          <w:sz w:val="24"/>
        </w:rPr>
      </w:pPr>
      <w:r>
        <w:rPr>
          <w:rFonts w:ascii="Times New Roman" w:hAnsi="Times New Roman"/>
          <w:noProof/>
          <w:sz w:val="24"/>
        </w:rPr>
        <w:t>Rūpnieciskas oglekļa pārvaldības labvēlīgas vides radīšana</w:t>
      </w:r>
    </w:p>
    <w:p w14:paraId="5034144B" w14:textId="5FCA79B6" w:rsidR="00925D39" w:rsidRPr="004B1679" w:rsidRDefault="007E7CB3"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 xml:space="preserve">Lai varētu pilnībā izmantot rūpnieciskās oglekļa pārvaldības potenciālu, ir jārada labvēlīgi apstākļi visu oglekļa vērtības ķēdes elementu attīstībai. Tas nozīmē ne vien paredzētajam nolūkam atbilstoša regulējuma izstrādi, bet arī investīciju un finansējuma nodrošināšanu kā pētniecībai un inovācijai, tā agrīnai ieviešanai. Lai nodrošinātu investoriem noteiktību un ekonomiskais pamatojums būtu pārliecinošs, ir vajadzīga arī sabiedrības izpratne un informētība par rūpnieciskās oglekļa pārvaldības risinājumiem. Visbeidzot, pārrobežu aspekts ir būtisks rūpnieciskās oglekļa pārvaldības izvēršanai, tāpēc būs vajadzīga starptautiska sadarbība, lai emisiju mazināšanai Eiropā un ārpus tās būtu maksimāli liela ietekme. </w:t>
      </w:r>
    </w:p>
    <w:p w14:paraId="0A464669" w14:textId="21685EAC" w:rsidR="007B496E" w:rsidRPr="004B1679" w:rsidRDefault="002160E9" w:rsidP="004B1679">
      <w:pPr>
        <w:pStyle w:val="Heading2"/>
        <w:rPr>
          <w:noProof/>
        </w:rPr>
      </w:pPr>
      <w:r>
        <w:rPr>
          <w:noProof/>
        </w:rPr>
        <w:t>5.1.</w:t>
      </w:r>
      <w:r>
        <w:rPr>
          <w:noProof/>
        </w:rPr>
        <w:tab/>
        <w:t>Investīcijas un f</w:t>
      </w:r>
      <w:bookmarkStart w:id="23" w:name="_Toc151494862"/>
      <w:bookmarkStart w:id="24" w:name="_Hlk151324980"/>
      <w:r>
        <w:rPr>
          <w:noProof/>
        </w:rPr>
        <w:t>inansējums pārejai uz tīru oglekli</w:t>
      </w:r>
      <w:bookmarkEnd w:id="22"/>
      <w:bookmarkEnd w:id="23"/>
    </w:p>
    <w:p w14:paraId="5499B230" w14:textId="1CD2F0E3" w:rsidR="4B807560" w:rsidRPr="004B1679" w:rsidRDefault="5228596E" w:rsidP="004B1679">
      <w:pPr>
        <w:spacing w:after="240" w:line="240" w:lineRule="auto"/>
        <w:jc w:val="both"/>
        <w:rPr>
          <w:rFonts w:ascii="Times New Roman" w:hAnsi="Times New Roman" w:cs="Times New Roman"/>
          <w:noProof/>
          <w:sz w:val="24"/>
        </w:rPr>
      </w:pPr>
      <w:r>
        <w:rPr>
          <w:rFonts w:ascii="Times New Roman" w:hAnsi="Times New Roman"/>
          <w:noProof/>
          <w:sz w:val="24"/>
        </w:rPr>
        <w:t>Lai līdz 2030. gadam sasniegtu NNEIA ierosināto uzglabāšanas jaudas mērķrādītāju — 50 miljoni CO</w:t>
      </w:r>
      <w:r>
        <w:rPr>
          <w:rFonts w:ascii="Times New Roman" w:hAnsi="Times New Roman"/>
          <w:noProof/>
          <w:sz w:val="24"/>
          <w:vertAlign w:val="subscript"/>
        </w:rPr>
        <w:t>2</w:t>
      </w:r>
      <w:r>
        <w:rPr>
          <w:rFonts w:ascii="Times New Roman" w:hAnsi="Times New Roman"/>
          <w:noProof/>
          <w:sz w:val="24"/>
        </w:rPr>
        <w:t xml:space="preserve"> gadā, oglekļa uzglabāšanas kompleksos atkarībā no ģeoloģiskās uzglabāšanas vietu izvietojuma un ietilpības ir jāinvestē apmēram 3 miljardi EUR</w:t>
      </w:r>
      <w:r>
        <w:rPr>
          <w:rStyle w:val="FootnoteReference"/>
          <w:rFonts w:ascii="Times New Roman" w:hAnsi="Times New Roman" w:cs="Times New Roman"/>
          <w:noProof/>
          <w:sz w:val="24"/>
        </w:rPr>
        <w:footnoteReference w:id="59"/>
      </w:r>
      <w:r>
        <w:rPr>
          <w:rFonts w:ascii="Times New Roman" w:hAnsi="Times New Roman"/>
          <w:noProof/>
          <w:sz w:val="24"/>
        </w:rPr>
        <w:t>. Turklāt aplēses Komisijas ziņojumā rāda, ka nepieciešamās investīcijas, ko līdz 2030. gadam ir jāveic transportēšanas infrastruktūrā — cauruļvados un kuģos — saistībā ar NNEIA mērķrādītāju, ir diapazonā no 6,2 miljardiem EUR līdz 9,2 miljardiem EUR</w:t>
      </w:r>
      <w:r>
        <w:rPr>
          <w:rStyle w:val="FootnoteReference"/>
          <w:rFonts w:ascii="Times New Roman" w:hAnsi="Times New Roman" w:cs="Times New Roman"/>
          <w:noProof/>
          <w:sz w:val="24"/>
        </w:rPr>
        <w:footnoteReference w:id="60"/>
      </w:r>
      <w:r>
        <w:rPr>
          <w:rFonts w:ascii="Times New Roman" w:hAnsi="Times New Roman"/>
          <w:noProof/>
          <w:sz w:val="24"/>
        </w:rPr>
        <w:t>. Visbeidzot, atkarībā no industrijas, uztveršanas tehnoloģijas un CO</w:t>
      </w:r>
      <w:r>
        <w:rPr>
          <w:rFonts w:ascii="Times New Roman" w:hAnsi="Times New Roman"/>
          <w:noProof/>
          <w:sz w:val="24"/>
          <w:vertAlign w:val="subscript"/>
        </w:rPr>
        <w:t>2</w:t>
      </w:r>
      <w:r>
        <w:rPr>
          <w:rFonts w:ascii="Times New Roman" w:hAnsi="Times New Roman"/>
          <w:noProof/>
          <w:sz w:val="24"/>
        </w:rPr>
        <w:t xml:space="preserve"> koncentrācijas izmaksas par oglekļa uztveršanu no punktveida avotiem lēš diapazonā no 13 EUR līdz 103 EUR par tonnu CO</w:t>
      </w:r>
      <w:r>
        <w:rPr>
          <w:rFonts w:ascii="Times New Roman" w:hAnsi="Times New Roman"/>
          <w:noProof/>
          <w:sz w:val="24"/>
          <w:vertAlign w:val="subscript"/>
        </w:rPr>
        <w:t>2</w:t>
      </w:r>
      <w:r>
        <w:rPr>
          <w:rFonts w:ascii="Times New Roman" w:hAnsi="Times New Roman"/>
          <w:noProof/>
          <w:sz w:val="24"/>
        </w:rPr>
        <w:t xml:space="preserve">. Turklāt saskaņā ar aplēsēm ziņojumā, ko </w:t>
      </w:r>
      <w:r>
        <w:rPr>
          <w:rFonts w:ascii="Times New Roman" w:hAnsi="Times New Roman"/>
          <w:i/>
          <w:noProof/>
          <w:sz w:val="24"/>
        </w:rPr>
        <w:t>CCUS</w:t>
      </w:r>
      <w:r>
        <w:rPr>
          <w:rFonts w:ascii="Times New Roman" w:hAnsi="Times New Roman"/>
          <w:noProof/>
          <w:sz w:val="24"/>
        </w:rPr>
        <w:t xml:space="preserve"> forumam sagatavoja industrijas ieinteresētās personas, finansējums līdz šim izziņotajiem </w:t>
      </w:r>
      <w:r>
        <w:rPr>
          <w:rFonts w:ascii="Times New Roman" w:hAnsi="Times New Roman"/>
          <w:i/>
          <w:noProof/>
          <w:sz w:val="24"/>
        </w:rPr>
        <w:t>CCS</w:t>
      </w:r>
      <w:r>
        <w:rPr>
          <w:rFonts w:ascii="Times New Roman" w:hAnsi="Times New Roman"/>
          <w:noProof/>
          <w:sz w:val="24"/>
        </w:rPr>
        <w:t xml:space="preserve"> projektiem laikposmā līdz 2030. gadam ir nepietiekams — kopumā trūkst 10 miljardi EUR</w:t>
      </w:r>
      <w:r>
        <w:rPr>
          <w:rStyle w:val="FootnoteReference"/>
          <w:rFonts w:ascii="Times New Roman" w:hAnsi="Times New Roman" w:cs="Times New Roman"/>
          <w:noProof/>
          <w:sz w:val="24"/>
        </w:rPr>
        <w:footnoteReference w:id="61"/>
      </w:r>
      <w:r>
        <w:rPr>
          <w:rFonts w:ascii="Times New Roman" w:hAnsi="Times New Roman"/>
          <w:noProof/>
          <w:sz w:val="24"/>
        </w:rPr>
        <w:t>.</w:t>
      </w:r>
    </w:p>
    <w:p w14:paraId="34A825CE" w14:textId="483DB7C5" w:rsidR="00FB17E3" w:rsidRPr="004B1679" w:rsidRDefault="04E297AE" w:rsidP="00C81668">
      <w:pPr>
        <w:spacing w:after="240" w:line="240" w:lineRule="auto"/>
        <w:jc w:val="both"/>
        <w:rPr>
          <w:rFonts w:ascii="Times New Roman" w:eastAsia="Times New Roman" w:hAnsi="Times New Roman" w:cs="Times New Roman"/>
          <w:noProof/>
          <w:sz w:val="24"/>
        </w:rPr>
      </w:pPr>
      <w:r>
        <w:rPr>
          <w:rFonts w:ascii="Times New Roman" w:hAnsi="Times New Roman"/>
          <w:noProof/>
          <w:sz w:val="24"/>
        </w:rPr>
        <w:t>Saskaņā ar Komisijas aplēsēm ieguldīšanai CO</w:t>
      </w:r>
      <w:r>
        <w:rPr>
          <w:rFonts w:ascii="Times New Roman" w:hAnsi="Times New Roman"/>
          <w:noProof/>
          <w:sz w:val="24"/>
          <w:vertAlign w:val="subscript"/>
        </w:rPr>
        <w:t>2</w:t>
      </w:r>
      <w:r>
        <w:rPr>
          <w:rFonts w:ascii="Times New Roman" w:hAnsi="Times New Roman"/>
          <w:noProof/>
          <w:sz w:val="24"/>
        </w:rPr>
        <w:t xml:space="preserve"> transportēšanas infrastruktūrā nepieciešamais investīciju apmērs pēc 2030. gada palielināsies sakarā ar nepieciešamību sasniegt paziņojumā par ES 2040. gada klimata mērķrādītāju noteiktos mērķus 2040. un 2050. gadam un 2050. gadā būs diapazonā no 9,3 miljardiem EUR līdz 23,1 miljardam EUR. </w:t>
      </w:r>
    </w:p>
    <w:p w14:paraId="0ADFFA93" w14:textId="77777777" w:rsidR="0080220F" w:rsidRPr="004B1679" w:rsidRDefault="6B307380"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 xml:space="preserve">Neskatoties uz nepieciešamo investīciju apmēra palielināšanos, </w:t>
      </w:r>
      <w:r>
        <w:rPr>
          <w:rFonts w:ascii="Times New Roman" w:hAnsi="Times New Roman"/>
          <w:i/>
          <w:noProof/>
          <w:sz w:val="24"/>
        </w:rPr>
        <w:t>CCUS</w:t>
      </w:r>
      <w:r>
        <w:rPr>
          <w:rFonts w:ascii="Times New Roman" w:hAnsi="Times New Roman"/>
          <w:noProof/>
          <w:sz w:val="24"/>
        </w:rPr>
        <w:t xml:space="preserve"> foruma ziņojums paredz, ka pēc 2030. gada sāks veidoties komerciāli dzīvotspējīgs tirgus, kurā investori varēs no investīciju kapitāla gūt konkurētspējīgu peļņu, pamatojoties uz ES oglekļa cenu. ES ETS oglekļa cenas signāls būs būtisks </w:t>
      </w:r>
      <w:r>
        <w:rPr>
          <w:rFonts w:ascii="Times New Roman" w:hAnsi="Times New Roman"/>
          <w:i/>
          <w:noProof/>
          <w:sz w:val="24"/>
        </w:rPr>
        <w:t>CCS</w:t>
      </w:r>
      <w:r>
        <w:rPr>
          <w:rFonts w:ascii="Times New Roman" w:hAnsi="Times New Roman"/>
          <w:noProof/>
          <w:sz w:val="24"/>
        </w:rPr>
        <w:t xml:space="preserve"> projektu komerciālajai dzīvotspējai, ņemot vērā, no vienas puses, CO</w:t>
      </w:r>
      <w:r>
        <w:rPr>
          <w:rFonts w:ascii="Times New Roman" w:hAnsi="Times New Roman"/>
          <w:noProof/>
          <w:sz w:val="24"/>
          <w:vertAlign w:val="subscript"/>
        </w:rPr>
        <w:t>2</w:t>
      </w:r>
      <w:r>
        <w:rPr>
          <w:rFonts w:ascii="Times New Roman" w:hAnsi="Times New Roman"/>
          <w:noProof/>
          <w:sz w:val="24"/>
        </w:rPr>
        <w:t xml:space="preserve"> uztveršanas, transportēšanas un uzglabāšanas izmaksas un, no otras puses, tā paša CO</w:t>
      </w:r>
      <w:r>
        <w:rPr>
          <w:rFonts w:ascii="Times New Roman" w:hAnsi="Times New Roman"/>
          <w:noProof/>
          <w:sz w:val="24"/>
          <w:vertAlign w:val="subscript"/>
        </w:rPr>
        <w:t>2</w:t>
      </w:r>
      <w:r>
        <w:rPr>
          <w:rFonts w:ascii="Times New Roman" w:hAnsi="Times New Roman"/>
          <w:noProof/>
          <w:sz w:val="24"/>
        </w:rPr>
        <w:t xml:space="preserve"> apjoma emisijas cenu. </w:t>
      </w:r>
    </w:p>
    <w:p w14:paraId="62E1BD30" w14:textId="43DCE7AF" w:rsidR="00607068" w:rsidRPr="004B1679" w:rsidRDefault="2748CE70" w:rsidP="004B1679">
      <w:pPr>
        <w:spacing w:after="240" w:line="240" w:lineRule="auto"/>
        <w:jc w:val="both"/>
        <w:rPr>
          <w:rFonts w:ascii="Times New Roman" w:hAnsi="Times New Roman" w:cs="Times New Roman"/>
          <w:noProof/>
          <w:sz w:val="24"/>
        </w:rPr>
      </w:pPr>
      <w:r>
        <w:rPr>
          <w:rFonts w:ascii="Times New Roman" w:hAnsi="Times New Roman"/>
          <w:noProof/>
          <w:sz w:val="24"/>
        </w:rPr>
        <w:t>Turklāt investīciju veicināšanai vajadzēs ieviest tarifus, jaunus finanšu instrumentus, garantijas un riska mazināšanas instrumentus. Visbeidzot, nepieciešamās investīcijas ir jāaplūko salīdzinājumā ar uztvertā CO</w:t>
      </w:r>
      <w:r>
        <w:rPr>
          <w:rFonts w:ascii="Times New Roman" w:hAnsi="Times New Roman"/>
          <w:noProof/>
          <w:sz w:val="24"/>
          <w:vertAlign w:val="subscript"/>
        </w:rPr>
        <w:t>2</w:t>
      </w:r>
      <w:r>
        <w:rPr>
          <w:rFonts w:ascii="Times New Roman" w:hAnsi="Times New Roman"/>
          <w:noProof/>
          <w:sz w:val="24"/>
        </w:rPr>
        <w:t xml:space="preserve"> aplēsto ekstrapolēto teorētisko tirgus potenciālu Eiropas Savienībā — 360–790 miljoni tonnu CO</w:t>
      </w:r>
      <w:r>
        <w:rPr>
          <w:rFonts w:ascii="Times New Roman" w:hAnsi="Times New Roman"/>
          <w:noProof/>
          <w:sz w:val="24"/>
          <w:vertAlign w:val="subscript"/>
        </w:rPr>
        <w:t>2</w:t>
      </w:r>
      <w:r>
        <w:rPr>
          <w:rFonts w:ascii="Times New Roman" w:hAnsi="Times New Roman"/>
          <w:noProof/>
          <w:sz w:val="24"/>
        </w:rPr>
        <w:t>, kas nākotnes CO</w:t>
      </w:r>
      <w:r>
        <w:rPr>
          <w:rFonts w:ascii="Times New Roman" w:hAnsi="Times New Roman"/>
          <w:noProof/>
          <w:sz w:val="24"/>
          <w:vertAlign w:val="subscript"/>
        </w:rPr>
        <w:t>2</w:t>
      </w:r>
      <w:r>
        <w:rPr>
          <w:rFonts w:ascii="Times New Roman" w:hAnsi="Times New Roman"/>
          <w:noProof/>
          <w:sz w:val="24"/>
        </w:rPr>
        <w:t xml:space="preserve"> vērtības ķēdē pēc 2030. gada radīs Eiropas Savienībā kopējo ekonomisko vērtību 45–100 miljardu EUR apmērā un palīdzēs izveidot 75 000–170 000 darbvietu</w:t>
      </w:r>
      <w:r>
        <w:rPr>
          <w:rStyle w:val="FootnoteReference"/>
          <w:rFonts w:ascii="Times New Roman" w:hAnsi="Times New Roman" w:cs="Times New Roman"/>
          <w:noProof/>
          <w:sz w:val="24"/>
        </w:rPr>
        <w:footnoteReference w:id="62"/>
      </w:r>
      <w:r>
        <w:rPr>
          <w:rFonts w:ascii="Times New Roman" w:hAnsi="Times New Roman"/>
          <w:noProof/>
          <w:sz w:val="24"/>
        </w:rPr>
        <w:t xml:space="preserve">. </w:t>
      </w:r>
    </w:p>
    <w:p w14:paraId="24544E41" w14:textId="7CC663D3" w:rsidR="007B496E" w:rsidRPr="004B1679" w:rsidRDefault="1086ADD1"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Laikposmā līdz 2030. gadam papildu atbalstam ES un valstu līmenī, tajā skaitā investīcijām nepieciešamo prasmju attīstīšanai, būs izšķiroša nozīme rūpnieciskās oglekļa pārvaldības risinājumu izstrādē un izvēršanā. Pirmo konkrētā veida rūpnieciskās oglekļa pārvaldības projektu izmaksas ir lielas, un investīciju lēmumi ir atkarīgi no daudziem faktoriem. Starp tiem ir arī spēja kombinēt publiskā un privātā sektora finansējumu. Turklāt ir vajadzīga koordinācija starp šādiem projektiem un citām ieinteresētajām personām, jo īpaši enerģētikas un transporta operatoriem, lai sagatavotu augsni galīgo investīciju lēmumu pieņemšanai. </w:t>
      </w:r>
    </w:p>
    <w:p w14:paraId="67F7EF1F" w14:textId="61F090C2" w:rsidR="00E64153"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Pašlaik joprojām ir pieejami pārejas dotāciju finansēšanas mehānismi, tajā skaitā ES ETS Inovāciju fonds, kas daļēji finansē atsevišķu inovatīvu liela mēroga CO</w:t>
      </w:r>
      <w:r>
        <w:rPr>
          <w:rFonts w:ascii="Times New Roman" w:hAnsi="Times New Roman"/>
          <w:noProof/>
          <w:sz w:val="24"/>
          <w:vertAlign w:val="subscript"/>
        </w:rPr>
        <w:t>2</w:t>
      </w:r>
      <w:r>
        <w:rPr>
          <w:rFonts w:ascii="Times New Roman" w:hAnsi="Times New Roman"/>
          <w:noProof/>
          <w:sz w:val="24"/>
        </w:rPr>
        <w:t xml:space="preserve"> projektu īstenošanu. Līdz šim Inovāciju fonds saskaņā ar ES ETS direktīvu ir piešķīris atbalstu 26 liela un maza mēroga </w:t>
      </w:r>
      <w:r>
        <w:rPr>
          <w:rFonts w:ascii="Times New Roman" w:hAnsi="Times New Roman"/>
          <w:i/>
          <w:noProof/>
          <w:sz w:val="24"/>
        </w:rPr>
        <w:t>CCS</w:t>
      </w:r>
      <w:r>
        <w:rPr>
          <w:rFonts w:ascii="Times New Roman" w:hAnsi="Times New Roman"/>
          <w:noProof/>
          <w:sz w:val="24"/>
        </w:rPr>
        <w:t xml:space="preserve"> un </w:t>
      </w:r>
      <w:r>
        <w:rPr>
          <w:rFonts w:ascii="Times New Roman" w:hAnsi="Times New Roman"/>
          <w:i/>
          <w:noProof/>
          <w:sz w:val="24"/>
        </w:rPr>
        <w:t>CCU</w:t>
      </w:r>
      <w:r>
        <w:rPr>
          <w:rFonts w:ascii="Times New Roman" w:hAnsi="Times New Roman"/>
          <w:noProof/>
          <w:sz w:val="24"/>
        </w:rPr>
        <w:t xml:space="preserve"> projektiem, kuri dotācijās saņēma vairāk nekā 3,3 miljardus EUR. </w:t>
      </w:r>
    </w:p>
    <w:p w14:paraId="7E448978" w14:textId="05069111" w:rsidR="007B496E" w:rsidRPr="004B1679" w:rsidRDefault="00C35EE4" w:rsidP="004B1679">
      <w:pPr>
        <w:spacing w:after="240" w:line="240" w:lineRule="auto"/>
        <w:jc w:val="both"/>
        <w:rPr>
          <w:rFonts w:ascii="Times New Roman" w:hAnsi="Times New Roman" w:cs="Times New Roman"/>
          <w:noProof/>
          <w:sz w:val="24"/>
        </w:rPr>
      </w:pPr>
      <w:r>
        <w:rPr>
          <w:rFonts w:ascii="Times New Roman" w:hAnsi="Times New Roman"/>
          <w:noProof/>
          <w:sz w:val="24"/>
        </w:rPr>
        <w:t>Cits nozīmīgs ES atbalsta mehānisms ir Eiropas infrastruktūras savienošanas instrumenta (EISI) enerģētikas sadaļa, kas atbalsta pārrobežu enerģētikas un transporta infrastruktūras projektu izstrādi. Līdz šim EISI ir piešķīris aptuveni 680 miljonus EUR kopīgu interešu projektiem saistībā ar CO</w:t>
      </w:r>
      <w:r>
        <w:rPr>
          <w:rFonts w:ascii="Times New Roman" w:hAnsi="Times New Roman"/>
          <w:noProof/>
          <w:sz w:val="24"/>
          <w:vertAlign w:val="subscript"/>
        </w:rPr>
        <w:t>2</w:t>
      </w:r>
      <w:r>
        <w:rPr>
          <w:rStyle w:val="FootnoteReference"/>
          <w:rFonts w:ascii="Times New Roman" w:hAnsi="Times New Roman" w:cs="Times New Roman"/>
          <w:noProof/>
          <w:sz w:val="24"/>
        </w:rPr>
        <w:footnoteReference w:id="63"/>
      </w:r>
      <w:r>
        <w:rPr>
          <w:noProof/>
        </w:rPr>
        <w:t>.</w:t>
      </w:r>
      <w:r>
        <w:rPr>
          <w:rFonts w:ascii="Times New Roman" w:hAnsi="Times New Roman"/>
          <w:noProof/>
          <w:sz w:val="24"/>
        </w:rPr>
        <w:t xml:space="preserve"> Ekonomiski dzīvotspējīgi </w:t>
      </w:r>
      <w:r>
        <w:rPr>
          <w:rFonts w:ascii="Times New Roman" w:hAnsi="Times New Roman"/>
          <w:i/>
          <w:noProof/>
          <w:sz w:val="24"/>
        </w:rPr>
        <w:t>CCS</w:t>
      </w:r>
      <w:r>
        <w:rPr>
          <w:rFonts w:ascii="Times New Roman" w:hAnsi="Times New Roman"/>
          <w:noProof/>
          <w:sz w:val="24"/>
        </w:rPr>
        <w:t xml:space="preserve"> un </w:t>
      </w:r>
      <w:r>
        <w:rPr>
          <w:rFonts w:ascii="Times New Roman" w:hAnsi="Times New Roman"/>
          <w:i/>
          <w:noProof/>
          <w:sz w:val="24"/>
        </w:rPr>
        <w:t>CCU</w:t>
      </w:r>
      <w:r>
        <w:rPr>
          <w:rFonts w:ascii="Times New Roman" w:hAnsi="Times New Roman"/>
          <w:noProof/>
          <w:sz w:val="24"/>
        </w:rPr>
        <w:t xml:space="preserve"> projekti, ko īsteno ar tirgus finansējumu, principā var saņemt atbalstu arī no fonda </w:t>
      </w:r>
      <w:r>
        <w:rPr>
          <w:rFonts w:ascii="Times New Roman" w:hAnsi="Times New Roman"/>
          <w:i/>
          <w:noProof/>
          <w:sz w:val="24"/>
        </w:rPr>
        <w:t>InvestEU</w:t>
      </w:r>
      <w:r>
        <w:rPr>
          <w:rStyle w:val="FootnoteReference"/>
          <w:rFonts w:ascii="Times New Roman" w:hAnsi="Times New Roman" w:cs="Times New Roman"/>
          <w:noProof/>
          <w:sz w:val="24"/>
        </w:rPr>
        <w:footnoteReference w:id="64"/>
      </w:r>
      <w:r>
        <w:rPr>
          <w:rFonts w:ascii="Times New Roman" w:hAnsi="Times New Roman"/>
          <w:noProof/>
          <w:sz w:val="24"/>
        </w:rPr>
        <w:t>.</w:t>
      </w:r>
    </w:p>
    <w:p w14:paraId="49FCB654" w14:textId="64EE4D19" w:rsidR="007B496E" w:rsidRPr="00C81668" w:rsidRDefault="54CAFCFC" w:rsidP="004B1679">
      <w:pPr>
        <w:spacing w:after="240" w:line="240" w:lineRule="auto"/>
        <w:jc w:val="both"/>
        <w:rPr>
          <w:rStyle w:val="FootnoteReference"/>
          <w:rFonts w:ascii="Times New Roman" w:hAnsi="Times New Roman"/>
          <w:noProof/>
          <w:sz w:val="24"/>
          <w:vertAlign w:val="baseline"/>
        </w:rPr>
      </w:pPr>
      <w:r>
        <w:rPr>
          <w:rFonts w:ascii="Times New Roman" w:hAnsi="Times New Roman"/>
          <w:noProof/>
          <w:sz w:val="24"/>
        </w:rPr>
        <w:t>Turklāt, lai atbalstītu investīcijas oglekļa uztveršanā, dalībvalstīm ir pieejams Atveseļošanas un noturības mehānisms</w:t>
      </w:r>
      <w:r>
        <w:rPr>
          <w:rFonts w:ascii="Times New Roman" w:hAnsi="Times New Roman" w:cs="Times New Roman"/>
          <w:noProof/>
          <w:sz w:val="24"/>
          <w:vertAlign w:val="superscript"/>
        </w:rPr>
        <w:footnoteReference w:id="65"/>
      </w:r>
      <w:r>
        <w:rPr>
          <w:rFonts w:ascii="Times New Roman" w:hAnsi="Times New Roman"/>
          <w:noProof/>
          <w:sz w:val="24"/>
        </w:rPr>
        <w:t xml:space="preserve">. Attiecībā uz valsts atbalstu rūpnieciskās oglekļa pārvaldības risinājumiem nosacījumi, ar kādiem drīkst piešķirt valsts atbalstu </w:t>
      </w:r>
      <w:r>
        <w:rPr>
          <w:rFonts w:ascii="Times New Roman" w:hAnsi="Times New Roman"/>
          <w:i/>
          <w:noProof/>
          <w:sz w:val="24"/>
        </w:rPr>
        <w:t>CCS</w:t>
      </w:r>
      <w:r>
        <w:rPr>
          <w:rFonts w:ascii="Times New Roman" w:hAnsi="Times New Roman"/>
          <w:noProof/>
          <w:sz w:val="24"/>
        </w:rPr>
        <w:t xml:space="preserve"> un </w:t>
      </w:r>
      <w:r>
        <w:rPr>
          <w:rFonts w:ascii="Times New Roman" w:hAnsi="Times New Roman"/>
          <w:i/>
          <w:noProof/>
          <w:sz w:val="24"/>
        </w:rPr>
        <w:t>CCU</w:t>
      </w:r>
      <w:r>
        <w:rPr>
          <w:rFonts w:ascii="Times New Roman" w:hAnsi="Times New Roman"/>
          <w:noProof/>
          <w:sz w:val="24"/>
        </w:rPr>
        <w:t xml:space="preserve"> investīcijām, ir iekļauti Pamatnostādnēs par valsts atbalstu klimata, vides aizsardzības un enerģētikas pasākumiem</w:t>
      </w:r>
      <w:r>
        <w:rPr>
          <w:rStyle w:val="FootnoteReference"/>
          <w:rFonts w:ascii="Times New Roman" w:hAnsi="Times New Roman" w:cs="Times New Roman"/>
          <w:noProof/>
          <w:sz w:val="24"/>
        </w:rPr>
        <w:footnoteReference w:id="66"/>
      </w:r>
      <w:r>
        <w:rPr>
          <w:rFonts w:ascii="Times New Roman" w:hAnsi="Times New Roman"/>
          <w:noProof/>
          <w:sz w:val="24"/>
        </w:rPr>
        <w:t xml:space="preserve"> un Vispārējā grupu atbrīvojuma regulā</w:t>
      </w:r>
      <w:r>
        <w:rPr>
          <w:rStyle w:val="FootnoteReference"/>
          <w:rFonts w:ascii="Times New Roman" w:hAnsi="Times New Roman" w:cs="Times New Roman"/>
          <w:noProof/>
          <w:sz w:val="24"/>
        </w:rPr>
        <w:footnoteReference w:id="67"/>
      </w:r>
      <w:r>
        <w:rPr>
          <w:rFonts w:ascii="Times New Roman" w:hAnsi="Times New Roman"/>
          <w:noProof/>
          <w:sz w:val="24"/>
        </w:rPr>
        <w:t xml:space="preserve">. </w:t>
      </w:r>
      <w:r>
        <w:rPr>
          <w:rFonts w:ascii="Times New Roman" w:hAnsi="Times New Roman"/>
          <w:i/>
          <w:noProof/>
          <w:sz w:val="24"/>
        </w:rPr>
        <w:t>CCS</w:t>
      </w:r>
      <w:r>
        <w:rPr>
          <w:rFonts w:ascii="Times New Roman" w:hAnsi="Times New Roman"/>
          <w:noProof/>
          <w:sz w:val="24"/>
        </w:rPr>
        <w:t xml:space="preserve"> ir arī ietverta ES ilgtspējīgā finansējuma taksonomijā, kas ir klasifikācijas sistēma, ko izstrādāja, lai noteiktu un definētu saimnieciskās darbības, kuras uzskata par vidiski ilgtspējīgām</w:t>
      </w:r>
      <w:r>
        <w:rPr>
          <w:rStyle w:val="FootnoteReference"/>
          <w:rFonts w:ascii="Times New Roman" w:hAnsi="Times New Roman" w:cs="Times New Roman"/>
          <w:noProof/>
          <w:sz w:val="24"/>
        </w:rPr>
        <w:footnoteReference w:id="68"/>
      </w:r>
      <w:r>
        <w:rPr>
          <w:noProof/>
        </w:rPr>
        <w:t>.</w:t>
      </w:r>
      <w:r>
        <w:rPr>
          <w:rStyle w:val="FootnoteReference"/>
          <w:rFonts w:ascii="Times New Roman" w:hAnsi="Times New Roman"/>
          <w:noProof/>
          <w:sz w:val="24"/>
          <w:vertAlign w:val="baseline"/>
        </w:rPr>
        <w:t xml:space="preserve"> </w:t>
      </w:r>
      <w:r>
        <w:rPr>
          <w:rFonts w:ascii="Times New Roman" w:hAnsi="Times New Roman"/>
          <w:noProof/>
          <w:sz w:val="24"/>
        </w:rPr>
        <w:t>Eiropas Investīciju banka oglekļa uztveršanu un uzglabāšanu ir iekļāvusi 45 miljardu EUR finansējuma paketē Zaļā kursa industriālā plāna atbalstam</w:t>
      </w:r>
      <w:r>
        <w:rPr>
          <w:rStyle w:val="FootnoteReference"/>
          <w:rFonts w:ascii="Times New Roman" w:hAnsi="Times New Roman" w:cs="Times New Roman"/>
          <w:noProof/>
          <w:sz w:val="24"/>
        </w:rPr>
        <w:footnoteReference w:id="69"/>
      </w:r>
      <w:r>
        <w:rPr>
          <w:rStyle w:val="FootnoteReference"/>
          <w:rFonts w:ascii="Times New Roman" w:hAnsi="Times New Roman" w:cs="Times New Roman"/>
          <w:noProof/>
          <w:sz w:val="24"/>
          <w:vertAlign w:val="baseline"/>
        </w:rPr>
        <w:t>.</w:t>
      </w:r>
      <w:r>
        <w:rPr>
          <w:rFonts w:ascii="Times New Roman" w:hAnsi="Times New Roman"/>
          <w:noProof/>
          <w:sz w:val="24"/>
        </w:rPr>
        <w:t>.</w:t>
      </w:r>
    </w:p>
    <w:p w14:paraId="7EEB97F1" w14:textId="2510A421"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Lai novērstu starpību starp oglekļa cenu un rūpnieciskās oglekļa pārvaldības projektu izmaksām, dalībvalstis var apsvērt iespēju ierosināt oglekļa cenas starpības līgumu (</w:t>
      </w:r>
      <w:r>
        <w:rPr>
          <w:rFonts w:ascii="Times New Roman" w:hAnsi="Times New Roman"/>
          <w:i/>
          <w:noProof/>
          <w:sz w:val="24"/>
        </w:rPr>
        <w:t>CCfD</w:t>
      </w:r>
      <w:r>
        <w:rPr>
          <w:rFonts w:ascii="Times New Roman" w:hAnsi="Times New Roman"/>
          <w:noProof/>
          <w:sz w:val="24"/>
        </w:rPr>
        <w:t>) shēmas, izmantojot subsīdijas, kas sedz starpību starp oglekļa atsauces cenu un saskaņoto “norunas cenu”, kura atbilst projekta patiesajām izmaksām</w:t>
      </w:r>
      <w:r>
        <w:rPr>
          <w:rStyle w:val="FootnoteReference"/>
          <w:rFonts w:ascii="Times New Roman" w:hAnsi="Times New Roman" w:cs="Times New Roman"/>
          <w:noProof/>
          <w:sz w:val="24"/>
        </w:rPr>
        <w:footnoteReference w:id="70"/>
      </w:r>
      <w:r>
        <w:rPr>
          <w:rFonts w:ascii="Times New Roman" w:hAnsi="Times New Roman"/>
          <w:noProof/>
          <w:sz w:val="24"/>
        </w:rPr>
        <w:t>. Šī atbalsta metode nodrošina projekta izstrādātājiem paredzamu ieņēmumu plūsmu un ir labs risinājums investīciju riska mazināšanai.</w:t>
      </w:r>
    </w:p>
    <w:p w14:paraId="2F30FA2E" w14:textId="118A9550"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Pēc sākumposma pabeigšanas turpinot īstenot liela mēroga stratēģiskus neto nulles emisiju projektus, ES ETS oglekļa cenas signāls būs būtisks </w:t>
      </w:r>
      <w:r>
        <w:rPr>
          <w:rFonts w:ascii="Times New Roman" w:hAnsi="Times New Roman"/>
          <w:i/>
          <w:noProof/>
          <w:sz w:val="24"/>
        </w:rPr>
        <w:t>CCS</w:t>
      </w:r>
      <w:r>
        <w:rPr>
          <w:rFonts w:ascii="Times New Roman" w:hAnsi="Times New Roman"/>
          <w:noProof/>
          <w:sz w:val="24"/>
        </w:rPr>
        <w:t xml:space="preserve"> projektu komerciālajai dzīvotspējai, ņemot vērā, no vienas puses, CO</w:t>
      </w:r>
      <w:r>
        <w:rPr>
          <w:rFonts w:ascii="Times New Roman" w:hAnsi="Times New Roman"/>
          <w:noProof/>
          <w:sz w:val="24"/>
          <w:vertAlign w:val="subscript"/>
        </w:rPr>
        <w:t>2</w:t>
      </w:r>
      <w:r>
        <w:rPr>
          <w:rFonts w:ascii="Times New Roman" w:hAnsi="Times New Roman"/>
          <w:noProof/>
          <w:sz w:val="24"/>
        </w:rPr>
        <w:t xml:space="preserve"> uztveršanas, transportēšanas un uzglabāšanas izmaksas, bet, no otras puses, tā paša CO</w:t>
      </w:r>
      <w:r>
        <w:rPr>
          <w:rFonts w:ascii="Times New Roman" w:hAnsi="Times New Roman"/>
          <w:noProof/>
          <w:sz w:val="24"/>
          <w:vertAlign w:val="subscript"/>
        </w:rPr>
        <w:t>2</w:t>
      </w:r>
      <w:r>
        <w:rPr>
          <w:rFonts w:ascii="Times New Roman" w:hAnsi="Times New Roman"/>
          <w:noProof/>
          <w:sz w:val="24"/>
        </w:rPr>
        <w:t xml:space="preserve"> apjoma emisijas cenu.</w:t>
      </w:r>
    </w:p>
    <w:p w14:paraId="172CF513" w14:textId="76111D63" w:rsidR="007B496E" w:rsidRPr="004B1679" w:rsidRDefault="74DE3EBC" w:rsidP="004B1679">
      <w:pPr>
        <w:spacing w:after="240" w:line="240" w:lineRule="auto"/>
        <w:jc w:val="both"/>
        <w:rPr>
          <w:rFonts w:ascii="Times New Roman" w:hAnsi="Times New Roman" w:cs="Times New Roman"/>
          <w:noProof/>
          <w:sz w:val="24"/>
        </w:rPr>
      </w:pPr>
      <w:r>
        <w:rPr>
          <w:rFonts w:ascii="Times New Roman" w:hAnsi="Times New Roman"/>
          <w:noProof/>
          <w:sz w:val="24"/>
        </w:rPr>
        <w:t>Ja ir nepieciešams publiskā sektora atbalsts, varētu paredzēt Inovāciju fondā izveidot ES mēroga mehānismu, kas darbotos kā kopīgs atbalsta mehānisms, kurš palīdzētu rīkot izsoles kā pakalpojumu, dodot iespēju EEZ valstīm ar ES mēroga izsoļu mehānismu no sava valsts budžeta atbalstīt projektus, ko īsteno to teritorijā. Tas varētu paātrināt projektu īstenošanu vienotajā tirgū un palīdzēt noteikt viskonkurētspējīgākos un vidiski iedarbīgākos projektus, kuri atbilst valsts atbalsta noteikumiem un pienācīgi konkurē ar nacionālajiem projektiem. Pirmo reizi konkurējošu piedāvājumu mehānismu izmēģina Inovāciju fonda organizētajā pilotizsolē par atjaunīgā ūdeņraža ražošanu ES</w:t>
      </w:r>
      <w:r>
        <w:rPr>
          <w:rStyle w:val="FootnoteReference"/>
          <w:rFonts w:ascii="Times New Roman" w:hAnsi="Times New Roman" w:cs="Times New Roman"/>
          <w:noProof/>
          <w:sz w:val="24"/>
        </w:rPr>
        <w:footnoteReference w:id="71"/>
      </w:r>
      <w:r>
        <w:rPr>
          <w:rFonts w:ascii="Times New Roman" w:hAnsi="Times New Roman"/>
          <w:noProof/>
          <w:sz w:val="24"/>
        </w:rPr>
        <w:t>. Valstīm, kas vēlas piedalīties kopīgajos atbalsta mehānismos, ir jāievēro valsts atbalsta paziņošanas process</w:t>
      </w:r>
      <w:r>
        <w:rPr>
          <w:rStyle w:val="FootnoteReference"/>
          <w:rFonts w:ascii="Times New Roman" w:hAnsi="Times New Roman" w:cs="Times New Roman"/>
          <w:noProof/>
          <w:sz w:val="24"/>
        </w:rPr>
        <w:footnoteReference w:id="72"/>
      </w:r>
      <w:r>
        <w:rPr>
          <w:rFonts w:ascii="Times New Roman" w:hAnsi="Times New Roman"/>
          <w:noProof/>
          <w:sz w:val="24"/>
        </w:rPr>
        <w:t>.</w:t>
      </w:r>
    </w:p>
    <w:p w14:paraId="005CF743" w14:textId="059AA1D4" w:rsidR="001A6E41" w:rsidRPr="004B1679" w:rsidRDefault="00CC40CF" w:rsidP="004B1679">
      <w:pPr>
        <w:spacing w:after="240" w:line="240" w:lineRule="auto"/>
        <w:jc w:val="both"/>
        <w:rPr>
          <w:rFonts w:ascii="Times New Roman" w:hAnsi="Times New Roman" w:cs="Times New Roman"/>
          <w:noProof/>
          <w:sz w:val="24"/>
        </w:rPr>
      </w:pPr>
      <w:r>
        <w:rPr>
          <w:rFonts w:ascii="Times New Roman" w:hAnsi="Times New Roman"/>
          <w:noProof/>
          <w:sz w:val="24"/>
        </w:rPr>
        <w:t>Turklāt akumulatoru un ūdeņraža tehnoloģiju sekmīgā apstiprināšana par svarīgiem projektiem visas Eiropas interesēs (</w:t>
      </w:r>
      <w:r>
        <w:rPr>
          <w:rFonts w:ascii="Times New Roman" w:hAnsi="Times New Roman"/>
          <w:i/>
          <w:noProof/>
          <w:sz w:val="24"/>
        </w:rPr>
        <w:t>IPCEI</w:t>
      </w:r>
      <w:r>
        <w:rPr>
          <w:rFonts w:ascii="Times New Roman" w:hAnsi="Times New Roman"/>
          <w:noProof/>
          <w:sz w:val="24"/>
        </w:rPr>
        <w:t xml:space="preserve">) ir pierādījusi, ka cieša sadarbība ar dalībvalstīm un uzņēmumiem, kuri vēlas īstenot vērienīgus inovatīvus vai atvērtas infrastruktūras projektus, sniedz labus rezultātus, īstenojot sarežģītus integrētus pārrobežu projektus, kas ir svarīgi, ņemot vērā to devumu ES mērķu sasniegšanā. </w:t>
      </w:r>
    </w:p>
    <w:p w14:paraId="65358A9E" w14:textId="5699C2BB" w:rsidR="00CC40CF" w:rsidRPr="004B1679" w:rsidRDefault="00CC40CF" w:rsidP="004B1679">
      <w:pPr>
        <w:spacing w:after="240" w:line="240" w:lineRule="auto"/>
        <w:jc w:val="both"/>
        <w:rPr>
          <w:rFonts w:ascii="Times New Roman" w:hAnsi="Times New Roman" w:cs="Times New Roman"/>
          <w:noProof/>
          <w:sz w:val="24"/>
        </w:rPr>
      </w:pPr>
      <w:r>
        <w:rPr>
          <w:rFonts w:ascii="Times New Roman" w:hAnsi="Times New Roman"/>
          <w:noProof/>
          <w:sz w:val="24"/>
        </w:rPr>
        <w:t>Komisija 2023. gada oktobrī izveidoja kopīgu Eiropas forumu, kas veltīts svarīgiem projektiem visas Eiropas interesēs (</w:t>
      </w:r>
      <w:r>
        <w:rPr>
          <w:rFonts w:ascii="Times New Roman" w:hAnsi="Times New Roman"/>
          <w:i/>
          <w:noProof/>
          <w:sz w:val="24"/>
        </w:rPr>
        <w:t>JEF-IPCEI</w:t>
      </w:r>
      <w:r>
        <w:rPr>
          <w:rFonts w:ascii="Times New Roman" w:hAnsi="Times New Roman"/>
          <w:noProof/>
          <w:sz w:val="24"/>
        </w:rPr>
        <w:t xml:space="preserve">), kura uzdevums ir apzināt un prioritizēt ES ekonomikai stratēģiski svarīgas tehnoloģijas, kuras nākotnē varētu sekmīgi pretendēt uz </w:t>
      </w:r>
      <w:r>
        <w:rPr>
          <w:rFonts w:ascii="Times New Roman" w:hAnsi="Times New Roman"/>
          <w:i/>
          <w:noProof/>
          <w:sz w:val="24"/>
        </w:rPr>
        <w:t>IPCEI</w:t>
      </w:r>
      <w:r>
        <w:rPr>
          <w:rFonts w:ascii="Times New Roman" w:hAnsi="Times New Roman"/>
          <w:noProof/>
          <w:sz w:val="24"/>
        </w:rPr>
        <w:t xml:space="preserve"> statusu</w:t>
      </w:r>
      <w:r>
        <w:rPr>
          <w:rStyle w:val="FootnoteReference"/>
          <w:rFonts w:ascii="Times New Roman" w:hAnsi="Times New Roman" w:cs="Times New Roman"/>
          <w:noProof/>
          <w:sz w:val="24"/>
        </w:rPr>
        <w:footnoteReference w:id="73"/>
      </w:r>
      <w:r>
        <w:rPr>
          <w:rFonts w:ascii="Times New Roman" w:hAnsi="Times New Roman"/>
          <w:noProof/>
          <w:sz w:val="24"/>
        </w:rPr>
        <w:t xml:space="preserve">. Tādējādi dalībvalstis </w:t>
      </w:r>
      <w:r>
        <w:rPr>
          <w:rFonts w:ascii="Times New Roman" w:hAnsi="Times New Roman"/>
          <w:i/>
          <w:noProof/>
          <w:sz w:val="24"/>
        </w:rPr>
        <w:t>JEF-IPCEI</w:t>
      </w:r>
      <w:r>
        <w:rPr>
          <w:rFonts w:ascii="Times New Roman" w:hAnsi="Times New Roman"/>
          <w:noProof/>
          <w:sz w:val="24"/>
        </w:rPr>
        <w:t xml:space="preserve">, kurā piedalās dalībvalstu un Komisijas dienestu eksperti, var izmantot kā platformu koordinētai un pārredzamai iespējamo </w:t>
      </w:r>
      <w:r>
        <w:rPr>
          <w:rFonts w:ascii="Times New Roman" w:hAnsi="Times New Roman"/>
          <w:i/>
          <w:noProof/>
          <w:sz w:val="24"/>
        </w:rPr>
        <w:t>IPCEI</w:t>
      </w:r>
      <w:r>
        <w:rPr>
          <w:rFonts w:ascii="Times New Roman" w:hAnsi="Times New Roman"/>
          <w:noProof/>
          <w:sz w:val="24"/>
        </w:rPr>
        <w:t xml:space="preserve"> atlasei un izstrādei rūpnieciskās oglekļa pārvaldības jomā. </w:t>
      </w:r>
    </w:p>
    <w:tbl>
      <w:tblPr>
        <w:tblStyle w:val="TableGrid"/>
        <w:tblW w:w="0" w:type="auto"/>
        <w:tblLook w:val="04A0" w:firstRow="1" w:lastRow="0" w:firstColumn="1" w:lastColumn="0" w:noHBand="0" w:noVBand="1"/>
      </w:tblPr>
      <w:tblGrid>
        <w:gridCol w:w="9576"/>
      </w:tblGrid>
      <w:tr w:rsidR="00F65137" w:rsidRPr="004B1679" w14:paraId="01C05232" w14:textId="77777777" w:rsidTr="265DEE54">
        <w:tc>
          <w:tcPr>
            <w:tcW w:w="9576" w:type="dxa"/>
          </w:tcPr>
          <w:p w14:paraId="17410F8F" w14:textId="709B917D" w:rsidR="00F65137"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74D0A887" w14:textId="6FD2E98B" w:rsidR="00ED5C4B" w:rsidRPr="004B1679" w:rsidRDefault="008B620F"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 xml:space="preserve">2024. gadā, izmantojot </w:t>
            </w:r>
            <w:r>
              <w:rPr>
                <w:rFonts w:ascii="Times New Roman" w:hAnsi="Times New Roman"/>
                <w:noProof/>
                <w:sz w:val="24"/>
              </w:rPr>
              <w:t>JEF-IPCEI</w:t>
            </w:r>
            <w:r>
              <w:rPr>
                <w:rFonts w:ascii="Times New Roman" w:hAnsi="Times New Roman"/>
                <w:i/>
                <w:noProof/>
                <w:sz w:val="24"/>
              </w:rPr>
              <w:t>, kopā ar dalībvalstīm sākt pārredzami un koordinēti izstrādāt iespējamu svarīgu projektu visas Eiropas interesēs CO</w:t>
            </w:r>
            <w:r>
              <w:rPr>
                <w:rFonts w:ascii="Times New Roman" w:hAnsi="Times New Roman"/>
                <w:i/>
                <w:noProof/>
                <w:sz w:val="24"/>
                <w:vertAlign w:val="subscript"/>
              </w:rPr>
              <w:t>2</w:t>
            </w:r>
            <w:r>
              <w:rPr>
                <w:rFonts w:ascii="Times New Roman" w:hAnsi="Times New Roman"/>
                <w:i/>
                <w:noProof/>
                <w:sz w:val="24"/>
              </w:rPr>
              <w:t xml:space="preserve"> transportēšanas un uzglabāšanas infrastruktūras izveidei; lai iespējami ātrāk sāktu minēto procesu, izmantot esošo </w:t>
            </w:r>
            <w:r>
              <w:rPr>
                <w:rFonts w:ascii="Times New Roman" w:hAnsi="Times New Roman"/>
                <w:noProof/>
                <w:sz w:val="24"/>
              </w:rPr>
              <w:t>CCUS</w:t>
            </w:r>
            <w:r>
              <w:rPr>
                <w:rFonts w:ascii="Times New Roman" w:hAnsi="Times New Roman"/>
                <w:i/>
                <w:noProof/>
                <w:sz w:val="24"/>
              </w:rPr>
              <w:t xml:space="preserve"> foruma platformu, lai nodrošinātu labu koordināciju, noteiktu termiņus, uzraudzītu progresu un nepieļautu aizkavēšanos projekta īstenošanā; apsvērt īpašas augsta līmeņa platformas izveidi darbam pēc 2030. gada;</w:t>
            </w:r>
          </w:p>
          <w:p w14:paraId="380AA340" w14:textId="4C3E5328" w:rsidR="00F65137" w:rsidRPr="004B1679" w:rsidRDefault="3F3EFD7B" w:rsidP="00982FB7">
            <w:pPr>
              <w:pStyle w:val="ListParagraph"/>
              <w:numPr>
                <w:ilvl w:val="0"/>
                <w:numId w:val="11"/>
              </w:numPr>
              <w:ind w:left="714" w:hanging="357"/>
              <w:jc w:val="both"/>
              <w:rPr>
                <w:rFonts w:ascii="Times New Roman" w:hAnsi="Times New Roman" w:cs="Times New Roman"/>
                <w:i/>
                <w:noProof/>
                <w:sz w:val="24"/>
              </w:rPr>
            </w:pPr>
            <w:r>
              <w:rPr>
                <w:rFonts w:ascii="Times New Roman" w:hAnsi="Times New Roman"/>
                <w:i/>
                <w:noProof/>
                <w:sz w:val="24"/>
              </w:rPr>
              <w:t>līdz 2025. gadam novērtēt, vai konkrētas CO</w:t>
            </w:r>
            <w:r>
              <w:rPr>
                <w:rFonts w:ascii="Times New Roman" w:hAnsi="Times New Roman"/>
                <w:i/>
                <w:noProof/>
                <w:sz w:val="24"/>
                <w:vertAlign w:val="subscript"/>
              </w:rPr>
              <w:t>2</w:t>
            </w:r>
            <w:r>
              <w:rPr>
                <w:rFonts w:ascii="Times New Roman" w:hAnsi="Times New Roman"/>
                <w:i/>
                <w:noProof/>
                <w:sz w:val="24"/>
              </w:rPr>
              <w:t xml:space="preserve"> uztveršanas iekārtas, piemēram, cementa vai kaļķa ražotnes, ir pietiekami attīstījušās un ir pietiekami konkurētspējīgas, lai konkrētajam projektam piešķirto dotāciju atbalstu varētu aizstāt ar tirgus finansējuma mehānismiem, piemēram, konkurējošu piedāvājumu izsolēm kā pakalpojumu Inovāciju fonda satvarā;</w:t>
            </w:r>
          </w:p>
          <w:p w14:paraId="2434452F" w14:textId="384DE13F" w:rsidR="00BA3F1F" w:rsidRPr="004B1679" w:rsidRDefault="00BA3F1F"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 xml:space="preserve">2024. gadā ar Eiropas Investīciju banku sākt apspriest </w:t>
            </w:r>
            <w:r>
              <w:rPr>
                <w:rFonts w:ascii="Times New Roman" w:hAnsi="Times New Roman"/>
                <w:noProof/>
                <w:sz w:val="24"/>
              </w:rPr>
              <w:t>CCS</w:t>
            </w:r>
            <w:r>
              <w:rPr>
                <w:rFonts w:ascii="Times New Roman" w:hAnsi="Times New Roman"/>
                <w:i/>
                <w:noProof/>
                <w:sz w:val="24"/>
              </w:rPr>
              <w:t xml:space="preserve"> un </w:t>
            </w:r>
            <w:r>
              <w:rPr>
                <w:rFonts w:ascii="Times New Roman" w:hAnsi="Times New Roman"/>
                <w:noProof/>
                <w:sz w:val="24"/>
              </w:rPr>
              <w:t>CCU</w:t>
            </w:r>
            <w:r>
              <w:rPr>
                <w:rFonts w:ascii="Times New Roman" w:hAnsi="Times New Roman"/>
                <w:i/>
                <w:noProof/>
                <w:sz w:val="24"/>
              </w:rPr>
              <w:t xml:space="preserve"> projektu finansēšanu;</w:t>
            </w:r>
          </w:p>
          <w:p w14:paraId="6BADB331" w14:textId="740EFF46" w:rsidR="00F65137" w:rsidRPr="004B1679" w:rsidRDefault="4C36A061" w:rsidP="004B1679">
            <w:pPr>
              <w:pStyle w:val="ListParagraph"/>
              <w:numPr>
                <w:ilvl w:val="0"/>
                <w:numId w:val="11"/>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sekmēt nepieciešamās investīcijas rūpnieciskajā oglekļa pārvaldībā periodos līdz 2040. un 2050. gadam, tajā skaitā lietpratīgi izmantojot publisko finansējumu, lai piesaistītu privātās investīcijas.</w:t>
            </w:r>
          </w:p>
        </w:tc>
      </w:tr>
    </w:tbl>
    <w:p w14:paraId="32C2A701" w14:textId="1DEFA433" w:rsidR="007B496E" w:rsidRPr="004B1679" w:rsidRDefault="007B496E" w:rsidP="004B1679">
      <w:pPr>
        <w:spacing w:after="240" w:line="240" w:lineRule="auto"/>
        <w:jc w:val="both"/>
        <w:rPr>
          <w:rFonts w:ascii="Times New Roman" w:hAnsi="Times New Roman" w:cs="Times New Roman"/>
          <w:noProof/>
          <w:sz w:val="24"/>
        </w:rPr>
      </w:pPr>
    </w:p>
    <w:p w14:paraId="278E59F5" w14:textId="4662322B" w:rsidR="007B496E" w:rsidRPr="004B1679" w:rsidRDefault="00FE0B17" w:rsidP="004B1679">
      <w:pPr>
        <w:pStyle w:val="Heading2"/>
        <w:rPr>
          <w:noProof/>
        </w:rPr>
      </w:pPr>
      <w:bookmarkStart w:id="25" w:name="_Toc153544142"/>
      <w:bookmarkEnd w:id="24"/>
      <w:r>
        <w:rPr>
          <w:noProof/>
        </w:rPr>
        <w:t>5.2.</w:t>
      </w:r>
      <w:r>
        <w:rPr>
          <w:noProof/>
        </w:rPr>
        <w:tab/>
        <w:t>Sabiedrības informētība</w:t>
      </w:r>
      <w:bookmarkEnd w:id="25"/>
    </w:p>
    <w:p w14:paraId="1B1DDFB4" w14:textId="7C555ABF" w:rsidR="007B496E" w:rsidRPr="00991AA5" w:rsidRDefault="007B496E" w:rsidP="00C81668">
      <w:pPr>
        <w:spacing w:after="240" w:line="240" w:lineRule="auto"/>
        <w:jc w:val="both"/>
        <w:rPr>
          <w:rFonts w:ascii="Times New Roman" w:hAnsi="Times New Roman"/>
          <w:noProof/>
          <w:sz w:val="24"/>
        </w:rPr>
      </w:pPr>
      <w:r>
        <w:rPr>
          <w:rFonts w:ascii="Times New Roman" w:hAnsi="Times New Roman"/>
          <w:noProof/>
          <w:sz w:val="24"/>
        </w:rPr>
        <w:t>Tā kā rūpnieciskās oglekļa pārvaldības infrastruktūras projekti ir vajadzīgi, lai Eiropa kļūtu klimatneitrāla, un vismaz to ieviešanas sākumposmā tiem būs nepieciešams publiskais finansējums, ir būtiski, lai dalībvalstis stimulētu un atbalstītu iekļaujošu, zinātniski pamatotu un pārredzamu diskusiju par visām rūpnieciskās oglekļa pārvaldības tehnoloģijām. Turklāt sociālu, vidisku un veselības aizsardzības pasākumu nodrošināšana ir svarīga, lai veicinātu atbildīgu īstenošanu un sabiedrības atbalstu. Publiskās iestādes, projektu izstrādātāji,</w:t>
      </w:r>
      <w:r>
        <w:rPr>
          <w:rStyle w:val="Heading1Char"/>
          <w:rFonts w:ascii="Times New Roman" w:hAnsi="Times New Roman"/>
          <w:b w:val="0"/>
          <w:noProof/>
          <w:sz w:val="24"/>
          <w:shd w:val="clear" w:color="auto" w:fill="FFFFFF"/>
        </w:rPr>
        <w:t xml:space="preserve"> </w:t>
      </w:r>
      <w:r>
        <w:rPr>
          <w:rStyle w:val="normaltextrun"/>
          <w:rFonts w:ascii="Times New Roman" w:hAnsi="Times New Roman"/>
          <w:noProof/>
          <w:sz w:val="24"/>
          <w:shd w:val="clear" w:color="auto" w:fill="FFFFFF"/>
        </w:rPr>
        <w:t xml:space="preserve">NVO </w:t>
      </w:r>
      <w:r>
        <w:rPr>
          <w:rStyle w:val="normaltextrun"/>
          <w:rFonts w:ascii="Times New Roman" w:hAnsi="Times New Roman"/>
          <w:noProof/>
          <w:sz w:val="24"/>
        </w:rPr>
        <w:t xml:space="preserve">un pilsoniskā </w:t>
      </w:r>
      <w:r>
        <w:rPr>
          <w:rStyle w:val="normaltextrun"/>
          <w:rFonts w:ascii="Times New Roman" w:hAnsi="Times New Roman"/>
          <w:noProof/>
          <w:sz w:val="24"/>
          <w:shd w:val="clear" w:color="auto" w:fill="FFFFFF"/>
        </w:rPr>
        <w:t>sabiedrība</w:t>
      </w:r>
      <w:r>
        <w:rPr>
          <w:rFonts w:ascii="Times New Roman" w:hAnsi="Times New Roman"/>
          <w:noProof/>
          <w:sz w:val="24"/>
        </w:rPr>
        <w:t xml:space="preserve"> būtu jāiesaista rīcībpolitikas veidošanā un projektu īstenošanā gan sagatavošanas posmā, gan faktiskajā procesā, gan arī pēc projekta pabeigšanas. Ir būtiski iesaistīt visas ieinteresētās personas proaktīvi, lai tas nebūtu tikai vienpusējs informācijas sniegšanas process, un būtu jāapsver, kādā veidā oglekļa pārvaldības infrastruktūras izveidi padarīt izdevīgu vietējiem iedzīvotājiem.</w:t>
      </w:r>
    </w:p>
    <w:p w14:paraId="7712E70B" w14:textId="1C28BBD2" w:rsidR="00915552"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Izstrādājot nacionālās rūpnieciskās oglekļa pārvaldības stratēģijas, kuru pamatā ir pašu izvirzītie dekarbonizācijas mērķi, dalībvalstīm būtu jāiesaista visas ieinteresētās personas. Nepietiek tikai veicināt valsts mēroga diskusiju par rūpniecisko oglekļa pārvaldību saistībā ar klimata mērķrādītājiem — šādās diskusijās būtu jāizklāsta arī ekonomiskie apsvērumi, kas pamato atbalstu konkrētajai tehnoloģijai un tās lietojumam, ar to saistītās iespējas un arī izmaksas, bažas un riski par drošību un vidisko ietekmi, kā arī regulatīvie pasākumi šādu bažu mazināšanai. Tādas diskusijas būtu jārīko arī starptautiski. </w:t>
      </w:r>
    </w:p>
    <w:p w14:paraId="14989070" w14:textId="61BA1BE3"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Komisija izmantos </w:t>
      </w:r>
      <w:r>
        <w:rPr>
          <w:rFonts w:ascii="Times New Roman" w:hAnsi="Times New Roman"/>
          <w:i/>
          <w:noProof/>
          <w:sz w:val="24"/>
        </w:rPr>
        <w:t>CCUS</w:t>
      </w:r>
      <w:r>
        <w:rPr>
          <w:rFonts w:ascii="Times New Roman" w:hAnsi="Times New Roman"/>
          <w:noProof/>
          <w:sz w:val="24"/>
        </w:rPr>
        <w:t xml:space="preserve"> forumu un citus Komisijas forumus, tajā skaitā Eiropas Ilgtspējīgas enerģijas nedēļu, lai veicinātu publiskas diskusijas un uzlabotu sabiedrības izpratni un informētību par rūpniecisko oglekļa pārvaldību. Tā arī veicinās publiskas diskusijas valsts un vietējā līmenī, informējot par iegūtajiem datiem un pieredzi citos projektos, ko atbalsta Komisija, tajā skaitā izmantojot Inovāciju fondu un Eiropas enerģētikas tīklu.</w:t>
      </w:r>
    </w:p>
    <w:p w14:paraId="12B1DFC9" w14:textId="4F815538"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Komisija uzraudzīs sabiedrības viedokli par rūpniecisko oglekļa pārvaldību, tajā skaitā izmantojot Eirobarometra aptaujas, un mudinās dalībvalstis mērīt sabiedrības informētību valsts līmenī. ES pētniecības finansēšanas programmās par rūpniecisko oglekļa pārvaldību iekļaus arī tematus par sabiedrības uztveri. </w:t>
      </w:r>
    </w:p>
    <w:tbl>
      <w:tblPr>
        <w:tblStyle w:val="TableGrid"/>
        <w:tblW w:w="0" w:type="auto"/>
        <w:tblLook w:val="04A0" w:firstRow="1" w:lastRow="0" w:firstColumn="1" w:lastColumn="0" w:noHBand="0" w:noVBand="1"/>
      </w:tblPr>
      <w:tblGrid>
        <w:gridCol w:w="9576"/>
      </w:tblGrid>
      <w:tr w:rsidR="00F65137" w:rsidRPr="004B1679" w14:paraId="310CF14C" w14:textId="77777777" w:rsidTr="22C7EF8B">
        <w:tc>
          <w:tcPr>
            <w:tcW w:w="9576" w:type="dxa"/>
          </w:tcPr>
          <w:p w14:paraId="13B529B4" w14:textId="3406804E" w:rsidR="00080746"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41ACC3B8" w14:textId="2FAF2328" w:rsidR="00F65137" w:rsidRPr="004B1679" w:rsidRDefault="00F65137" w:rsidP="004B1679">
            <w:pPr>
              <w:pStyle w:val="ListParagraph"/>
              <w:numPr>
                <w:ilvl w:val="0"/>
                <w:numId w:val="11"/>
              </w:numPr>
              <w:spacing w:after="240"/>
              <w:contextualSpacing w:val="0"/>
              <w:jc w:val="both"/>
              <w:rPr>
                <w:rFonts w:ascii="Times New Roman" w:hAnsi="Times New Roman" w:cs="Times New Roman"/>
                <w:i/>
                <w:noProof/>
                <w:sz w:val="24"/>
              </w:rPr>
            </w:pPr>
            <w:r>
              <w:rPr>
                <w:rFonts w:ascii="Times New Roman" w:hAnsi="Times New Roman"/>
                <w:i/>
                <w:noProof/>
                <w:sz w:val="24"/>
              </w:rPr>
              <w:t>kopā ar dalībvalstīm precizēt CO</w:t>
            </w:r>
            <w:r>
              <w:rPr>
                <w:rFonts w:ascii="Times New Roman" w:hAnsi="Times New Roman"/>
                <w:i/>
                <w:noProof/>
                <w:sz w:val="24"/>
                <w:vertAlign w:val="subscript"/>
              </w:rPr>
              <w:t>2</w:t>
            </w:r>
            <w:r>
              <w:rPr>
                <w:rFonts w:ascii="Times New Roman" w:hAnsi="Times New Roman"/>
                <w:i/>
                <w:noProof/>
                <w:sz w:val="24"/>
              </w:rPr>
              <w:t xml:space="preserve"> transportēšanas un uzglabāšanas projektu īstenošanas nosacījumus, kuri var nākt par labu vietējiem iedzīvotājiem, kuru teritorijā projektu īsteno;</w:t>
            </w:r>
          </w:p>
          <w:p w14:paraId="5933BE00" w14:textId="18B4941F" w:rsidR="00F65137" w:rsidRPr="004B1679" w:rsidRDefault="00BF6D9F" w:rsidP="004B1679">
            <w:pPr>
              <w:pStyle w:val="ListParagraph"/>
              <w:numPr>
                <w:ilvl w:val="0"/>
                <w:numId w:val="11"/>
              </w:numPr>
              <w:spacing w:after="240"/>
              <w:jc w:val="both"/>
              <w:rPr>
                <w:rFonts w:ascii="Times New Roman" w:hAnsi="Times New Roman" w:cs="Times New Roman"/>
                <w:noProof/>
                <w:sz w:val="24"/>
              </w:rPr>
            </w:pPr>
            <w:r>
              <w:rPr>
                <w:rFonts w:ascii="Times New Roman" w:hAnsi="Times New Roman"/>
                <w:i/>
                <w:noProof/>
                <w:sz w:val="24"/>
              </w:rPr>
              <w:t>sadarboties ar dalībvalstīm un industriju, lai uzlabotu zināšanas, izpratni un publisko diskusiju par rūpniecisko oglekļa pārvaldību.</w:t>
            </w:r>
          </w:p>
        </w:tc>
      </w:tr>
    </w:tbl>
    <w:p w14:paraId="39106DAD" w14:textId="77777777" w:rsidR="007B496E" w:rsidRPr="004B1679" w:rsidRDefault="007B496E" w:rsidP="004B1679">
      <w:pPr>
        <w:pStyle w:val="ISIText"/>
        <w:spacing w:before="0" w:after="240"/>
        <w:rPr>
          <w:rFonts w:ascii="Times New Roman" w:hAnsi="Times New Roman" w:cs="Times New Roman"/>
          <w:noProof/>
          <w:sz w:val="24"/>
        </w:rPr>
      </w:pPr>
    </w:p>
    <w:p w14:paraId="464C4C6E" w14:textId="35141ABD" w:rsidR="007B496E" w:rsidRPr="004B1679" w:rsidRDefault="00FE0B17" w:rsidP="004B1679">
      <w:pPr>
        <w:pStyle w:val="Heading2"/>
        <w:rPr>
          <w:noProof/>
        </w:rPr>
      </w:pPr>
      <w:bookmarkStart w:id="26" w:name="_Toc153544143"/>
      <w:r>
        <w:rPr>
          <w:noProof/>
        </w:rPr>
        <w:t>5.3.</w:t>
      </w:r>
      <w:r>
        <w:rPr>
          <w:noProof/>
        </w:rPr>
        <w:tab/>
        <w:t>Pētniecība un inovācija</w:t>
      </w:r>
      <w:bookmarkEnd w:id="26"/>
    </w:p>
    <w:p w14:paraId="781CF5D8" w14:textId="2435CD73" w:rsidR="007B496E" w:rsidRPr="004B1679" w:rsidRDefault="009E749C" w:rsidP="004B1679">
      <w:pPr>
        <w:pStyle w:val="ISIText"/>
        <w:spacing w:before="0" w:after="240"/>
        <w:rPr>
          <w:rFonts w:ascii="Times New Roman" w:hAnsi="Times New Roman" w:cs="Times New Roman"/>
          <w:noProof/>
          <w:sz w:val="24"/>
        </w:rPr>
      </w:pPr>
      <w:r>
        <w:rPr>
          <w:rFonts w:ascii="Times New Roman" w:hAnsi="Times New Roman"/>
          <w:noProof/>
          <w:sz w:val="24"/>
        </w:rPr>
        <w:t xml:space="preserve">Investīcijas pētniecībā un inovācijā ļauj ievērojami mazināt izmaksas. Ieinteresētās personas uzsver inovācijas nepārprotamo potenciālu sekmēt efektivitāti un izmaksu mazināšanu un uzlabot integrāciju. Laikposmā no 2007. līdz 2023. gadam Komisija investēja vairāk nekā 540 miljonus EUR inovatīvos </w:t>
      </w:r>
      <w:r>
        <w:rPr>
          <w:rFonts w:ascii="Times New Roman" w:hAnsi="Times New Roman"/>
          <w:i/>
          <w:noProof/>
          <w:sz w:val="24"/>
        </w:rPr>
        <w:t>CCUS</w:t>
      </w:r>
      <w:r>
        <w:rPr>
          <w:rFonts w:ascii="Times New Roman" w:hAnsi="Times New Roman"/>
          <w:noProof/>
          <w:sz w:val="24"/>
        </w:rPr>
        <w:t xml:space="preserve"> risinājumos, izmantojot secīgas pētniecības un inovācijas pamatprogrammas (Septītā pamatprogramma, “Apvārsnis 2020” un “Apvārsnis Eiropa”). Komisija turpinās investēt visu rūpnieciskās oglekļa pārvaldības tehnoloģiju, arī jauno risinājumu, pētniecībā un inovācijā, lai uzlabotu tehnoloģiju pieejamību tirgū un sasniegtu vidēja termiņa un ilgtermiņa mērķrādītājus.</w:t>
      </w:r>
    </w:p>
    <w:p w14:paraId="0A10502A" w14:textId="704D880D"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Atvērtajos datos balstīta pirmsnormatīvā izpēte var veicināt standartizācijas darbu. Piemēram, patlaban mums trūkst pilnīgas informācijas par neattīrīta CO</w:t>
      </w:r>
      <w:r>
        <w:rPr>
          <w:rFonts w:ascii="Times New Roman" w:hAnsi="Times New Roman"/>
          <w:noProof/>
          <w:sz w:val="24"/>
          <w:vertAlign w:val="subscript"/>
        </w:rPr>
        <w:t>2</w:t>
      </w:r>
      <w:r>
        <w:rPr>
          <w:rFonts w:ascii="Times New Roman" w:hAnsi="Times New Roman"/>
          <w:noProof/>
          <w:sz w:val="24"/>
        </w:rPr>
        <w:t xml:space="preserve"> fizikālajām un ķīmiskajām īpatnībām. Pētniecība un inovācija ir vajadzīga, lai vēl vairāk optimizētu oglekļa uztveršanas tehnoloģijas (piemēram, attīrīšanu) un uzlabotu to energoefektivitāti. Tāpēc ir nepieciešami fundamentāli pētījumi un arī koncepcijas visu relevanto piemaisījumu izsekošanai vai uzraudzībai. Tādos gadījumos kā šis ir pētniekiem vajadzīga piekļuve viegli pieejamiem un atvērtiem datiem, lai palīdzētu izstrādāt atbalstītu standartizējamos komponentus un izvairīties no pārāk stingriem ierobežojumiem. </w:t>
      </w:r>
    </w:p>
    <w:p w14:paraId="527CD8BB" w14:textId="2B5DAE26" w:rsidR="009E749C"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Tā kā sāk īstenot aizvien vairāk </w:t>
      </w:r>
      <w:r>
        <w:rPr>
          <w:rFonts w:ascii="Times New Roman" w:hAnsi="Times New Roman"/>
          <w:i/>
          <w:noProof/>
          <w:sz w:val="24"/>
        </w:rPr>
        <w:t>CCUS</w:t>
      </w:r>
      <w:r>
        <w:rPr>
          <w:rFonts w:ascii="Times New Roman" w:hAnsi="Times New Roman"/>
          <w:noProof/>
          <w:sz w:val="24"/>
        </w:rPr>
        <w:t xml:space="preserve"> projektu, kurus ir plānots nodot ekspluatācijā līdz 2030. gadam, ir ļoti vērtīgi zināšanu apmaiņas platformā agregēt datus par šiem industriāla mēroga projektiem , lai būtu vieglāk savākt un izplatīt informāciju un paraugpraksi par </w:t>
      </w:r>
      <w:r>
        <w:rPr>
          <w:rFonts w:ascii="Times New Roman" w:hAnsi="Times New Roman"/>
          <w:i/>
          <w:noProof/>
          <w:sz w:val="24"/>
        </w:rPr>
        <w:t>CCUS</w:t>
      </w:r>
      <w:r>
        <w:rPr>
          <w:rFonts w:ascii="Times New Roman" w:hAnsi="Times New Roman"/>
          <w:noProof/>
          <w:sz w:val="24"/>
        </w:rPr>
        <w:t xml:space="preserve"> projektiem ES un šādu projektu starpā. Inovāciju fonds jau ir sācis to darīt attiecībā uz projektiem, kas ir saņēmuši dotāciju. Patlaban zināšanu apmaiņa notiek galvenokārt par atziņām, kas ir gūtas galīgā investīciju lēmuma pieņemšanas procesā, tajā skaitā par uztveršanas un uzglabāšanas apjomu salāgošanu, atļauju piešķiršanu un risku mazināšanu starp vērtības ķēdēm. </w:t>
      </w:r>
    </w:p>
    <w:p w14:paraId="2EE015EE" w14:textId="258E1E17"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Nākotnē zināšanu apmaiņa aptvers tādus tematus kā uztveršanas tehnoloģijas, transportēšanas un uzglabāšanas infrastruktūra, uzglabāšanas vietu raksturlielumi, regulatīvie aspekti, standartu nepieciešamība, piekļuve finansējumam un sadarbība ar ieinteresētajām personām. Tā aptvers arī gūtās atziņas par sabiedrības iesaisti un apmaiņu ar paraugpraksi par to, kā risināt dialogus starp projektu izstrādātājiem, vietējām un valsts iestādēm. Zināšanu apmaiņas platformu varēs izmantot visi projekti, kas ir gatavi sniegt informāciju un sadarboties, neizpaužot komerciāli sensitīvu informāciju un pilnībā ievērojot vienotā tirgus konkurences noteikumus.</w:t>
      </w:r>
    </w:p>
    <w:p w14:paraId="65B6078D" w14:textId="59C1C576"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Par industriālo projektu gaitā gūtajām atziņām būtu jāinformē valsts un Eiropas pētniecības un inovācijas programmas, lai aizpildītu zināšanu robus un paātrinātu jaunu tehnoloģiju izstrādi.</w:t>
      </w:r>
    </w:p>
    <w:tbl>
      <w:tblPr>
        <w:tblStyle w:val="TableGrid"/>
        <w:tblW w:w="0" w:type="auto"/>
        <w:tblLook w:val="04A0" w:firstRow="1" w:lastRow="0" w:firstColumn="1" w:lastColumn="0" w:noHBand="0" w:noVBand="1"/>
      </w:tblPr>
      <w:tblGrid>
        <w:gridCol w:w="9576"/>
      </w:tblGrid>
      <w:tr w:rsidR="00080746" w:rsidRPr="004B1679" w14:paraId="18B15713" w14:textId="77777777" w:rsidTr="22C7EF8B">
        <w:tc>
          <w:tcPr>
            <w:tcW w:w="9576" w:type="dxa"/>
          </w:tcPr>
          <w:p w14:paraId="5CC9A650" w14:textId="070343C4" w:rsidR="00080746"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3EFE21E8" w14:textId="19685BC1"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 xml:space="preserve">atbalstīt jaunu sadarbības un zināšanu apmaiņas platformu industriālajiem </w:t>
            </w:r>
            <w:r>
              <w:rPr>
                <w:rFonts w:ascii="Times New Roman" w:hAnsi="Times New Roman"/>
                <w:noProof/>
                <w:sz w:val="24"/>
              </w:rPr>
              <w:t>CCUS</w:t>
            </w:r>
            <w:r>
              <w:rPr>
                <w:rFonts w:ascii="Times New Roman" w:hAnsi="Times New Roman"/>
                <w:i/>
                <w:noProof/>
                <w:sz w:val="24"/>
              </w:rPr>
              <w:t xml:space="preserve"> projektiem;</w:t>
            </w:r>
          </w:p>
          <w:p w14:paraId="1B8000F4" w14:textId="252903AB"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turpināt investēt rūpnieciskās oglekļa pārvaldības tehnoloģiju pētniecībā un inovācijā, tajā skaitā procesu energoefektivitātes un izmaksefektivitātes optimizācijā un pirmsnormatīvajā izpētē, lai atvieglotu standartizāciju.</w:t>
            </w:r>
          </w:p>
        </w:tc>
      </w:tr>
    </w:tbl>
    <w:p w14:paraId="5E63B37B" w14:textId="77777777" w:rsidR="00080746" w:rsidRPr="004B1679" w:rsidRDefault="00080746" w:rsidP="004B1679">
      <w:pPr>
        <w:pStyle w:val="ISIText"/>
        <w:spacing w:before="0" w:after="240"/>
        <w:rPr>
          <w:rFonts w:ascii="Times New Roman" w:hAnsi="Times New Roman" w:cs="Times New Roman"/>
          <w:noProof/>
          <w:sz w:val="24"/>
        </w:rPr>
      </w:pPr>
    </w:p>
    <w:p w14:paraId="6B24274D" w14:textId="1CAAD15E" w:rsidR="007B496E" w:rsidRPr="004B1679" w:rsidRDefault="00FE0B17" w:rsidP="004B1679">
      <w:pPr>
        <w:pStyle w:val="Heading2"/>
        <w:rPr>
          <w:noProof/>
        </w:rPr>
      </w:pPr>
      <w:bookmarkStart w:id="27" w:name="_Toc153544144"/>
      <w:r>
        <w:rPr>
          <w:noProof/>
        </w:rPr>
        <w:t>5.4.</w:t>
      </w:r>
      <w:r>
        <w:rPr>
          <w:noProof/>
        </w:rPr>
        <w:tab/>
        <w:t>Pārrobežu un starptautiskā sadarbība</w:t>
      </w:r>
      <w:bookmarkEnd w:id="27"/>
    </w:p>
    <w:p w14:paraId="6504A956" w14:textId="159F0864" w:rsidR="007B496E" w:rsidRPr="004B1679" w:rsidRDefault="007B496E" w:rsidP="004B1679">
      <w:pPr>
        <w:pStyle w:val="Default"/>
        <w:spacing w:after="240"/>
        <w:jc w:val="both"/>
        <w:rPr>
          <w:rFonts w:ascii="Times New Roman" w:hAnsi="Times New Roman" w:cs="Times New Roman"/>
          <w:noProof/>
        </w:rPr>
      </w:pPr>
      <w:r>
        <w:rPr>
          <w:rFonts w:ascii="Times New Roman" w:hAnsi="Times New Roman"/>
          <w:noProof/>
        </w:rPr>
        <w:t xml:space="preserve">Arī mūsu starptautiskajiem partneriem būs sekmīgi jāievieš mērogojamas rūpnieciskās oglekļa pārvaldības sistēmas, kas ir būtiskas, lai tie varētu sasniegt Parīzes nolīgumā noteiktos mērķrādītājus. Piemēram, ASV izmanto divpartiju Infrastruktūras likumu, lai atbalstītu oglekļa tiešo uztveršanu no gaisa, un ir palielinājusi nodokļu kredītus par oglekļa uztveršanu un pastāvīgu uzglabāšanu saskaņā ar Inflācijas samazināšanas aktu. Apvienotā Karaliste 2023. gadā publicēja redzējumu par oglekļa uztveršanu, izmantošanu un uzglabāšanu valstī, un tās mērķis ir līdz 2030. gadam izveidot tirgu 20–30 Mtpa </w:t>
      </w:r>
      <w:r>
        <w:rPr>
          <w:rFonts w:ascii="Times New Roman" w:hAnsi="Times New Roman"/>
          <w:noProof/>
          <w:color w:val="000000" w:themeColor="text1"/>
        </w:rPr>
        <w:t>CO</w:t>
      </w:r>
      <w:r>
        <w:rPr>
          <w:rFonts w:ascii="Times New Roman" w:hAnsi="Times New Roman"/>
          <w:noProof/>
          <w:color w:val="000000" w:themeColor="text1"/>
          <w:vertAlign w:val="subscript"/>
        </w:rPr>
        <w:t>2</w:t>
      </w:r>
      <w:r>
        <w:rPr>
          <w:rFonts w:ascii="Times New Roman" w:hAnsi="Times New Roman"/>
          <w:noProof/>
          <w:color w:val="000000" w:themeColor="text1"/>
        </w:rPr>
        <w:t xml:space="preserve"> </w:t>
      </w:r>
      <w:r>
        <w:rPr>
          <w:rFonts w:ascii="Times New Roman" w:hAnsi="Times New Roman"/>
          <w:noProof/>
        </w:rPr>
        <w:t>uztveršanai</w:t>
      </w:r>
      <w:r>
        <w:rPr>
          <w:rStyle w:val="FootnoteReference"/>
          <w:rFonts w:ascii="Times New Roman" w:hAnsi="Times New Roman" w:cs="Times New Roman"/>
          <w:noProof/>
        </w:rPr>
        <w:footnoteReference w:id="74"/>
      </w:r>
      <w:r>
        <w:rPr>
          <w:noProof/>
        </w:rPr>
        <w:t>.</w:t>
      </w:r>
      <w:r>
        <w:rPr>
          <w:rFonts w:ascii="Times New Roman" w:hAnsi="Times New Roman"/>
          <w:noProof/>
        </w:rPr>
        <w:t xml:space="preserve"> Tāpēc ES industrijām paveras pasaules mēroga darījumdarbības iespējas. Sadarbība ar citām valstīm, kas šajā jomā ir izvirzījušās priekšgalā, nolūkā noteikt oglekļa cenu un mazināt vērtības ķēžu izmaksas arī sniegs iespējas paātrināt SEG emisiju mazināšanu visā pasaulē.</w:t>
      </w:r>
    </w:p>
    <w:p w14:paraId="1A4055A3" w14:textId="141F6629" w:rsidR="00D33EF4" w:rsidRPr="004B1679" w:rsidRDefault="2BE030AC" w:rsidP="004B1679">
      <w:pPr>
        <w:pStyle w:val="Default"/>
        <w:spacing w:after="240"/>
        <w:jc w:val="both"/>
        <w:rPr>
          <w:rFonts w:ascii="Times New Roman" w:hAnsi="Times New Roman" w:cs="Times New Roman"/>
          <w:noProof/>
        </w:rPr>
      </w:pPr>
      <w:r>
        <w:rPr>
          <w:rFonts w:ascii="Times New Roman" w:hAnsi="Times New Roman"/>
          <w:noProof/>
        </w:rPr>
        <w:t>Vienlaikus neapšaubāmi ir iespējas veidot pārrobežu sadarbību. Jau ir parakstīts pirmais komerciālais pārrobežu līgums par ES emitētā CO</w:t>
      </w:r>
      <w:r>
        <w:rPr>
          <w:rFonts w:ascii="Times New Roman" w:hAnsi="Times New Roman"/>
          <w:noProof/>
          <w:vertAlign w:val="subscript"/>
        </w:rPr>
        <w:t>2</w:t>
      </w:r>
      <w:r>
        <w:rPr>
          <w:rFonts w:ascii="Times New Roman" w:hAnsi="Times New Roman"/>
          <w:noProof/>
        </w:rPr>
        <w:t xml:space="preserve"> uztveršanu un nosūtīšanu uzglabāšanai Norvēģijā</w:t>
      </w:r>
      <w:r>
        <w:rPr>
          <w:rStyle w:val="FootnoteReference"/>
          <w:rFonts w:ascii="Times New Roman" w:hAnsi="Times New Roman" w:cs="Times New Roman"/>
          <w:noProof/>
        </w:rPr>
        <w:footnoteReference w:id="75"/>
      </w:r>
      <w:r>
        <w:rPr>
          <w:rFonts w:ascii="Times New Roman" w:hAnsi="Times New Roman"/>
          <w:noProof/>
        </w:rPr>
        <w:t>. Attiecībā uz Eiropas Ekonomikas zonas (EEZ) dalībvalstīm ES ieviestais tiesiskais regulējums ir uzskatāms par attiecīgo “vienošanos” tajā nozīmē, kādu šim jēdzienam piešķir 6. panta 2. punkts 1996. gada protokolā (“Londonas protokols”), kurš ir pievienots 1972. gada Konvencijai par aizsardzību pret atkritumu un citu vielu izgāšanas radīto jūras piesārņojumu.</w:t>
      </w:r>
      <w:r>
        <w:rPr>
          <w:rStyle w:val="FootnoteReference"/>
          <w:rFonts w:ascii="Times New Roman" w:hAnsi="Times New Roman"/>
          <w:strike/>
          <w:noProof/>
        </w:rPr>
        <w:t xml:space="preserve"> </w:t>
      </w:r>
      <w:r>
        <w:rPr>
          <w:rFonts w:ascii="Times New Roman" w:hAnsi="Times New Roman"/>
          <w:noProof/>
        </w:rPr>
        <w:t>Attiecīgi ikviens CO</w:t>
      </w:r>
      <w:r>
        <w:rPr>
          <w:rFonts w:ascii="Times New Roman" w:hAnsi="Times New Roman"/>
          <w:noProof/>
          <w:vertAlign w:val="subscript"/>
        </w:rPr>
        <w:t>2</w:t>
      </w:r>
      <w:r>
        <w:rPr>
          <w:rFonts w:ascii="Times New Roman" w:hAnsi="Times New Roman"/>
          <w:noProof/>
        </w:rPr>
        <w:t xml:space="preserve"> transportēšanas tīkla un/vai CO</w:t>
      </w:r>
      <w:r>
        <w:rPr>
          <w:rFonts w:ascii="Times New Roman" w:hAnsi="Times New Roman"/>
          <w:noProof/>
          <w:vertAlign w:val="subscript"/>
        </w:rPr>
        <w:t>2</w:t>
      </w:r>
      <w:r>
        <w:rPr>
          <w:rFonts w:ascii="Times New Roman" w:hAnsi="Times New Roman"/>
          <w:noProof/>
        </w:rPr>
        <w:t xml:space="preserve"> uzglabāšanas vietas operators var pilnībā izmantot visas ES tiesiskajā regulējumā paredzētās priekšrocības attiecībā uz uztvertā CO</w:t>
      </w:r>
      <w:r>
        <w:rPr>
          <w:rFonts w:ascii="Times New Roman" w:hAnsi="Times New Roman"/>
          <w:noProof/>
          <w:vertAlign w:val="subscript"/>
        </w:rPr>
        <w:t>2</w:t>
      </w:r>
      <w:r>
        <w:rPr>
          <w:rFonts w:ascii="Times New Roman" w:hAnsi="Times New Roman"/>
          <w:noProof/>
        </w:rPr>
        <w:t xml:space="preserve"> importu vai eksportu EEZ teritorijā. </w:t>
      </w:r>
    </w:p>
    <w:p w14:paraId="15362E30" w14:textId="77777777" w:rsidR="00534D36" w:rsidRPr="004B1679" w:rsidRDefault="0094426D" w:rsidP="004B1679">
      <w:pPr>
        <w:pStyle w:val="Default"/>
        <w:spacing w:after="240"/>
        <w:jc w:val="both"/>
        <w:rPr>
          <w:rFonts w:ascii="Times New Roman" w:hAnsi="Times New Roman" w:cs="Times New Roman"/>
          <w:noProof/>
        </w:rPr>
      </w:pPr>
      <w:r>
        <w:rPr>
          <w:rFonts w:ascii="Times New Roman" w:hAnsi="Times New Roman"/>
          <w:noProof/>
        </w:rPr>
        <w:t>Pagaidām vienīgais veids, kā šādas priekšrocības varētu iegūt valstis ārpus EEZ, ir nodrošināt uzglabāšanas vietu dalību tādā ETS, kas ir sasaistīta ar ES ETS</w:t>
      </w:r>
      <w:r>
        <w:rPr>
          <w:rStyle w:val="FootnoteReference"/>
          <w:rFonts w:ascii="Times New Roman" w:hAnsi="Times New Roman" w:cs="Times New Roman"/>
          <w:noProof/>
        </w:rPr>
        <w:footnoteReference w:id="76"/>
      </w:r>
      <w:r>
        <w:rPr>
          <w:rFonts w:ascii="Times New Roman" w:hAnsi="Times New Roman"/>
          <w:noProof/>
        </w:rPr>
        <w:t xml:space="preserve">, un ievērojot tādu regulējumu, kurā noteiktie juridiskās aizsardzības pasākumi ir līdzvērtīgi tiem, ko paredz ES </w:t>
      </w:r>
      <w:r>
        <w:rPr>
          <w:rFonts w:ascii="Times New Roman" w:hAnsi="Times New Roman"/>
          <w:i/>
          <w:noProof/>
        </w:rPr>
        <w:t>CCS</w:t>
      </w:r>
      <w:r>
        <w:rPr>
          <w:rFonts w:ascii="Times New Roman" w:hAnsi="Times New Roman"/>
          <w:noProof/>
        </w:rPr>
        <w:t xml:space="preserve"> direktīva. </w:t>
      </w:r>
    </w:p>
    <w:p w14:paraId="3EF6E667" w14:textId="139EF6C8" w:rsidR="00FE0AAB" w:rsidRPr="004B1679" w:rsidRDefault="0094426D" w:rsidP="004B1679">
      <w:pPr>
        <w:pStyle w:val="Default"/>
        <w:spacing w:after="240"/>
        <w:jc w:val="both"/>
        <w:rPr>
          <w:rFonts w:ascii="Times New Roman" w:hAnsi="Times New Roman" w:cs="Times New Roman"/>
          <w:noProof/>
        </w:rPr>
      </w:pPr>
      <w:r>
        <w:rPr>
          <w:rFonts w:ascii="Times New Roman" w:hAnsi="Times New Roman"/>
          <w:noProof/>
        </w:rPr>
        <w:t>Iespēja nākotnē atzīt CO</w:t>
      </w:r>
      <w:r>
        <w:rPr>
          <w:rFonts w:ascii="Times New Roman" w:hAnsi="Times New Roman"/>
          <w:noProof/>
          <w:vertAlign w:val="subscript"/>
        </w:rPr>
        <w:t>2</w:t>
      </w:r>
      <w:r>
        <w:rPr>
          <w:rFonts w:ascii="Times New Roman" w:hAnsi="Times New Roman"/>
          <w:noProof/>
        </w:rPr>
        <w:t xml:space="preserve"> uzglabāšanas vietas trešās valstīs bez ETS sasaistes būs atkarīga no tā, vai ir līdzvērtīgi nosacījumi, kas nodrošina uztvertā CO</w:t>
      </w:r>
      <w:r>
        <w:rPr>
          <w:rFonts w:ascii="Times New Roman" w:hAnsi="Times New Roman"/>
          <w:noProof/>
          <w:vertAlign w:val="subscript"/>
        </w:rPr>
        <w:t>2</w:t>
      </w:r>
      <w:r>
        <w:rPr>
          <w:rFonts w:ascii="Times New Roman" w:hAnsi="Times New Roman"/>
          <w:noProof/>
        </w:rPr>
        <w:t xml:space="preserve"> pastāvīgu un vidiski drošu ģeoloģisko uzglabāšanu, turklāt uzglabāšanas vietu nedrīkst izmantot ogļūdeņražu atguves palielināšanai un tai kopumā ir jāsekmē emisiju mazināšanās. Īpaši vēlama pirmspievienošanās periodā būtu sadarbība ar ES kandidātvalstīm, kuras apsver oglekļa cenas noteikšanas pagaidu sistēmu izveidi, ja tās tiek sasaistītas ar ETS. </w:t>
      </w:r>
    </w:p>
    <w:p w14:paraId="2A0AA017" w14:textId="242D8349" w:rsidR="0018310A" w:rsidRPr="004B1679" w:rsidRDefault="001F5566" w:rsidP="004B1679">
      <w:pPr>
        <w:pStyle w:val="Default"/>
        <w:spacing w:after="240"/>
        <w:jc w:val="both"/>
        <w:rPr>
          <w:rFonts w:ascii="Times New Roman" w:hAnsi="Times New Roman" w:cs="Times New Roman"/>
          <w:noProof/>
        </w:rPr>
      </w:pPr>
      <w:r>
        <w:rPr>
          <w:rFonts w:ascii="Times New Roman" w:hAnsi="Times New Roman"/>
          <w:noProof/>
        </w:rPr>
        <w:t>Starptautiskā līmenī Parīzes nolīgums nosaka pusēm pienākumu mērīt progresu virzībā uz saviem SEG emisiju samazināšanas mērķrādītājiem un ziņot par to, kā arī veikt nacionāli noteikto devumu uzskaiti. Tajā skaitā ir jāziņo par oglekļa piesaistījumiem sadalījumā pa piesaistītājiem un par citām rūpnieciskās oglekļa pārvaldības darbībām. Emisijas un piesaistījumi ir jāuzskaita, un divkāršās uzskaites novēršanai tos drīkst reģistrēt tikai vienreiz un tikai viena no pusēm.</w:t>
      </w:r>
    </w:p>
    <w:p w14:paraId="0168B708" w14:textId="1F7D8B6A" w:rsidR="005534EE" w:rsidRPr="004B1679" w:rsidRDefault="0011364B" w:rsidP="004B1679">
      <w:pPr>
        <w:pStyle w:val="Default"/>
        <w:spacing w:after="240"/>
        <w:jc w:val="both"/>
        <w:rPr>
          <w:rFonts w:ascii="Times New Roman" w:hAnsi="Times New Roman" w:cs="Times New Roman"/>
          <w:noProof/>
        </w:rPr>
      </w:pPr>
      <w:r>
        <w:rPr>
          <w:rFonts w:ascii="Times New Roman" w:hAnsi="Times New Roman"/>
          <w:noProof/>
        </w:rPr>
        <w:t>Ziņošana par rūpnieciskās oglekļa pārvaldības darbībām SEG inventarizācijas pārskatos saskaņā ar ANO Vispārējo konvenciju par klimata pārmaiņām (</w:t>
      </w:r>
      <w:r>
        <w:rPr>
          <w:rFonts w:ascii="Times New Roman" w:hAnsi="Times New Roman"/>
          <w:i/>
          <w:noProof/>
        </w:rPr>
        <w:t>UNFCCC</w:t>
      </w:r>
      <w:r>
        <w:rPr>
          <w:rFonts w:ascii="Times New Roman" w:hAnsi="Times New Roman"/>
          <w:noProof/>
        </w:rPr>
        <w:t>) ir viens no galvenajiem jautājumiem, kas būtu jārisina. Īpaša uzmanība būtu jāpievērš starptautiskām vērtības ķēdēm, kurās CO</w:t>
      </w:r>
      <w:r>
        <w:rPr>
          <w:rFonts w:ascii="Times New Roman" w:hAnsi="Times New Roman"/>
          <w:noProof/>
          <w:vertAlign w:val="subscript"/>
        </w:rPr>
        <w:t>2</w:t>
      </w:r>
      <w:r>
        <w:rPr>
          <w:rFonts w:ascii="Times New Roman" w:hAnsi="Times New Roman"/>
          <w:noProof/>
        </w:rPr>
        <w:t xml:space="preserve"> uztver, transportē, uzglabā vai izmanto dažādās valstīs. Tas attiecas arī uz </w:t>
      </w:r>
      <w:r>
        <w:rPr>
          <w:rFonts w:ascii="Times New Roman" w:hAnsi="Times New Roman"/>
          <w:i/>
          <w:noProof/>
        </w:rPr>
        <w:t>CCU</w:t>
      </w:r>
      <w:r>
        <w:rPr>
          <w:rFonts w:ascii="Times New Roman" w:hAnsi="Times New Roman"/>
          <w:noProof/>
        </w:rPr>
        <w:t xml:space="preserve"> procesā iegūtām degvielām, ko importē un izmanto ES, kā arī uz starptautiskajām oglekļa piesaistes vērtības ķēdēm, kuras nodarbojas ar, piemēram, </w:t>
      </w:r>
      <w:r>
        <w:rPr>
          <w:rFonts w:ascii="Times New Roman" w:hAnsi="Times New Roman"/>
          <w:i/>
          <w:noProof/>
        </w:rPr>
        <w:t>BioCCS</w:t>
      </w:r>
      <w:r>
        <w:rPr>
          <w:rFonts w:ascii="Times New Roman" w:hAnsi="Times New Roman"/>
          <w:noProof/>
        </w:rPr>
        <w:t xml:space="preserve"> vai </w:t>
      </w:r>
      <w:r>
        <w:rPr>
          <w:rFonts w:ascii="Times New Roman" w:hAnsi="Times New Roman"/>
          <w:i/>
          <w:noProof/>
        </w:rPr>
        <w:t>DACCS</w:t>
      </w:r>
      <w:r>
        <w:rPr>
          <w:rFonts w:ascii="Times New Roman" w:hAnsi="Times New Roman"/>
          <w:noProof/>
        </w:rPr>
        <w:t>. Klimata pārmaiņu starpvaldību padomei (</w:t>
      </w:r>
      <w:r>
        <w:rPr>
          <w:rFonts w:ascii="Times New Roman" w:hAnsi="Times New Roman"/>
          <w:i/>
          <w:noProof/>
        </w:rPr>
        <w:t>IPCC</w:t>
      </w:r>
      <w:r>
        <w:rPr>
          <w:rFonts w:ascii="Times New Roman" w:hAnsi="Times New Roman"/>
          <w:noProof/>
        </w:rPr>
        <w:t xml:space="preserve">) būs būtiska nozīme skaidru vadlīniju un metodiku izstrādē par to, kā pareizi ziņot par visu veidu </w:t>
      </w:r>
      <w:r>
        <w:rPr>
          <w:rFonts w:ascii="Times New Roman" w:hAnsi="Times New Roman"/>
          <w:i/>
          <w:noProof/>
        </w:rPr>
        <w:t>CCS</w:t>
      </w:r>
      <w:r>
        <w:rPr>
          <w:rFonts w:ascii="Times New Roman" w:hAnsi="Times New Roman"/>
          <w:noProof/>
        </w:rPr>
        <w:t xml:space="preserve">, </w:t>
      </w:r>
      <w:r>
        <w:rPr>
          <w:rFonts w:ascii="Times New Roman" w:hAnsi="Times New Roman"/>
          <w:i/>
          <w:noProof/>
        </w:rPr>
        <w:t>CCU</w:t>
      </w:r>
      <w:r>
        <w:rPr>
          <w:rFonts w:ascii="Times New Roman" w:hAnsi="Times New Roman"/>
          <w:noProof/>
        </w:rPr>
        <w:t xml:space="preserve"> un rūpnieciskās oglekļa piesaistes darbībām </w:t>
      </w:r>
      <w:r>
        <w:rPr>
          <w:rFonts w:ascii="Times New Roman" w:hAnsi="Times New Roman"/>
          <w:i/>
          <w:noProof/>
        </w:rPr>
        <w:t>UNFCCC</w:t>
      </w:r>
      <w:r>
        <w:rPr>
          <w:rFonts w:ascii="Times New Roman" w:hAnsi="Times New Roman"/>
          <w:noProof/>
        </w:rPr>
        <w:t xml:space="preserve"> SEG inventarizācijas pārskatos. </w:t>
      </w:r>
    </w:p>
    <w:p w14:paraId="1C723C38" w14:textId="2E5A1AD4" w:rsidR="009C7AA8" w:rsidRPr="004B1679" w:rsidRDefault="00BF7FB7" w:rsidP="004B1679">
      <w:pPr>
        <w:pStyle w:val="Default"/>
        <w:spacing w:after="240"/>
        <w:jc w:val="both"/>
        <w:rPr>
          <w:rFonts w:ascii="Times New Roman" w:hAnsi="Times New Roman" w:cs="Times New Roman"/>
          <w:noProof/>
        </w:rPr>
      </w:pPr>
      <w:r>
        <w:rPr>
          <w:rFonts w:ascii="Times New Roman" w:hAnsi="Times New Roman"/>
          <w:noProof/>
        </w:rPr>
        <w:t>Starptautiskā sadarbība būs vajadzīga, lai maksimāli izmantotu rūpnieciskās oglekļa pārvaldības potenciālu mazināt CO</w:t>
      </w:r>
      <w:r>
        <w:rPr>
          <w:rFonts w:ascii="Times New Roman" w:hAnsi="Times New Roman"/>
          <w:noProof/>
          <w:vertAlign w:val="subscript"/>
        </w:rPr>
        <w:t>2</w:t>
      </w:r>
      <w:r>
        <w:rPr>
          <w:rFonts w:ascii="Times New Roman" w:hAnsi="Times New Roman"/>
          <w:noProof/>
        </w:rPr>
        <w:t xml:space="preserve"> emisijas pasaules mērogā, piemēram, iniciatīvas “Misija — inovācija” ietvaros īstenojot oglekļa dioksīda piesaistes misiju</w:t>
      </w:r>
      <w:r>
        <w:rPr>
          <w:rStyle w:val="FootnoteReference"/>
          <w:rFonts w:ascii="Times New Roman" w:hAnsi="Times New Roman" w:cs="Times New Roman"/>
          <w:noProof/>
        </w:rPr>
        <w:footnoteReference w:id="77"/>
      </w:r>
      <w:r>
        <w:rPr>
          <w:rFonts w:ascii="Times New Roman" w:hAnsi="Times New Roman"/>
          <w:noProof/>
        </w:rPr>
        <w:t>. Jo īpaši kopīgas izpratnes veidošana par to, kā pastāvīgi uzglabāt CO</w:t>
      </w:r>
      <w:r>
        <w:rPr>
          <w:rFonts w:ascii="Times New Roman" w:hAnsi="Times New Roman"/>
          <w:noProof/>
          <w:vertAlign w:val="subscript"/>
        </w:rPr>
        <w:t>2</w:t>
      </w:r>
      <w:r>
        <w:rPr>
          <w:rFonts w:ascii="Times New Roman" w:hAnsi="Times New Roman"/>
          <w:noProof/>
        </w:rPr>
        <w:t xml:space="preserve"> ģeoloģiski vai ilglietojamos produktos, nepieļaujot tā nonākšanu atmosfērā, varētu palīdzēt paātrināt projektu īstenošanu un izvēršanu un uzlabot to ekonomisko dzīvotspēju un efektivitāti.</w:t>
      </w:r>
    </w:p>
    <w:p w14:paraId="4F3DCD86" w14:textId="51C40F21" w:rsidR="006C4410" w:rsidRPr="004B1679" w:rsidRDefault="0018310A" w:rsidP="004B1679">
      <w:pPr>
        <w:pStyle w:val="Default"/>
        <w:spacing w:after="240"/>
        <w:jc w:val="both"/>
        <w:rPr>
          <w:rFonts w:ascii="Times New Roman" w:hAnsi="Times New Roman" w:cs="Times New Roman"/>
          <w:noProof/>
        </w:rPr>
      </w:pPr>
      <w:r>
        <w:rPr>
          <w:rFonts w:ascii="Times New Roman" w:hAnsi="Times New Roman"/>
          <w:noProof/>
        </w:rPr>
        <w:t>ES būtu jāveicina starptautiska pieredzes apmaiņa un darbsemināri par rūpniecisko oglekļa pārvaldību, kuros piedalītos industrijas, akadēmisko aprindu un valdības, kā arī starptautisko organizāciju pārstāvji, lai mazinātu CO</w:t>
      </w:r>
      <w:r>
        <w:rPr>
          <w:rFonts w:ascii="Times New Roman" w:hAnsi="Times New Roman"/>
          <w:noProof/>
          <w:vertAlign w:val="subscript"/>
        </w:rPr>
        <w:t>2</w:t>
      </w:r>
      <w:r>
        <w:rPr>
          <w:rFonts w:ascii="Times New Roman" w:hAnsi="Times New Roman"/>
          <w:noProof/>
        </w:rPr>
        <w:t xml:space="preserve"> emisijas pasaules mērogā un arī lai ES uzņēmumi varētu darboties trešo valstu tirgos. Sadarboties ar trešām valstīm būs svarīgi arī tāpēc, lai nodrošinātu, ka trešo valstu tirgi, jo īpaši publiskā iepirkuma tirgi, paliktu atvērti ES rūpniecībai un tehnoloģijām un otrādi.</w:t>
      </w:r>
    </w:p>
    <w:p w14:paraId="40FDA7BB" w14:textId="661D3DD8" w:rsidR="0018310A" w:rsidRPr="004B1679" w:rsidRDefault="0018310A" w:rsidP="004B1679">
      <w:pPr>
        <w:pStyle w:val="Default"/>
        <w:spacing w:after="240"/>
        <w:jc w:val="both"/>
        <w:rPr>
          <w:rFonts w:ascii="Times New Roman" w:hAnsi="Times New Roman" w:cs="Times New Roman"/>
          <w:noProof/>
        </w:rPr>
      </w:pPr>
      <w:r>
        <w:rPr>
          <w:rFonts w:ascii="Times New Roman" w:hAnsi="Times New Roman"/>
          <w:noProof/>
        </w:rPr>
        <w:t xml:space="preserve">G7 apstiprināja, ka tūlītēja, nepārtraukta un ātra SEG emisiju mazināšana joprojām ir starp galvenajām prioritātēm virzībā uz neto nulles emisiju mērķrādītāju sasniegšanu, bet oglekļa piesaistes procesu un pārdomātu sociālu un vidisku aizsardzības pasākumu, piemēram, dabisko oglekļa piesaistītāju stiprināšanas, </w:t>
      </w:r>
      <w:r>
        <w:rPr>
          <w:rFonts w:ascii="Times New Roman" w:hAnsi="Times New Roman"/>
          <w:i/>
          <w:noProof/>
        </w:rPr>
        <w:t>BioCCS</w:t>
      </w:r>
      <w:r>
        <w:rPr>
          <w:rFonts w:ascii="Times New Roman" w:hAnsi="Times New Roman"/>
          <w:noProof/>
        </w:rPr>
        <w:t xml:space="preserve"> un </w:t>
      </w:r>
      <w:r>
        <w:rPr>
          <w:rFonts w:ascii="Times New Roman" w:hAnsi="Times New Roman"/>
          <w:i/>
          <w:noProof/>
        </w:rPr>
        <w:t>DACCS</w:t>
      </w:r>
      <w:r>
        <w:rPr>
          <w:rFonts w:ascii="Times New Roman" w:hAnsi="Times New Roman"/>
          <w:noProof/>
        </w:rPr>
        <w:t>, ieviešana būtiski palīdzēs kompensēt atlikušās emisijas nozarēs, kuru pilnīga dekarbonizācija diez vai ir iespējama. G7 arī atzina, ka “CCU</w:t>
      </w:r>
      <w:r>
        <w:rPr>
          <w:rFonts w:ascii="Times New Roman" w:hAnsi="Times New Roman"/>
          <w:i/>
          <w:noProof/>
        </w:rPr>
        <w:t xml:space="preserve"> / oglekļa reciklēšana un </w:t>
      </w:r>
      <w:r>
        <w:rPr>
          <w:rFonts w:ascii="Times New Roman" w:hAnsi="Times New Roman"/>
          <w:noProof/>
        </w:rPr>
        <w:t>CCS</w:t>
      </w:r>
      <w:r>
        <w:rPr>
          <w:rFonts w:ascii="Times New Roman" w:hAnsi="Times New Roman"/>
          <w:i/>
          <w:noProof/>
        </w:rPr>
        <w:t xml:space="preserve"> var būt nozīmīgs komponents plašā dekarbonizācijas risinājumu portfelī neto nulles emisiju sasniegšanai līdz 2050. gadam</w:t>
      </w:r>
      <w:r>
        <w:rPr>
          <w:rFonts w:ascii="Times New Roman" w:hAnsi="Times New Roman"/>
          <w:noProof/>
        </w:rPr>
        <w:t>”.</w:t>
      </w:r>
    </w:p>
    <w:tbl>
      <w:tblPr>
        <w:tblStyle w:val="TableGrid"/>
        <w:tblW w:w="0" w:type="auto"/>
        <w:tblLook w:val="04A0" w:firstRow="1" w:lastRow="0" w:firstColumn="1" w:lastColumn="0" w:noHBand="0" w:noVBand="1"/>
      </w:tblPr>
      <w:tblGrid>
        <w:gridCol w:w="9576"/>
      </w:tblGrid>
      <w:tr w:rsidR="0018310A" w:rsidRPr="004B1679" w14:paraId="128D1E8E" w14:textId="77777777" w:rsidTr="22C7EF8B">
        <w:tc>
          <w:tcPr>
            <w:tcW w:w="9576" w:type="dxa"/>
          </w:tcPr>
          <w:p w14:paraId="5E1877BD" w14:textId="69855634" w:rsidR="0018310A"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Komisija plāno</w:t>
            </w:r>
          </w:p>
          <w:p w14:paraId="536AA01B" w14:textId="78D27336" w:rsidR="0018310A" w:rsidRPr="004B1679" w:rsidRDefault="00924193" w:rsidP="004B1679">
            <w:pPr>
              <w:pStyle w:val="ListParagraph"/>
              <w:numPr>
                <w:ilvl w:val="0"/>
                <w:numId w:val="11"/>
              </w:numPr>
              <w:spacing w:after="240"/>
              <w:contextualSpacing w:val="0"/>
              <w:jc w:val="both"/>
              <w:rPr>
                <w:rFonts w:ascii="Times New Roman" w:hAnsi="Times New Roman" w:cs="Times New Roman"/>
                <w:i/>
                <w:noProof/>
                <w:sz w:val="24"/>
              </w:rPr>
            </w:pPr>
            <w:r>
              <w:rPr>
                <w:rFonts w:ascii="Times New Roman" w:hAnsi="Times New Roman"/>
                <w:i/>
                <w:noProof/>
                <w:sz w:val="24"/>
              </w:rPr>
              <w:t xml:space="preserve">censties paātrināt starptautisko sadarbību, lai veicinātu saskaņotu ziņošanu un uzskaiti par rūpnieciskās oglekļa pārvaldības darbībām nolūkā nodrošināt to precīzu uzskaiti saskaņā ar </w:t>
            </w:r>
            <w:r>
              <w:rPr>
                <w:rFonts w:ascii="Times New Roman" w:hAnsi="Times New Roman"/>
                <w:noProof/>
                <w:sz w:val="24"/>
              </w:rPr>
              <w:t>UNFCCC</w:t>
            </w:r>
            <w:r>
              <w:rPr>
                <w:rFonts w:ascii="Times New Roman" w:hAnsi="Times New Roman"/>
                <w:i/>
                <w:noProof/>
                <w:sz w:val="24"/>
              </w:rPr>
              <w:t xml:space="preserve"> pārredzamības satvaru;</w:t>
            </w:r>
          </w:p>
          <w:p w14:paraId="3161DDF7" w14:textId="3C9AD501" w:rsidR="0018310A" w:rsidRPr="004B1679" w:rsidRDefault="00924193" w:rsidP="004B1679">
            <w:pPr>
              <w:pStyle w:val="ListParagraph"/>
              <w:numPr>
                <w:ilvl w:val="0"/>
                <w:numId w:val="11"/>
              </w:numPr>
              <w:spacing w:after="240"/>
              <w:jc w:val="both"/>
              <w:rPr>
                <w:rFonts w:ascii="Times New Roman" w:hAnsi="Times New Roman" w:cs="Times New Roman"/>
                <w:i/>
                <w:noProof/>
                <w:sz w:val="24"/>
              </w:rPr>
            </w:pPr>
            <w:r>
              <w:rPr>
                <w:rFonts w:ascii="Times New Roman" w:hAnsi="Times New Roman"/>
                <w:i/>
                <w:noProof/>
                <w:sz w:val="24"/>
              </w:rPr>
              <w:t>strādāt, lai nodrošinātu, ka starptautiski oglekļa cenas noteikšanas satvaros galveno uzmanību pievērš nepieciešamajiem emisiju samazinājumiem, bet ar oglekļa piesaisti paredz mazināt emisijas grūti dekarbonizējamās nozarēs.</w:t>
            </w:r>
          </w:p>
        </w:tc>
      </w:tr>
    </w:tbl>
    <w:p w14:paraId="67A60EC0" w14:textId="77777777" w:rsidR="004C539A" w:rsidRPr="004B1679" w:rsidRDefault="004C539A" w:rsidP="004B1679">
      <w:pPr>
        <w:pStyle w:val="Default"/>
        <w:spacing w:after="240"/>
        <w:jc w:val="both"/>
        <w:rPr>
          <w:rFonts w:ascii="Times New Roman" w:hAnsi="Times New Roman" w:cs="Times New Roman"/>
          <w:noProof/>
        </w:rPr>
      </w:pPr>
    </w:p>
    <w:p w14:paraId="34503940" w14:textId="60CB1F62" w:rsidR="0099031D" w:rsidRPr="004B1679" w:rsidRDefault="0099031D" w:rsidP="004B1679">
      <w:pPr>
        <w:pStyle w:val="Heading1"/>
        <w:spacing w:after="240" w:line="240" w:lineRule="auto"/>
        <w:rPr>
          <w:rFonts w:ascii="Times New Roman" w:hAnsi="Times New Roman" w:cs="Times New Roman"/>
          <w:noProof/>
          <w:sz w:val="24"/>
        </w:rPr>
      </w:pPr>
      <w:r>
        <w:rPr>
          <w:rFonts w:ascii="Times New Roman" w:hAnsi="Times New Roman"/>
          <w:noProof/>
          <w:sz w:val="24"/>
        </w:rPr>
        <w:t>Secinājums</w:t>
      </w:r>
    </w:p>
    <w:p w14:paraId="3CCA8540" w14:textId="02D78FDE" w:rsidR="000C02CD" w:rsidRPr="004B1679" w:rsidRDefault="00C95189" w:rsidP="004B1679">
      <w:pPr>
        <w:pStyle w:val="Default"/>
        <w:spacing w:after="240"/>
        <w:jc w:val="both"/>
        <w:rPr>
          <w:rFonts w:ascii="Times New Roman" w:hAnsi="Times New Roman" w:cs="Times New Roman"/>
          <w:noProof/>
        </w:rPr>
      </w:pPr>
      <w:r>
        <w:rPr>
          <w:rFonts w:ascii="Times New Roman" w:hAnsi="Times New Roman"/>
          <w:noProof/>
        </w:rPr>
        <w:t>Lai panāktu klimatneitralitāti līdz 2050. gadam un nodrošinātu ES ekonomiku ar visiem līdzekļiem 2040. gada vērienīgo ieceru sasniegšanai klimata jomā, ES ir jāizstrādā kopīgs un visaptverošs rīcībpolitikas un investīciju satvars, kas aptvertu visus rūpnieciskās oglekļa pārvaldības aspektus. Rūpnieciskā oglekļa pārvaldība būs vajadzīga, lai papildinātu centienus mazināt grūti novēršamas emisijas un panākt, lai pēc 2050. gada emisijas bilance ir negatīva.</w:t>
      </w:r>
    </w:p>
    <w:p w14:paraId="58D8B5A8" w14:textId="22B6D912" w:rsidR="00A061DD" w:rsidRPr="004B1679" w:rsidRDefault="00BD3685" w:rsidP="004B1679">
      <w:pPr>
        <w:pStyle w:val="Default"/>
        <w:spacing w:after="240"/>
        <w:jc w:val="both"/>
        <w:rPr>
          <w:rFonts w:ascii="Times New Roman" w:hAnsi="Times New Roman" w:cs="Times New Roman"/>
          <w:noProof/>
        </w:rPr>
      </w:pPr>
      <w:r>
        <w:rPr>
          <w:rFonts w:ascii="Times New Roman" w:hAnsi="Times New Roman"/>
          <w:noProof/>
        </w:rPr>
        <w:t>Tehnoloģiskie risinājumi CO</w:t>
      </w:r>
      <w:r>
        <w:rPr>
          <w:rFonts w:ascii="Times New Roman" w:hAnsi="Times New Roman"/>
          <w:noProof/>
          <w:vertAlign w:val="subscript"/>
        </w:rPr>
        <w:t>2</w:t>
      </w:r>
      <w:r>
        <w:rPr>
          <w:rFonts w:ascii="Times New Roman" w:hAnsi="Times New Roman"/>
          <w:noProof/>
        </w:rPr>
        <w:t xml:space="preserve"> uztveršanai, transportēšanai, izmantošanai un uzglabāšanai ir pieejami, bet tie ir jāievieš komerciāli un plašākā mērogā gan esošajās industrijās, gan arī lai sāktu piesaistīt CO</w:t>
      </w:r>
      <w:r>
        <w:rPr>
          <w:rFonts w:ascii="Times New Roman" w:hAnsi="Times New Roman"/>
          <w:noProof/>
          <w:vertAlign w:val="subscript"/>
        </w:rPr>
        <w:t>2</w:t>
      </w:r>
      <w:r>
        <w:rPr>
          <w:rFonts w:ascii="Times New Roman" w:hAnsi="Times New Roman"/>
          <w:noProof/>
        </w:rPr>
        <w:t xml:space="preserve"> no gaisa. Tomēr uzņēmumi, kuri minētās tehnoloģijas ievieš patlaban, norāda, ka oglekļa uztveršanas, uzglabāšanas un izmantošanas augstās izmaksas un dažādas tirgus nepilnības ir problēmas, kuru novēršanai ir vajadzīga integrēta Eiropas pieeja rūpnieciskajai oglekļa pārvaldībai.</w:t>
      </w:r>
    </w:p>
    <w:p w14:paraId="4C608F83" w14:textId="31DB5A0A" w:rsidR="00A061DD" w:rsidRPr="004B1679" w:rsidRDefault="00496EF1" w:rsidP="004B1679">
      <w:pPr>
        <w:pStyle w:val="Default"/>
        <w:spacing w:after="240"/>
        <w:jc w:val="both"/>
        <w:rPr>
          <w:rFonts w:ascii="Times New Roman" w:hAnsi="Times New Roman" w:cs="Times New Roman"/>
          <w:noProof/>
        </w:rPr>
      </w:pPr>
      <w:r>
        <w:rPr>
          <w:rFonts w:ascii="Times New Roman" w:hAnsi="Times New Roman"/>
          <w:noProof/>
        </w:rPr>
        <w:t>Daudzas dalībvalstis ir kartējušas teorētiski iespējamās ģeoloģiskās uzglabāšanas vietas, bet tagad šie objekti ir jāpārvērš CO</w:t>
      </w:r>
      <w:r>
        <w:rPr>
          <w:rFonts w:ascii="Times New Roman" w:hAnsi="Times New Roman"/>
          <w:noProof/>
          <w:vertAlign w:val="subscript"/>
        </w:rPr>
        <w:t>2</w:t>
      </w:r>
      <w:r>
        <w:rPr>
          <w:rFonts w:ascii="Times New Roman" w:hAnsi="Times New Roman"/>
          <w:noProof/>
        </w:rPr>
        <w:t xml:space="preserve"> uzglabāšanas jaudā, kura spēj piesaistīt banku finansējumu. Tam ir nepieciešamas ne tikai investīcijas, bet arī plašākas izpratnes veidošana sabiedrībā par to, ka CO</w:t>
      </w:r>
      <w:r>
        <w:rPr>
          <w:rFonts w:ascii="Times New Roman" w:hAnsi="Times New Roman"/>
          <w:noProof/>
          <w:vertAlign w:val="subscript"/>
        </w:rPr>
        <w:t>2</w:t>
      </w:r>
      <w:r>
        <w:rPr>
          <w:rFonts w:ascii="Times New Roman" w:hAnsi="Times New Roman"/>
          <w:noProof/>
        </w:rPr>
        <w:t xml:space="preserve"> uzglabāšana pazemē var būt uzticams klimatisko problēmu risinājums un rentabls darījumdarbības veids. Ir nepieciešams izveidot arī CO</w:t>
      </w:r>
      <w:r>
        <w:rPr>
          <w:rFonts w:ascii="Times New Roman" w:hAnsi="Times New Roman"/>
          <w:noProof/>
          <w:vertAlign w:val="subscript"/>
        </w:rPr>
        <w:t>2</w:t>
      </w:r>
      <w:r>
        <w:rPr>
          <w:rFonts w:ascii="Times New Roman" w:hAnsi="Times New Roman"/>
          <w:noProof/>
        </w:rPr>
        <w:t xml:space="preserve"> transportēšanas infrastruktūru.</w:t>
      </w:r>
    </w:p>
    <w:p w14:paraId="1E08FF30" w14:textId="38922501" w:rsidR="0054102A" w:rsidRPr="004B1679" w:rsidRDefault="0084001C" w:rsidP="004B1679">
      <w:pPr>
        <w:pStyle w:val="Default"/>
        <w:spacing w:after="240"/>
        <w:jc w:val="both"/>
        <w:rPr>
          <w:rFonts w:ascii="Times New Roman" w:hAnsi="Times New Roman" w:cs="Times New Roman"/>
          <w:noProof/>
        </w:rPr>
      </w:pPr>
      <w:r>
        <w:rPr>
          <w:rFonts w:ascii="Times New Roman" w:hAnsi="Times New Roman"/>
          <w:noProof/>
        </w:rPr>
        <w:t>Pēc uztveršanas CO</w:t>
      </w:r>
      <w:r>
        <w:rPr>
          <w:rFonts w:ascii="Times New Roman" w:hAnsi="Times New Roman"/>
          <w:noProof/>
          <w:vertAlign w:val="subscript"/>
        </w:rPr>
        <w:t>2</w:t>
      </w:r>
      <w:r>
        <w:rPr>
          <w:rFonts w:ascii="Times New Roman" w:hAnsi="Times New Roman"/>
          <w:noProof/>
        </w:rPr>
        <w:t xml:space="preserve"> kļūst par vērtīgu izejvielu, jo īpaši tad, ja tas uztverts no bioloģiskiem avotiem vai gaisa. To būtu plašāk jāizmanto ražošanas procesos, jo īpaši ķimikāliju un plastmasas ražošanā, kur patlaban izmanto jēlnaftu un dabasgāzi, kā arī ilgtspējīgu degvielu ražošanā, lai mazinātu grūti novēršamas emisijas, ko rada transportlīdzekļi.</w:t>
      </w:r>
    </w:p>
    <w:p w14:paraId="073E59AF" w14:textId="77777777" w:rsidR="003B1B90" w:rsidRPr="004B1679" w:rsidRDefault="00AC7E93" w:rsidP="004B1679">
      <w:pPr>
        <w:pStyle w:val="Default"/>
        <w:spacing w:after="240"/>
        <w:jc w:val="both"/>
        <w:rPr>
          <w:rFonts w:ascii="Times New Roman" w:hAnsi="Times New Roman" w:cs="Times New Roman"/>
          <w:noProof/>
        </w:rPr>
      </w:pPr>
      <w:r>
        <w:rPr>
          <w:rFonts w:ascii="Times New Roman" w:hAnsi="Times New Roman"/>
          <w:noProof/>
        </w:rPr>
        <w:t>Lai Eiropas Savienībā izveidotu vērienīgu rūpniecisko oglekļa pārvaldību, ir jāatbalsta projekti, kuros izmanto šādas tehnoloģijas un kuri dalās zināšanās. Dalībvalstīm un Komisijai ir kopīgi jāizstrādā un jāievieš rīcībpolitikas satvars, kas nepieciešams, lai investoriem sniegtu lielāku noteiktību, vienlaikus iesaistot vietējās kopienas teritorijās, kurās CO</w:t>
      </w:r>
      <w:r>
        <w:rPr>
          <w:rFonts w:ascii="Times New Roman" w:hAnsi="Times New Roman"/>
          <w:noProof/>
          <w:vertAlign w:val="subscript"/>
        </w:rPr>
        <w:t>2</w:t>
      </w:r>
      <w:r>
        <w:rPr>
          <w:rFonts w:ascii="Times New Roman" w:hAnsi="Times New Roman"/>
          <w:noProof/>
        </w:rPr>
        <w:t xml:space="preserve"> ģeoloģisko uzglabāšanu var izmantot, lai sekmētu ekonomikas dekarbonizāciju. </w:t>
      </w:r>
    </w:p>
    <w:p w14:paraId="7183F82D" w14:textId="5BB23B77" w:rsidR="00F8782C" w:rsidRPr="006F61A6" w:rsidRDefault="00496EF1" w:rsidP="004B1679">
      <w:pPr>
        <w:pStyle w:val="Default"/>
        <w:spacing w:after="240"/>
        <w:jc w:val="both"/>
        <w:rPr>
          <w:rFonts w:ascii="Times New Roman" w:hAnsi="Times New Roman"/>
          <w:noProof/>
        </w:rPr>
      </w:pPr>
      <w:r>
        <w:rPr>
          <w:rFonts w:ascii="Times New Roman" w:hAnsi="Times New Roman"/>
          <w:noProof/>
        </w:rPr>
        <w:t xml:space="preserve">Visiem šādiem risinājumiem pirmkārt un galvenokārt jāsniedz reāli un skaitliskā izteiksmē aprēķināmi ieguvumi iedzīvotājiem, videi un klimatam. Ar šo stratēģiju rūpnieciskā oglekļa pārvaldība kļūst par likumīgu un ekonomiski daudzsološu ceļu ES virzībai uz klimatneitralitātes sasniegšanu līdz 2050. gadam. Tās ātrai īstenošanai ir būtiski, lai Komisijas, dalībvalstu, industrijas, iedzīvotāju grupu, pētniecības aprindu, sociālo partneru un pārējo ieinteresēto personu centieni būtu saskaņoti. </w:t>
      </w:r>
    </w:p>
    <w:sectPr w:rsidR="00F8782C" w:rsidRPr="006F61A6" w:rsidSect="00E61D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4B63" w14:textId="77777777" w:rsidR="006248E4" w:rsidRPr="002178B9" w:rsidRDefault="006248E4" w:rsidP="007B496E">
      <w:pPr>
        <w:spacing w:after="0" w:line="240" w:lineRule="auto"/>
      </w:pPr>
      <w:r>
        <w:separator/>
      </w:r>
    </w:p>
  </w:endnote>
  <w:endnote w:type="continuationSeparator" w:id="0">
    <w:p w14:paraId="1A71257A" w14:textId="77777777" w:rsidR="006248E4" w:rsidRPr="002178B9" w:rsidRDefault="006248E4" w:rsidP="007B496E">
      <w:pPr>
        <w:spacing w:after="0" w:line="240" w:lineRule="auto"/>
      </w:pPr>
      <w:r>
        <w:continuationSeparator/>
      </w:r>
    </w:p>
  </w:endnote>
  <w:endnote w:type="continuationNotice" w:id="1">
    <w:p w14:paraId="7593573E" w14:textId="77777777" w:rsidR="006248E4" w:rsidRPr="002178B9" w:rsidRDefault="00624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CSquareSansPro">
    <w:panose1 w:val="00000000000000000000"/>
    <w:charset w:val="00"/>
    <w:family w:val="swiss"/>
    <w:notTrueType/>
    <w:pitch w:val="default"/>
    <w:sig w:usb0="00000003" w:usb1="00000000" w:usb2="00000000" w:usb3="00000000" w:csb0="00000001" w:csb1="00000000"/>
  </w:font>
  <w:font w:name="EC Square Sans Cond Pro">
    <w:altName w:val="Bahnschrift Light"/>
    <w:charset w:val="00"/>
    <w:family w:val="swiss"/>
    <w:pitch w:val="variable"/>
    <w:sig w:usb0="00000001" w:usb1="00000001" w:usb2="00000000" w:usb3="00000000" w:csb0="0000019F" w:csb1="00000000"/>
  </w:font>
  <w:font w:name="EC Square Sans Pro Medium">
    <w:altName w:val="Corbe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84AC" w14:textId="7B9F0261" w:rsidR="002B67E8" w:rsidRPr="002B67E8" w:rsidRDefault="002B67E8" w:rsidP="002B67E8">
    <w:pPr>
      <w:pStyle w:val="FooterCoverPage"/>
      <w:rPr>
        <w:rFonts w:ascii="Arial" w:hAnsi="Arial" w:cs="Arial"/>
        <w:b/>
        <w:sz w:val="48"/>
      </w:rPr>
    </w:pPr>
    <w:r w:rsidRPr="002B67E8">
      <w:rPr>
        <w:rFonts w:ascii="Arial" w:hAnsi="Arial" w:cs="Arial"/>
        <w:b/>
        <w:sz w:val="48"/>
      </w:rPr>
      <w:t>LV</w:t>
    </w:r>
    <w:r w:rsidRPr="002B67E8">
      <w:rPr>
        <w:rFonts w:ascii="Arial" w:hAnsi="Arial" w:cs="Arial"/>
        <w:b/>
        <w:sz w:val="48"/>
      </w:rPr>
      <w:tab/>
    </w:r>
    <w:r w:rsidRPr="002B67E8">
      <w:rPr>
        <w:rFonts w:ascii="Arial" w:hAnsi="Arial" w:cs="Arial"/>
        <w:b/>
        <w:sz w:val="48"/>
      </w:rPr>
      <w:tab/>
    </w:r>
    <w:r w:rsidRPr="002B67E8">
      <w:tab/>
    </w:r>
    <w:r w:rsidRPr="002B67E8">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32A" w14:textId="58EC4DA8" w:rsidR="002B67E8" w:rsidRPr="002B67E8" w:rsidRDefault="002B67E8" w:rsidP="002B67E8">
    <w:pPr>
      <w:pStyle w:val="FooterCoverPage"/>
      <w:rPr>
        <w:rFonts w:ascii="Arial" w:hAnsi="Arial" w:cs="Arial"/>
        <w:b/>
        <w:sz w:val="48"/>
      </w:rPr>
    </w:pPr>
    <w:r w:rsidRPr="002B67E8">
      <w:rPr>
        <w:rFonts w:ascii="Arial" w:hAnsi="Arial" w:cs="Arial"/>
        <w:b/>
        <w:sz w:val="48"/>
      </w:rPr>
      <w:t>LV</w:t>
    </w:r>
    <w:r w:rsidRPr="002B67E8">
      <w:rPr>
        <w:rFonts w:ascii="Arial" w:hAnsi="Arial" w:cs="Arial"/>
        <w:b/>
        <w:sz w:val="48"/>
      </w:rPr>
      <w:tab/>
    </w:r>
    <w:r w:rsidRPr="002B67E8">
      <w:rPr>
        <w:rFonts w:ascii="Arial" w:hAnsi="Arial" w:cs="Arial"/>
        <w:b/>
        <w:sz w:val="48"/>
      </w:rPr>
      <w:tab/>
    </w:r>
    <w:r w:rsidRPr="002B67E8">
      <w:tab/>
    </w:r>
    <w:r w:rsidRPr="002B67E8">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EFCB" w14:textId="77777777" w:rsidR="002B67E8" w:rsidRPr="002B67E8" w:rsidRDefault="002B67E8" w:rsidP="002B67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604" w14:textId="77777777" w:rsidR="00E61D00" w:rsidRPr="002178B9" w:rsidRDefault="00E6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62063"/>
      <w:docPartObj>
        <w:docPartGallery w:val="Page Numbers (Bottom of Page)"/>
        <w:docPartUnique/>
      </w:docPartObj>
    </w:sdtPr>
    <w:sdtEndPr>
      <w:rPr>
        <w:rFonts w:ascii="Times New Roman" w:hAnsi="Times New Roman" w:cs="Times New Roman"/>
        <w:sz w:val="20"/>
      </w:rPr>
    </w:sdtEndPr>
    <w:sdtContent>
      <w:p w14:paraId="2D90E8DF" w14:textId="2C2E0533" w:rsidR="004B1679" w:rsidRPr="004B1679" w:rsidRDefault="004B1679">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2B67E8">
          <w:rPr>
            <w:rFonts w:ascii="Times New Roman" w:hAnsi="Times New Roman" w:cs="Times New Roman"/>
            <w:noProof/>
            <w:sz w:val="20"/>
          </w:rPr>
          <w:t>1</w:t>
        </w:r>
        <w:r>
          <w:rPr>
            <w:rFonts w:ascii="Times New Roman" w:hAnsi="Times New Roman" w:cs="Times New Roman"/>
            <w:sz w:val="20"/>
          </w:rPr>
          <w:fldChar w:fldCharType="end"/>
        </w:r>
      </w:p>
    </w:sdtContent>
  </w:sdt>
  <w:p w14:paraId="550959B8" w14:textId="77777777" w:rsidR="00E61D00" w:rsidRPr="002178B9" w:rsidRDefault="00E61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8967" w14:textId="77777777" w:rsidR="00E61D00" w:rsidRPr="002178B9" w:rsidRDefault="00E6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979E" w14:textId="77777777" w:rsidR="006248E4" w:rsidRPr="002178B9" w:rsidRDefault="006248E4" w:rsidP="007B496E">
      <w:pPr>
        <w:spacing w:after="0" w:line="240" w:lineRule="auto"/>
      </w:pPr>
      <w:r>
        <w:separator/>
      </w:r>
    </w:p>
  </w:footnote>
  <w:footnote w:type="continuationSeparator" w:id="0">
    <w:p w14:paraId="4ECE2B40" w14:textId="77777777" w:rsidR="006248E4" w:rsidRPr="002178B9" w:rsidRDefault="006248E4" w:rsidP="007B496E">
      <w:pPr>
        <w:spacing w:after="0" w:line="240" w:lineRule="auto"/>
      </w:pPr>
      <w:r>
        <w:continuationSeparator/>
      </w:r>
    </w:p>
  </w:footnote>
  <w:footnote w:type="continuationNotice" w:id="1">
    <w:p w14:paraId="703D63CD" w14:textId="77777777" w:rsidR="006248E4" w:rsidRPr="002178B9" w:rsidRDefault="006248E4">
      <w:pPr>
        <w:spacing w:after="0" w:line="240" w:lineRule="auto"/>
      </w:pPr>
    </w:p>
  </w:footnote>
  <w:footnote w:id="2">
    <w:p w14:paraId="2695E145" w14:textId="470451C5" w:rsidR="00100E4B" w:rsidRPr="004B1679" w:rsidRDefault="00100E4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Paziņojums “Rūpēs par nākotni: Eiropas 2040. gada klimata mērķrādītājs un ceļš uz klimatneitralitāti 2050. gadā, veidojot ilgtspējīgu, taisnīgu un pārticīgu sabiedrību” (COM(2024) 63) (turpmāk “ES 2040. gada klimata mērķrādītāja paziņojums”). </w:t>
      </w:r>
    </w:p>
  </w:footnote>
  <w:footnote w:id="3">
    <w:p w14:paraId="257C91D5" w14:textId="6C153B20" w:rsidR="00561C9C" w:rsidRPr="004B1679"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“Progress tīrās enerģijas tehnoloģiju konkurētspējā” (COM(2023) 652 final).</w:t>
      </w:r>
    </w:p>
  </w:footnote>
  <w:footnote w:id="4">
    <w:p w14:paraId="67B10A8B" w14:textId="77777777" w:rsidR="00A40799" w:rsidRPr="004B1679" w:rsidRDefault="00A40799" w:rsidP="00A4079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 2040. gada klimata mērķrādītāja paziņojumam pievienotais ietekmes novērtējums (SWD(2024) 63).</w:t>
      </w:r>
    </w:p>
  </w:footnote>
  <w:footnote w:id="5">
    <w:p w14:paraId="37B462A7" w14:textId="77777777" w:rsidR="003B5E95" w:rsidRPr="004B1679" w:rsidRDefault="003B5E95" w:rsidP="003B5E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 sāks darboties 2027. gadā; Direktīva (ES) 2023/959.</w:t>
      </w:r>
    </w:p>
  </w:footnote>
  <w:footnote w:id="6">
    <w:p w14:paraId="30C1351D" w14:textId="7ADB9CF1" w:rsidR="66567B7E" w:rsidRPr="004B1679" w:rsidRDefault="66567B7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IPCC</w:t>
      </w:r>
      <w:r>
        <w:rPr>
          <w:rFonts w:ascii="Times New Roman" w:hAnsi="Times New Roman"/>
        </w:rPr>
        <w:t xml:space="preserve">, 2022, </w:t>
      </w:r>
      <w:r>
        <w:rPr>
          <w:rFonts w:ascii="Times New Roman" w:hAnsi="Times New Roman"/>
          <w:i/>
        </w:rPr>
        <w:t>Climate Change 2022:</w:t>
      </w:r>
      <w:r>
        <w:rPr>
          <w:rFonts w:ascii="Times New Roman" w:hAnsi="Times New Roman"/>
        </w:rPr>
        <w:t xml:space="preserve"> </w:t>
      </w:r>
      <w:r>
        <w:rPr>
          <w:rFonts w:ascii="Times New Roman" w:hAnsi="Times New Roman"/>
          <w:i/>
        </w:rPr>
        <w:t>Mitigation of Climate Change</w:t>
      </w:r>
      <w:r>
        <w:rPr>
          <w:rFonts w:ascii="Times New Roman" w:hAnsi="Times New Roman"/>
        </w:rPr>
        <w:t xml:space="preserve">; </w:t>
      </w:r>
      <w:r>
        <w:rPr>
          <w:rFonts w:ascii="Times New Roman" w:hAnsi="Times New Roman"/>
          <w:i/>
        </w:rPr>
        <w:t>IEA</w:t>
      </w:r>
      <w:r>
        <w:rPr>
          <w:rFonts w:ascii="Times New Roman" w:hAnsi="Times New Roman"/>
        </w:rPr>
        <w:t xml:space="preserve">, 2021, </w:t>
      </w:r>
      <w:r>
        <w:rPr>
          <w:rFonts w:ascii="Times New Roman" w:hAnsi="Times New Roman"/>
          <w:i/>
        </w:rPr>
        <w:t>Net Zero Roadmap A Global Pathway to Keep the 1.5 °C Goal in Reach; ESABCC</w:t>
      </w:r>
      <w:r>
        <w:rPr>
          <w:rFonts w:ascii="Times New Roman" w:hAnsi="Times New Roman"/>
        </w:rPr>
        <w:t xml:space="preserve">, 2023, </w:t>
      </w:r>
      <w:r>
        <w:rPr>
          <w:rFonts w:ascii="Times New Roman" w:hAnsi="Times New Roman"/>
          <w:i/>
        </w:rPr>
        <w:t>Scientific advice for the determination of an EU-wide 2040 climate target and a greenhouse gas budget for 2030–2050</w:t>
      </w:r>
      <w:r>
        <w:rPr>
          <w:rFonts w:ascii="Times New Roman" w:hAnsi="Times New Roman"/>
        </w:rPr>
        <w:t xml:space="preserve"> (</w:t>
      </w:r>
      <w:hyperlink r:id="rId1">
        <w:r>
          <w:rPr>
            <w:rStyle w:val="Hyperlink"/>
            <w:rFonts w:ascii="Times New Roman" w:hAnsi="Times New Roman"/>
          </w:rPr>
          <w:t>saite</w:t>
        </w:r>
      </w:hyperlink>
      <w:r>
        <w:rPr>
          <w:rFonts w:ascii="Times New Roman" w:hAnsi="Times New Roman"/>
        </w:rPr>
        <w:t>).</w:t>
      </w:r>
    </w:p>
  </w:footnote>
  <w:footnote w:id="7">
    <w:p w14:paraId="5DF0D4D5" w14:textId="2F051300" w:rsidR="33FEC75A" w:rsidRPr="004B1679" w:rsidRDefault="33FEC75A" w:rsidP="004B1679">
      <w:pPr>
        <w:spacing w:after="0" w:line="240" w:lineRule="auto"/>
        <w:jc w:val="both"/>
        <w:rPr>
          <w:rFonts w:ascii="Times New Roman" w:hAnsi="Times New Roman" w:cs="Times New Roman"/>
          <w:sz w:val="20"/>
        </w:rPr>
      </w:pPr>
      <w:r>
        <w:rPr>
          <w:rFonts w:ascii="Times New Roman" w:hAnsi="Times New Roman" w:cs="Times New Roman"/>
          <w:sz w:val="20"/>
          <w:vertAlign w:val="superscript"/>
        </w:rPr>
        <w:footnoteRef/>
      </w:r>
      <w:r>
        <w:rPr>
          <w:rFonts w:ascii="Times New Roman" w:hAnsi="Times New Roman"/>
          <w:sz w:val="20"/>
        </w:rPr>
        <w:t xml:space="preserve"> Sk. paziņojumu “Ilgtspējīgi oglekļa aprites cikli” (COM(2021) 800 final).</w:t>
      </w:r>
    </w:p>
  </w:footnote>
  <w:footnote w:id="8">
    <w:p w14:paraId="15506C55" w14:textId="1F43C7E2" w:rsidR="00AB49E7" w:rsidRPr="00C81668" w:rsidRDefault="00AB49E7" w:rsidP="00C8166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Kopīgā pētniecības centra (</w:t>
      </w:r>
      <w:r>
        <w:rPr>
          <w:rFonts w:ascii="Times New Roman" w:hAnsi="Times New Roman"/>
          <w:i/>
        </w:rPr>
        <w:t>JRC</w:t>
      </w:r>
      <w:r>
        <w:rPr>
          <w:rFonts w:ascii="Times New Roman" w:hAnsi="Times New Roman"/>
        </w:rPr>
        <w:t>) Tīras enerģijas tehnoloģiju observatorijas (</w:t>
      </w:r>
      <w:r>
        <w:rPr>
          <w:rFonts w:ascii="Times New Roman" w:hAnsi="Times New Roman"/>
          <w:i/>
        </w:rPr>
        <w:t>CETO</w:t>
      </w:r>
      <w:r>
        <w:rPr>
          <w:rFonts w:ascii="Times New Roman" w:hAnsi="Times New Roman"/>
        </w:rPr>
        <w:t>) 2023. gada ziņojums par oglekļa uztveršanu un uzglabāšanu (</w:t>
      </w:r>
      <w:r>
        <w:rPr>
          <w:rFonts w:ascii="Times New Roman" w:hAnsi="Times New Roman"/>
          <w:i/>
        </w:rPr>
        <w:t>CCS</w:t>
      </w:r>
      <w:r>
        <w:rPr>
          <w:rFonts w:ascii="Times New Roman" w:hAnsi="Times New Roman"/>
        </w:rPr>
        <w:t>) (</w:t>
      </w:r>
      <w:hyperlink r:id="rId2" w:history="1">
        <w:r>
          <w:rPr>
            <w:rStyle w:val="Hyperlink"/>
            <w:rFonts w:ascii="Times New Roman" w:hAnsi="Times New Roman"/>
          </w:rPr>
          <w:t>saite</w:t>
        </w:r>
      </w:hyperlink>
      <w:r>
        <w:rPr>
          <w:rFonts w:ascii="Times New Roman" w:hAnsi="Times New Roman"/>
        </w:rPr>
        <w:t>).</w:t>
      </w:r>
    </w:p>
  </w:footnote>
  <w:footnote w:id="9">
    <w:p w14:paraId="26FC9628" w14:textId="76000792" w:rsidR="00561C9C" w:rsidRPr="00CD7077"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COM(2024) 63.</w:t>
      </w:r>
    </w:p>
  </w:footnote>
  <w:footnote w:id="10">
    <w:p w14:paraId="6849EF9D" w14:textId="1DD6BA5A" w:rsidR="007B496E" w:rsidRPr="00C81668" w:rsidRDefault="007B496E" w:rsidP="004B16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SWD(2024) 63.   </w:t>
      </w:r>
    </w:p>
  </w:footnote>
  <w:footnote w:id="11">
    <w:p w14:paraId="38EDE305" w14:textId="7731A8D4" w:rsidR="00E451F4" w:rsidRPr="004B1679" w:rsidRDefault="00E451F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Zviedrijas kopējās siltumnīcefekta gāzu emisijas 2022. gadā bija 49,5 Mt, balstoties uz 2023. gadā publicētajiem </w:t>
      </w:r>
      <w:r>
        <w:rPr>
          <w:rFonts w:ascii="Times New Roman" w:hAnsi="Times New Roman"/>
          <w:i/>
        </w:rPr>
        <w:t>Eurostat</w:t>
      </w:r>
      <w:r>
        <w:rPr>
          <w:rFonts w:ascii="Times New Roman" w:hAnsi="Times New Roman"/>
        </w:rPr>
        <w:t xml:space="preserve"> datiem (</w:t>
      </w:r>
      <w:hyperlink r:id="rId3" w:history="1">
        <w:r>
          <w:rPr>
            <w:rStyle w:val="Hyperlink"/>
            <w:rFonts w:ascii="Times New Roman" w:hAnsi="Times New Roman"/>
          </w:rPr>
          <w:t>saite</w:t>
        </w:r>
      </w:hyperlink>
      <w:r>
        <w:rPr>
          <w:rFonts w:ascii="Times New Roman" w:hAnsi="Times New Roman"/>
        </w:rPr>
        <w:t>).</w:t>
      </w:r>
    </w:p>
  </w:footnote>
  <w:footnote w:id="12">
    <w:p w14:paraId="6A96924D" w14:textId="79E57AD0" w:rsidR="1B9270A9" w:rsidRPr="004B1679" w:rsidRDefault="1B9270A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Aprēķinus veica ieinteresēto personu (industrija, NVO) koalīcija — </w:t>
      </w:r>
      <w:r>
        <w:rPr>
          <w:rFonts w:ascii="Times New Roman" w:hAnsi="Times New Roman"/>
          <w:i/>
        </w:rPr>
        <w:t>CCUS</w:t>
      </w:r>
      <w:r>
        <w:rPr>
          <w:rFonts w:ascii="Times New Roman" w:hAnsi="Times New Roman"/>
        </w:rPr>
        <w:t xml:space="preserve"> forums, taču galīgie lēmumi par investīcijām nav pieņemti vairāku faktoru dēļ, arī tāpēc ka trūkst CO</w:t>
      </w:r>
      <w:r>
        <w:rPr>
          <w:rFonts w:ascii="Times New Roman" w:hAnsi="Times New Roman"/>
          <w:vertAlign w:val="subscript"/>
        </w:rPr>
        <w:t>2</w:t>
      </w:r>
      <w:r>
        <w:rPr>
          <w:rFonts w:ascii="Times New Roman" w:hAnsi="Times New Roman"/>
        </w:rPr>
        <w:t xml:space="preserve"> vērtības ķēdes pakalpojumu (transportēšana, uzglabāšana) un pietiekama finansiālā atbalsta, sk. </w:t>
      </w:r>
      <w:r>
        <w:rPr>
          <w:rFonts w:ascii="Times New Roman" w:hAnsi="Times New Roman"/>
          <w:i/>
        </w:rPr>
        <w:t>CCUS</w:t>
      </w:r>
      <w:r>
        <w:rPr>
          <w:rFonts w:ascii="Times New Roman" w:hAnsi="Times New Roman"/>
        </w:rPr>
        <w:t xml:space="preserve"> redzējuma darba grupas 2023. gada aprīļa ziņojumu (</w:t>
      </w:r>
      <w:hyperlink r:id="rId4">
        <w:r>
          <w:rPr>
            <w:rStyle w:val="Hyperlink"/>
            <w:rFonts w:ascii="Times New Roman" w:hAnsi="Times New Roman"/>
          </w:rPr>
          <w:t>saite</w:t>
        </w:r>
      </w:hyperlink>
      <w:r>
        <w:rPr>
          <w:rFonts w:ascii="Times New Roman" w:hAnsi="Times New Roman"/>
        </w:rPr>
        <w:t>).</w:t>
      </w:r>
    </w:p>
  </w:footnote>
  <w:footnote w:id="13">
    <w:p w14:paraId="2A30CEF6" w14:textId="27385D3F" w:rsidR="22C7EF8B" w:rsidRPr="004B1679" w:rsidRDefault="22C7EF8B" w:rsidP="004B1679">
      <w:pPr>
        <w:spacing w:after="0" w:line="240" w:lineRule="auto"/>
        <w:jc w:val="both"/>
        <w:rPr>
          <w:rFonts w:ascii="Times New Roman" w:hAnsi="Times New Roman" w:cs="Times New Roman"/>
          <w:sz w:val="20"/>
        </w:rPr>
      </w:pPr>
      <w:r>
        <w:rPr>
          <w:rFonts w:ascii="Times New Roman" w:hAnsi="Times New Roman" w:cs="Times New Roman"/>
          <w:sz w:val="20"/>
          <w:vertAlign w:val="superscript"/>
        </w:rPr>
        <w:footnoteRef/>
      </w:r>
      <w:r>
        <w:rPr>
          <w:rFonts w:ascii="Times New Roman" w:hAnsi="Times New Roman"/>
          <w:sz w:val="20"/>
        </w:rPr>
        <w:t xml:space="preserve"> Parasti oglekļa uztveršanas procesi patērē 1–3 MWh/t CO</w:t>
      </w:r>
      <w:r>
        <w:rPr>
          <w:rFonts w:ascii="Times New Roman" w:hAnsi="Times New Roman"/>
          <w:sz w:val="20"/>
          <w:vertAlign w:val="subscript"/>
        </w:rPr>
        <w:t>2</w:t>
      </w:r>
      <w:r>
        <w:rPr>
          <w:rFonts w:ascii="Times New Roman" w:hAnsi="Times New Roman"/>
          <w:sz w:val="20"/>
        </w:rPr>
        <w:t xml:space="preserve">. Datu pamatā ir </w:t>
      </w:r>
      <w:r>
        <w:rPr>
          <w:rFonts w:ascii="Times New Roman" w:hAnsi="Times New Roman"/>
          <w:i/>
          <w:sz w:val="20"/>
        </w:rPr>
        <w:t>IEA</w:t>
      </w:r>
      <w:r>
        <w:rPr>
          <w:rFonts w:ascii="Times New Roman" w:hAnsi="Times New Roman"/>
          <w:sz w:val="20"/>
        </w:rPr>
        <w:t xml:space="preserve"> ziņojumi </w:t>
      </w:r>
      <w:r>
        <w:rPr>
          <w:rFonts w:ascii="Times New Roman" w:hAnsi="Times New Roman"/>
          <w:i/>
          <w:sz w:val="20"/>
        </w:rPr>
        <w:t>Direct Air Capture</w:t>
      </w:r>
      <w:r>
        <w:rPr>
          <w:rFonts w:ascii="Times New Roman" w:hAnsi="Times New Roman"/>
          <w:sz w:val="20"/>
        </w:rPr>
        <w:t xml:space="preserve"> (2022) un </w:t>
      </w:r>
      <w:r>
        <w:rPr>
          <w:rFonts w:ascii="Times New Roman" w:hAnsi="Times New Roman"/>
          <w:i/>
          <w:sz w:val="20"/>
        </w:rPr>
        <w:t>The Oil and Gas Industry in Net Zero Transitions</w:t>
      </w:r>
      <w:r>
        <w:rPr>
          <w:rFonts w:ascii="Times New Roman" w:hAnsi="Times New Roman"/>
          <w:sz w:val="20"/>
        </w:rPr>
        <w:t xml:space="preserve"> (2023).</w:t>
      </w:r>
    </w:p>
  </w:footnote>
  <w:footnote w:id="14">
    <w:p w14:paraId="314C0E76" w14:textId="24FFB53E" w:rsidR="005F7206" w:rsidRPr="004B1679" w:rsidRDefault="005F720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Attēlā iekļauto skaitļu pamatā ir modelēšana, ko izmantoja ietekmes novērtējumam (SWD(2024) 63), kurš ir pievienots ES 2040. gada klimata mērķrādītāja paziņojumam. Uztvertā, uzglabātā un izmantotā CO</w:t>
      </w:r>
      <w:r>
        <w:rPr>
          <w:rFonts w:ascii="Times New Roman" w:hAnsi="Times New Roman"/>
          <w:vertAlign w:val="subscript"/>
        </w:rPr>
        <w:t>2</w:t>
      </w:r>
      <w:r>
        <w:rPr>
          <w:rFonts w:ascii="Times New Roman" w:hAnsi="Times New Roman"/>
        </w:rPr>
        <w:t xml:space="preserve"> apjomi un īpatsvars sadalījumā pēc CO</w:t>
      </w:r>
      <w:r>
        <w:rPr>
          <w:rFonts w:ascii="Times New Roman" w:hAnsi="Times New Roman"/>
          <w:vertAlign w:val="subscript"/>
        </w:rPr>
        <w:t>2</w:t>
      </w:r>
      <w:r>
        <w:rPr>
          <w:rFonts w:ascii="Times New Roman" w:hAnsi="Times New Roman"/>
        </w:rPr>
        <w:t xml:space="preserve"> izcelsmes ir atkarīgi no scenārija. Šajā attēlā ir parādītas scenāriju S2 un S3 vidējās vērtības. Uztvertā fosilā CO</w:t>
      </w:r>
      <w:r>
        <w:rPr>
          <w:rFonts w:ascii="Times New Roman" w:hAnsi="Times New Roman"/>
          <w:vertAlign w:val="subscript"/>
        </w:rPr>
        <w:t>2</w:t>
      </w:r>
      <w:r>
        <w:rPr>
          <w:rFonts w:ascii="Times New Roman" w:hAnsi="Times New Roman"/>
        </w:rPr>
        <w:t xml:space="preserve"> īpatsvara nelielais pieaugums 2040. gadā atspoguļo CO</w:t>
      </w:r>
      <w:r>
        <w:rPr>
          <w:rFonts w:ascii="Times New Roman" w:hAnsi="Times New Roman"/>
          <w:vertAlign w:val="subscript"/>
        </w:rPr>
        <w:t>2</w:t>
      </w:r>
      <w:r>
        <w:rPr>
          <w:rFonts w:ascii="Times New Roman" w:hAnsi="Times New Roman"/>
        </w:rPr>
        <w:t xml:space="preserve"> uztverošu elektroenerģijas ražošanas iekārtu plašāku ieviešanu situācijā, kad, tuvojoties 2050. gadam, elektroenerģijas ražošanas iekārtās izmantoto fosilo degvielu kopapjoms ir būtiski samazinājies.</w:t>
      </w:r>
    </w:p>
  </w:footnote>
  <w:footnote w:id="15">
    <w:p w14:paraId="6A8FD5A4" w14:textId="77777777"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Direktīvas 2009/31/EK 21. pantu “Piekļuve transporta tīklam un uzglabāšanas vietām”.</w:t>
      </w:r>
    </w:p>
  </w:footnote>
  <w:footnote w:id="16">
    <w:p w14:paraId="224191F6" w14:textId="77777777" w:rsidR="00F857BF" w:rsidRPr="004B1679" w:rsidRDefault="00F857BF"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Regula (ES) 2022/869.</w:t>
      </w:r>
    </w:p>
  </w:footnote>
  <w:footnote w:id="17">
    <w:p w14:paraId="48895FA3" w14:textId="77777777" w:rsidR="00F857BF" w:rsidRPr="004B1679" w:rsidRDefault="00F857B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Kopīgu interešu projekti (KIP) ir nozīmīgi pārrobežu infrastruktūras projekti, kas savieno ES valstu energosistēmas (</w:t>
      </w:r>
      <w:hyperlink r:id="rId5" w:history="1">
        <w:r>
          <w:rPr>
            <w:rStyle w:val="Hyperlink"/>
            <w:rFonts w:ascii="Times New Roman" w:hAnsi="Times New Roman"/>
          </w:rPr>
          <w:t>saite</w:t>
        </w:r>
        <w:bookmarkStart w:id="5" w:name="_Hlt156571661"/>
        <w:bookmarkStart w:id="6" w:name="_Hlt156571662"/>
        <w:bookmarkEnd w:id="5"/>
        <w:bookmarkEnd w:id="6"/>
      </w:hyperlink>
      <w:r>
        <w:rPr>
          <w:rStyle w:val="Hyperlink"/>
          <w:rFonts w:ascii="Times New Roman" w:hAnsi="Times New Roman"/>
        </w:rPr>
        <w:t>).</w:t>
      </w:r>
    </w:p>
  </w:footnote>
  <w:footnote w:id="18">
    <w:p w14:paraId="3F0EEEC6" w14:textId="2EDA5365" w:rsidR="22C7EF8B" w:rsidRPr="004B1679" w:rsidRDefault="22C7EF8B"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Direktīva 2003/87/EK.</w:t>
      </w:r>
    </w:p>
  </w:footnote>
  <w:footnote w:id="19">
    <w:p w14:paraId="7E587F50" w14:textId="0C3A46DA" w:rsidR="22C7EF8B" w:rsidRPr="004B1679" w:rsidRDefault="22C7EF8B" w:rsidP="004B1679">
      <w:pPr>
        <w:spacing w:after="0" w:line="240" w:lineRule="auto"/>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Tas attiecas arī uz CO</w:t>
      </w:r>
      <w:r>
        <w:rPr>
          <w:rFonts w:ascii="Times New Roman" w:hAnsi="Times New Roman"/>
          <w:sz w:val="20"/>
          <w:vertAlign w:val="subscript"/>
        </w:rPr>
        <w:t>2</w:t>
      </w:r>
      <w:r>
        <w:rPr>
          <w:rFonts w:ascii="Times New Roman" w:hAnsi="Times New Roman"/>
          <w:sz w:val="20"/>
        </w:rPr>
        <w:t>, ko izmanto nebioloģiskas izcelsmes atjaunīgo degvielu ražošanā un izmantošanā.</w:t>
      </w:r>
    </w:p>
  </w:footnote>
  <w:footnote w:id="20">
    <w:p w14:paraId="256AFC5C" w14:textId="32BCD13E" w:rsidR="00D25E4D" w:rsidRPr="004B1679" w:rsidRDefault="00D25E4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w:t>
      </w:r>
    </w:p>
  </w:footnote>
  <w:footnote w:id="21">
    <w:p w14:paraId="1ADF714A" w14:textId="536A9617" w:rsidR="00B04728" w:rsidRPr="004B1679" w:rsidRDefault="00B04728"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672 final.</w:t>
      </w:r>
    </w:p>
  </w:footnote>
  <w:footnote w:id="22">
    <w:p w14:paraId="67777BE2" w14:textId="592A0356" w:rsidR="002D5CAD" w:rsidRPr="004B1679" w:rsidRDefault="002D5CAD"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Priekšlikums Eiropas Parlamenta un Padomes Regulai par pasākumu satvara izveidi Eiropas neto nulles emisiju tehnoloģiju produktu izgatavošanas ekosistēmas stiprināšanai (Neto nulles emisiju industrijas akts) (COM(2023) 161 final).</w:t>
      </w:r>
    </w:p>
  </w:footnote>
  <w:footnote w:id="23">
    <w:p w14:paraId="3F34EA68" w14:textId="67313C90" w:rsidR="000705F3" w:rsidRPr="004B1679" w:rsidRDefault="000705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Dalībvalstīm ir atšķirīgas prioritātes, proti, Vācija, Ungārija, Lietuva un Portugāle iekļāva </w:t>
      </w:r>
      <w:r>
        <w:rPr>
          <w:rFonts w:ascii="Times New Roman" w:hAnsi="Times New Roman"/>
          <w:i/>
        </w:rPr>
        <w:t>CCS</w:t>
      </w:r>
      <w:r>
        <w:rPr>
          <w:rFonts w:ascii="Times New Roman" w:hAnsi="Times New Roman"/>
        </w:rPr>
        <w:t xml:space="preserve"> un </w:t>
      </w:r>
      <w:r>
        <w:rPr>
          <w:rFonts w:ascii="Times New Roman" w:hAnsi="Times New Roman"/>
          <w:i/>
        </w:rPr>
        <w:t>CCU</w:t>
      </w:r>
      <w:r>
        <w:rPr>
          <w:rFonts w:ascii="Times New Roman" w:hAnsi="Times New Roman"/>
        </w:rPr>
        <w:t xml:space="preserve">, Kipra, Čehija, Dānija, Igaunija, Grieķija, Spānija, Francija, Horvātija, Itālija, Nīderlande, Rumānija, Zviedrija, Slovēnija un Slovākija — </w:t>
      </w:r>
      <w:r>
        <w:rPr>
          <w:rFonts w:ascii="Times New Roman" w:hAnsi="Times New Roman"/>
          <w:i/>
        </w:rPr>
        <w:t>CCS</w:t>
      </w:r>
      <w:r>
        <w:rPr>
          <w:rFonts w:ascii="Times New Roman" w:hAnsi="Times New Roman"/>
        </w:rPr>
        <w:t xml:space="preserve"> un Somija un Luksemburga — </w:t>
      </w:r>
      <w:r>
        <w:rPr>
          <w:rFonts w:ascii="Times New Roman" w:hAnsi="Times New Roman"/>
          <w:i/>
        </w:rPr>
        <w:t>CCU</w:t>
      </w:r>
      <w:r>
        <w:rPr>
          <w:rFonts w:ascii="Times New Roman" w:hAnsi="Times New Roman"/>
        </w:rPr>
        <w:t>.</w:t>
      </w:r>
    </w:p>
  </w:footnote>
  <w:footnote w:id="24">
    <w:p w14:paraId="5C54A10A" w14:textId="7E4AA99C" w:rsidR="00483197" w:rsidRPr="004B1679" w:rsidRDefault="00483197"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Balstoties uz nacionālo enerģētikas un klimata plānu (NEKP) projektiem, ko iesniedza līdz 2023. gada 30. jūnijam (COM(2023) 796 final), Beļģija, Čehija, Dānija, Francija, Grieķija, Itālija, Lietuva un Nīderlande plāno katru gadu uztvert CO</w:t>
      </w:r>
      <w:r>
        <w:rPr>
          <w:rFonts w:ascii="Times New Roman" w:hAnsi="Times New Roman"/>
          <w:vertAlign w:val="subscript"/>
        </w:rPr>
        <w:t>2</w:t>
      </w:r>
      <w:r>
        <w:rPr>
          <w:rFonts w:ascii="Times New Roman" w:hAnsi="Times New Roman"/>
        </w:rPr>
        <w:t xml:space="preserve"> jau no 2025. gada. Kopumā dalībvalstis plāno līdz 2030. gadam katru gadu uztvert 34,1 Mt CO</w:t>
      </w:r>
      <w:r>
        <w:rPr>
          <w:rFonts w:ascii="Times New Roman" w:hAnsi="Times New Roman"/>
          <w:vertAlign w:val="subscript"/>
        </w:rPr>
        <w:t>2</w:t>
      </w:r>
      <w:r>
        <w:rPr>
          <w:rFonts w:ascii="Times New Roman" w:hAnsi="Times New Roman"/>
        </w:rPr>
        <w:t>, tajā skaitā 5,1 Mt CO</w:t>
      </w:r>
      <w:r>
        <w:rPr>
          <w:rFonts w:ascii="Times New Roman" w:hAnsi="Times New Roman"/>
          <w:vertAlign w:val="subscript"/>
        </w:rPr>
        <w:t>2</w:t>
      </w:r>
      <w:r>
        <w:rPr>
          <w:rFonts w:ascii="Times New Roman" w:hAnsi="Times New Roman"/>
        </w:rPr>
        <w:t xml:space="preserve"> no biogēniem avotiem.</w:t>
      </w:r>
    </w:p>
  </w:footnote>
  <w:footnote w:id="25">
    <w:p w14:paraId="004C4833" w14:textId="455C5130" w:rsidR="781523B6" w:rsidRPr="004B1679" w:rsidRDefault="00F5271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Tikai Dānija, Itālija un Nīderlande ir savos NEKP projektos aplēsušas 2030. gadā pieejamo CO</w:t>
      </w:r>
      <w:r>
        <w:rPr>
          <w:rFonts w:ascii="Times New Roman" w:hAnsi="Times New Roman"/>
          <w:vertAlign w:val="subscript"/>
        </w:rPr>
        <w:t>2</w:t>
      </w:r>
      <w:r>
        <w:rPr>
          <w:rFonts w:ascii="Times New Roman" w:hAnsi="Times New Roman"/>
        </w:rPr>
        <w:t xml:space="preserve"> gada iesūknēšanas jaudu. Citas dalībvalstis patlaban īsteno vai plāno īstenot savas iespējamās ģeoloģiskās jaudas novērtējumu.</w:t>
      </w:r>
    </w:p>
  </w:footnote>
  <w:footnote w:id="26">
    <w:p w14:paraId="7AB41F8D" w14:textId="6F50D134" w:rsidR="006F2DAE" w:rsidRPr="004B1679" w:rsidRDefault="006F2DA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Saite</w:t>
        </w:r>
      </w:hyperlink>
      <w:r>
        <w:rPr>
          <w:rFonts w:ascii="Times New Roman" w:hAnsi="Times New Roman"/>
        </w:rPr>
        <w:t>.</w:t>
      </w:r>
    </w:p>
  </w:footnote>
  <w:footnote w:id="27">
    <w:p w14:paraId="5EE39535" w14:textId="6955E0CE"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anchor="the-working-groups" w:history="1">
        <w:r>
          <w:rPr>
            <w:rStyle w:val="Hyperlink"/>
            <w:rFonts w:ascii="Times New Roman" w:hAnsi="Times New Roman"/>
          </w:rPr>
          <w:t>Sai</w:t>
        </w:r>
        <w:bookmarkStart w:id="7" w:name="_Hlt156581407"/>
        <w:bookmarkStart w:id="8" w:name="_Hlt156581408"/>
        <w:r>
          <w:rPr>
            <w:rStyle w:val="Hyperlink"/>
            <w:rFonts w:ascii="Times New Roman" w:hAnsi="Times New Roman"/>
          </w:rPr>
          <w:t>t</w:t>
        </w:r>
        <w:bookmarkEnd w:id="7"/>
        <w:bookmarkEnd w:id="8"/>
        <w:r>
          <w:rPr>
            <w:rStyle w:val="Hyperlink"/>
            <w:rFonts w:ascii="Times New Roman" w:hAnsi="Times New Roman"/>
          </w:rPr>
          <w:t>e</w:t>
        </w:r>
      </w:hyperlink>
      <w:r>
        <w:t>.</w:t>
      </w:r>
    </w:p>
  </w:footnote>
  <w:footnote w:id="28">
    <w:p w14:paraId="2FE93B32" w14:textId="074B1706" w:rsidR="00BC6BF5" w:rsidRPr="004B1679" w:rsidRDefault="00BC6BF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161 final.</w:t>
      </w:r>
    </w:p>
  </w:footnote>
  <w:footnote w:id="29">
    <w:p w14:paraId="7FAEFC98" w14:textId="01A36B2B" w:rsidR="002552F2" w:rsidRPr="004B1679" w:rsidRDefault="002552F2"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Šeit sniegtās aplēses, kas ir sagatavotas šīs stratēģijas vajadzībām, ir vidējās vērtības, kuru pamatā ir 2040. gadam modelētie dati. Aplēses </w:t>
      </w:r>
      <w:r>
        <w:rPr>
          <w:rFonts w:ascii="Times New Roman" w:hAnsi="Times New Roman"/>
          <w:i/>
        </w:rPr>
        <w:t>JRC</w:t>
      </w:r>
      <w:r>
        <w:rPr>
          <w:rFonts w:ascii="Times New Roman" w:hAnsi="Times New Roman"/>
        </w:rPr>
        <w:t xml:space="preserve"> kopējā pētījumā ietver arī datus, ko modelēja paketes “Gatavi mērķrādītājam 55 %” vajadzībām, tāpēc tās var atšķirties. </w:t>
      </w:r>
      <w:r>
        <w:rPr>
          <w:rFonts w:ascii="Times New Roman" w:hAnsi="Times New Roman"/>
          <w:i/>
        </w:rPr>
        <w:t>Tumara, D.</w:t>
      </w:r>
      <w:r>
        <w:rPr>
          <w:rFonts w:ascii="Times New Roman" w:hAnsi="Times New Roman"/>
        </w:rPr>
        <w:t xml:space="preserve">, </w:t>
      </w:r>
      <w:r>
        <w:rPr>
          <w:rFonts w:ascii="Times New Roman" w:hAnsi="Times New Roman"/>
          <w:i/>
        </w:rPr>
        <w:t>Uihlein, A</w:t>
      </w:r>
      <w:r>
        <w:rPr>
          <w:rFonts w:ascii="Times New Roman" w:hAnsi="Times New Roman"/>
        </w:rPr>
        <w:t xml:space="preserve">. un </w:t>
      </w:r>
      <w:r>
        <w:rPr>
          <w:rFonts w:ascii="Times New Roman" w:hAnsi="Times New Roman"/>
          <w:i/>
        </w:rPr>
        <w:t>Hidalgo González, I</w:t>
      </w:r>
      <w:r>
        <w:rPr>
          <w:rFonts w:ascii="Times New Roman" w:hAnsi="Times New Roman"/>
        </w:rPr>
        <w:t xml:space="preserve">. </w:t>
      </w:r>
      <w:r>
        <w:rPr>
          <w:rFonts w:ascii="Times New Roman" w:hAnsi="Times New Roman"/>
          <w:i/>
        </w:rPr>
        <w:t>Shaping the future CO</w:t>
      </w:r>
      <w:r>
        <w:rPr>
          <w:rFonts w:ascii="Times New Roman" w:hAnsi="Times New Roman"/>
          <w:i/>
          <w:vertAlign w:val="subscript"/>
        </w:rPr>
        <w:t>2</w:t>
      </w:r>
      <w:r>
        <w:rPr>
          <w:rFonts w:ascii="Times New Roman" w:hAnsi="Times New Roman"/>
          <w:i/>
        </w:rPr>
        <w:t xml:space="preserve"> transport network for Europe</w:t>
      </w:r>
      <w:r>
        <w:rPr>
          <w:rFonts w:ascii="Times New Roman" w:hAnsi="Times New Roman"/>
        </w:rPr>
        <w:t xml:space="preserve">, Eiropas Komisija, </w:t>
      </w:r>
      <w:r>
        <w:rPr>
          <w:rFonts w:ascii="Times New Roman" w:hAnsi="Times New Roman"/>
          <w:i/>
        </w:rPr>
        <w:t>Petten</w:t>
      </w:r>
      <w:r>
        <w:rPr>
          <w:rFonts w:ascii="Times New Roman" w:hAnsi="Times New Roman"/>
        </w:rPr>
        <w:t>, 2024, JRC136709.</w:t>
      </w:r>
    </w:p>
  </w:footnote>
  <w:footnote w:id="30">
    <w:p w14:paraId="5FB58C96" w14:textId="0D731B89"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An interoperable CO</w:t>
      </w:r>
      <w:r>
        <w:rPr>
          <w:rFonts w:ascii="Times New Roman" w:hAnsi="Times New Roman"/>
          <w:i/>
          <w:vertAlign w:val="subscript"/>
        </w:rPr>
        <w:t>2</w:t>
      </w:r>
      <w:r>
        <w:rPr>
          <w:rFonts w:ascii="Times New Roman" w:hAnsi="Times New Roman"/>
          <w:i/>
        </w:rPr>
        <w:t xml:space="preserve"> transport network — towards specifications for the transport of impure CO</w:t>
      </w:r>
      <w:r>
        <w:rPr>
          <w:rFonts w:ascii="Times New Roman" w:hAnsi="Times New Roman"/>
          <w:i/>
          <w:vertAlign w:val="subscript"/>
        </w:rPr>
        <w:t>2</w:t>
      </w:r>
      <w:r>
        <w:rPr>
          <w:rFonts w:ascii="Times New Roman" w:hAnsi="Times New Roman"/>
        </w:rPr>
        <w:t xml:space="preserve"> (</w:t>
      </w:r>
      <w:hyperlink r:id="rId8" w:history="1">
        <w:r>
          <w:rPr>
            <w:rStyle w:val="Hyperlink"/>
            <w:rFonts w:ascii="Times New Roman" w:hAnsi="Times New Roman"/>
          </w:rPr>
          <w:t>saite</w:t>
        </w:r>
      </w:hyperlink>
      <w:r>
        <w:rPr>
          <w:rFonts w:ascii="Times New Roman" w:hAnsi="Times New Roman"/>
        </w:rPr>
        <w:t>).</w:t>
      </w:r>
    </w:p>
  </w:footnote>
  <w:footnote w:id="31">
    <w:p w14:paraId="111F6AA8" w14:textId="11B7A9EA" w:rsidR="002502B4" w:rsidRPr="004B1679" w:rsidRDefault="002502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Direktīvas 2009/31/EK 12. panta 2. punktu.</w:t>
      </w:r>
    </w:p>
  </w:footnote>
  <w:footnote w:id="32">
    <w:p w14:paraId="52DF4071" w14:textId="55F9F9DF"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ENTEC</w:t>
      </w:r>
      <w:r>
        <w:rPr>
          <w:rFonts w:ascii="Times New Roman" w:hAnsi="Times New Roman"/>
        </w:rPr>
        <w:t xml:space="preserve"> pētījums “</w:t>
      </w:r>
      <w:r>
        <w:rPr>
          <w:rFonts w:ascii="Times New Roman" w:hAnsi="Times New Roman"/>
          <w:i/>
        </w:rPr>
        <w:t>EU regulation for the development of the market for CO</w:t>
      </w:r>
      <w:r>
        <w:rPr>
          <w:rFonts w:ascii="Times New Roman" w:hAnsi="Times New Roman"/>
          <w:i/>
          <w:vertAlign w:val="subscript"/>
        </w:rPr>
        <w:t>2</w:t>
      </w:r>
      <w:r>
        <w:rPr>
          <w:rFonts w:ascii="Times New Roman" w:hAnsi="Times New Roman"/>
          <w:i/>
        </w:rPr>
        <w:t xml:space="preserve"> transport and storage</w:t>
      </w:r>
      <w:r>
        <w:rPr>
          <w:rFonts w:ascii="Times New Roman" w:hAnsi="Times New Roman"/>
        </w:rPr>
        <w:t>” (</w:t>
      </w:r>
      <w:hyperlink r:id="rId9" w:history="1">
        <w:r>
          <w:rPr>
            <w:rStyle w:val="Hyperlink"/>
            <w:rFonts w:ascii="Times New Roman" w:hAnsi="Times New Roman"/>
          </w:rPr>
          <w:t>saite</w:t>
        </w:r>
      </w:hyperlink>
      <w:r>
        <w:rPr>
          <w:rStyle w:val="Hyperlink"/>
          <w:rFonts w:ascii="Times New Roman" w:hAnsi="Times New Roman"/>
          <w:u w:val="none"/>
        </w:rPr>
        <w:t>).</w:t>
      </w:r>
    </w:p>
  </w:footnote>
  <w:footnote w:id="33">
    <w:p w14:paraId="59B802BF" w14:textId="40D3A487"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Tumara, D.</w:t>
      </w:r>
      <w:r>
        <w:rPr>
          <w:rFonts w:ascii="Times New Roman" w:hAnsi="Times New Roman"/>
        </w:rPr>
        <w:t xml:space="preserve">, </w:t>
      </w:r>
      <w:r>
        <w:rPr>
          <w:rFonts w:ascii="Times New Roman" w:hAnsi="Times New Roman"/>
          <w:i/>
        </w:rPr>
        <w:t>Uihlein, A.</w:t>
      </w:r>
      <w:r>
        <w:rPr>
          <w:rFonts w:ascii="Times New Roman" w:hAnsi="Times New Roman"/>
        </w:rPr>
        <w:t xml:space="preserve"> un </w:t>
      </w:r>
      <w:r>
        <w:rPr>
          <w:rFonts w:ascii="Times New Roman" w:hAnsi="Times New Roman"/>
          <w:i/>
        </w:rPr>
        <w:t>Hidalgo González, I.</w:t>
      </w:r>
      <w:r>
        <w:rPr>
          <w:rFonts w:ascii="Times New Roman" w:hAnsi="Times New Roman"/>
        </w:rPr>
        <w:t xml:space="preserve"> </w:t>
      </w:r>
      <w:r>
        <w:rPr>
          <w:rFonts w:ascii="Times New Roman" w:hAnsi="Times New Roman"/>
          <w:i/>
        </w:rPr>
        <w:t>Shaping the future CO</w:t>
      </w:r>
      <w:r>
        <w:rPr>
          <w:rFonts w:ascii="Times New Roman" w:hAnsi="Times New Roman"/>
          <w:i/>
          <w:vertAlign w:val="subscript"/>
        </w:rPr>
        <w:t>2</w:t>
      </w:r>
      <w:r>
        <w:rPr>
          <w:rFonts w:ascii="Times New Roman" w:hAnsi="Times New Roman"/>
          <w:i/>
        </w:rPr>
        <w:t xml:space="preserve"> transport network for Europe</w:t>
      </w:r>
      <w:r>
        <w:rPr>
          <w:rFonts w:ascii="Times New Roman" w:hAnsi="Times New Roman"/>
        </w:rPr>
        <w:t xml:space="preserve">, Eiropas Komisija, </w:t>
      </w:r>
      <w:r>
        <w:rPr>
          <w:rFonts w:ascii="Times New Roman" w:hAnsi="Times New Roman"/>
          <w:i/>
        </w:rPr>
        <w:t>Petten</w:t>
      </w:r>
      <w:r>
        <w:rPr>
          <w:rFonts w:ascii="Times New Roman" w:hAnsi="Times New Roman"/>
        </w:rPr>
        <w:t>, 2024, JRC136709.</w:t>
      </w:r>
    </w:p>
  </w:footnote>
  <w:footnote w:id="34">
    <w:p w14:paraId="039B2356" w14:textId="3E036A5B" w:rsidR="00025BB4" w:rsidRPr="004B1679" w:rsidRDefault="00025B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attiecas arī uz uzņēmumiem, kuri ir pieteikušies finansējumam no Inovāciju fonda, plānojot līdz 2030. gadam uztvert kopumā vairāk nekā 20 miljonus tonnu CO</w:t>
      </w:r>
      <w:r>
        <w:rPr>
          <w:rFonts w:ascii="Times New Roman" w:hAnsi="Times New Roman"/>
          <w:vertAlign w:val="subscript"/>
        </w:rPr>
        <w:t>2</w:t>
      </w:r>
      <w:r>
        <w:rPr>
          <w:rFonts w:ascii="Times New Roman" w:hAnsi="Times New Roman"/>
        </w:rPr>
        <w:t xml:space="preserve">. </w:t>
      </w:r>
    </w:p>
  </w:footnote>
  <w:footnote w:id="35">
    <w:p w14:paraId="57172032" w14:textId="00D8C479" w:rsidR="00AA2163" w:rsidRPr="004B1679" w:rsidRDefault="00AA216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Salīdzinājumā ar </w:t>
      </w:r>
      <w:r>
        <w:rPr>
          <w:rFonts w:ascii="Times New Roman" w:hAnsi="Times New Roman"/>
          <w:i/>
        </w:rPr>
        <w:t>LNG</w:t>
      </w:r>
      <w:r>
        <w:rPr>
          <w:rFonts w:ascii="Times New Roman" w:hAnsi="Times New Roman"/>
        </w:rPr>
        <w:t xml:space="preserve"> un gāzei izveidoto </w:t>
      </w:r>
      <w:r>
        <w:rPr>
          <w:rFonts w:ascii="Times New Roman" w:hAnsi="Times New Roman"/>
          <w:i/>
        </w:rPr>
        <w:t>AggregateEU</w:t>
      </w:r>
      <w:r>
        <w:rPr>
          <w:rFonts w:ascii="Times New Roman" w:hAnsi="Times New Roman"/>
        </w:rPr>
        <w:t xml:space="preserve"> mehānismu, kurā izmanto gāzes tirgus esošo infrastruktūru (piemēram, virtuālos tirdzniecības punktus vai </w:t>
      </w:r>
      <w:r>
        <w:rPr>
          <w:rFonts w:ascii="Times New Roman" w:hAnsi="Times New Roman"/>
          <w:i/>
        </w:rPr>
        <w:t>LNG</w:t>
      </w:r>
      <w:r>
        <w:rPr>
          <w:rFonts w:ascii="Times New Roman" w:hAnsi="Times New Roman"/>
        </w:rPr>
        <w:t xml:space="preserve"> termināļus), CO</w:t>
      </w:r>
      <w:r>
        <w:rPr>
          <w:rFonts w:ascii="Times New Roman" w:hAnsi="Times New Roman"/>
          <w:vertAlign w:val="subscript"/>
        </w:rPr>
        <w:t>2</w:t>
      </w:r>
      <w:r>
        <w:rPr>
          <w:rFonts w:ascii="Times New Roman" w:hAnsi="Times New Roman"/>
        </w:rPr>
        <w:t xml:space="preserve"> platformā darījumu termiņi būs ilgāki, jo jaunas CO</w:t>
      </w:r>
      <w:r>
        <w:rPr>
          <w:rFonts w:ascii="Times New Roman" w:hAnsi="Times New Roman"/>
          <w:vertAlign w:val="subscript"/>
        </w:rPr>
        <w:t>2</w:t>
      </w:r>
      <w:r>
        <w:rPr>
          <w:rFonts w:ascii="Times New Roman" w:hAnsi="Times New Roman"/>
        </w:rPr>
        <w:t xml:space="preserve"> infrastruktūras ierīkošanai un uztveršanas iekārtu uzstādīšanai ir vajadzīgs laiks, bet darījumi balstīsies uz līgumisko noteiktību. </w:t>
      </w:r>
    </w:p>
  </w:footnote>
  <w:footnote w:id="36">
    <w:p w14:paraId="4477DBA7" w14:textId="3C276B46" w:rsidR="00405760" w:rsidRPr="004B1679" w:rsidRDefault="0040576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jaunāko ziņojumu par </w:t>
      </w:r>
      <w:r>
        <w:rPr>
          <w:rFonts w:ascii="Times New Roman" w:hAnsi="Times New Roman"/>
          <w:i/>
        </w:rPr>
        <w:t>CCS</w:t>
      </w:r>
      <w:r>
        <w:rPr>
          <w:rFonts w:ascii="Times New Roman" w:hAnsi="Times New Roman"/>
        </w:rPr>
        <w:t xml:space="preserve"> direktīvas īstenošanu (COM(2023) 657 final) līdz 2023. gada aprīlim CO</w:t>
      </w:r>
      <w:r>
        <w:rPr>
          <w:rFonts w:ascii="Times New Roman" w:hAnsi="Times New Roman"/>
          <w:vertAlign w:val="subscript"/>
        </w:rPr>
        <w:t>2</w:t>
      </w:r>
      <w:r>
        <w:rPr>
          <w:rFonts w:ascii="Times New Roman" w:hAnsi="Times New Roman"/>
        </w:rPr>
        <w:t xml:space="preserve"> uzglabāšanu savā teritorijā bija atļāvušas divas trešdaļas dalībvalstu, un puse no tām bija sākušas apspriest pārrobežu sadarbību nolūkā nodrošināt CO</w:t>
      </w:r>
      <w:r>
        <w:rPr>
          <w:rFonts w:ascii="Times New Roman" w:hAnsi="Times New Roman"/>
          <w:vertAlign w:val="subscript"/>
        </w:rPr>
        <w:t>2</w:t>
      </w:r>
      <w:r>
        <w:rPr>
          <w:rFonts w:ascii="Times New Roman" w:hAnsi="Times New Roman"/>
        </w:rPr>
        <w:t xml:space="preserve"> plūsmas uz plānotajām glabātavām EEZ teritorijā.</w:t>
      </w:r>
    </w:p>
  </w:footnote>
  <w:footnote w:id="37">
    <w:p w14:paraId="2D95D53C" w14:textId="23A62604" w:rsidR="00183A66" w:rsidRPr="004B1679" w:rsidRDefault="00183A6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Balstoties uz nacionālo enerģētikas un klimata plānu projektiem (COM(2023) 796 final), Beļģija, Čehija, Dānija, Francija, Grieķija, Itālija, Lietuva un Nīderlande plāno katru gadu uztvert CO</w:t>
      </w:r>
      <w:r>
        <w:rPr>
          <w:rFonts w:ascii="Times New Roman" w:hAnsi="Times New Roman"/>
          <w:vertAlign w:val="subscript"/>
        </w:rPr>
        <w:t>2</w:t>
      </w:r>
      <w:r>
        <w:rPr>
          <w:rFonts w:ascii="Times New Roman" w:hAnsi="Times New Roman"/>
        </w:rPr>
        <w:t xml:space="preserve"> jau no 2025. gada, un kopumā dalībvalstis plāno līdz 2030. gadam katru gadu uztvert 34,1 Mt </w:t>
      </w:r>
      <w:bookmarkStart w:id="17" w:name="_Hlk156575337"/>
      <w:r>
        <w:rPr>
          <w:rFonts w:ascii="Times New Roman" w:hAnsi="Times New Roman"/>
        </w:rPr>
        <w:t>CO</w:t>
      </w:r>
      <w:r>
        <w:rPr>
          <w:rFonts w:ascii="Times New Roman" w:hAnsi="Times New Roman"/>
          <w:vertAlign w:val="subscript"/>
        </w:rPr>
        <w:t>2</w:t>
      </w:r>
      <w:r>
        <w:rPr>
          <w:rFonts w:ascii="Times New Roman" w:hAnsi="Times New Roman"/>
        </w:rPr>
        <w:t xml:space="preserve">, </w:t>
      </w:r>
      <w:bookmarkEnd w:id="17"/>
      <w:r>
        <w:rPr>
          <w:rFonts w:ascii="Times New Roman" w:hAnsi="Times New Roman"/>
        </w:rPr>
        <w:t>tajā skaitā 5,1 Mt CO</w:t>
      </w:r>
      <w:r>
        <w:rPr>
          <w:rFonts w:ascii="Times New Roman" w:hAnsi="Times New Roman"/>
          <w:vertAlign w:val="subscript"/>
        </w:rPr>
        <w:t>2</w:t>
      </w:r>
      <w:r>
        <w:rPr>
          <w:rFonts w:ascii="Times New Roman" w:hAnsi="Times New Roman"/>
        </w:rPr>
        <w:t xml:space="preserve"> no biogēniem avotiem. </w:t>
      </w:r>
    </w:p>
  </w:footnote>
  <w:footnote w:id="38">
    <w:p w14:paraId="26DBBF35" w14:textId="4A2E3FCE" w:rsidR="006B6D10" w:rsidRPr="004B1679" w:rsidRDefault="006B6D1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Sīkāku informāciju sk. Komisijas paziņojuma “Norādījumi dalībvalstīm par 2021.–2030. gada nacionālo enerģētikas un klimata plānu atjaunināšanu” (2022/C 495/02) sadaļā “2.5. Integrēt CO</w:t>
      </w:r>
      <w:r>
        <w:rPr>
          <w:rFonts w:ascii="Times New Roman" w:hAnsi="Times New Roman"/>
          <w:vertAlign w:val="subscript"/>
        </w:rPr>
        <w:t>2</w:t>
      </w:r>
      <w:r>
        <w:rPr>
          <w:rFonts w:ascii="Times New Roman" w:hAnsi="Times New Roman"/>
        </w:rPr>
        <w:t xml:space="preserve"> ilgtermiņa ģeoloģisko uzglabāšanu”.</w:t>
      </w:r>
    </w:p>
  </w:footnote>
  <w:footnote w:id="39">
    <w:p w14:paraId="566EB767" w14:textId="52891553"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Lēmumu par attiecīgo kārtību dalībvalstis var pieņemt saskaņā ar Direktīvas 2009/31/EK 19. pantu.</w:t>
      </w:r>
    </w:p>
  </w:footnote>
  <w:footnote w:id="40">
    <w:p w14:paraId="2DFE4DAC" w14:textId="0D63E0E8" w:rsidR="00222749" w:rsidRPr="004B1679" w:rsidRDefault="0022274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Modelēšanas rezultāti, ko ieguva ietekmes novērtējumā (SWD(2024) 63), uz kuru balstīts ES 2040. gada klimata mērķrādītāja paziņojums, rāda, ka līdz 2040. gadam ES uzglabāšanai jāuztver 200 miljoni tonnu CO</w:t>
      </w:r>
      <w:r>
        <w:rPr>
          <w:rFonts w:ascii="Times New Roman" w:hAnsi="Times New Roman"/>
          <w:vertAlign w:val="subscript"/>
        </w:rPr>
        <w:t>2</w:t>
      </w:r>
      <w:r>
        <w:rPr>
          <w:rFonts w:ascii="Times New Roman" w:hAnsi="Times New Roman"/>
        </w:rPr>
        <w:t xml:space="preserve"> gadā, bet CO</w:t>
      </w:r>
      <w:r>
        <w:rPr>
          <w:rFonts w:ascii="Times New Roman" w:hAnsi="Times New Roman"/>
          <w:vertAlign w:val="subscript"/>
        </w:rPr>
        <w:t>2</w:t>
      </w:r>
      <w:r>
        <w:rPr>
          <w:rFonts w:ascii="Times New Roman" w:hAnsi="Times New Roman"/>
        </w:rPr>
        <w:t xml:space="preserve"> iesūknēšanas jaudām gadā jābūt lielākām, ņemot vērā paredzamo dīkstāvi parastās tehniskās apkopes laikā. Lai nodrošinātu šādas gada iesūknēšanas jaudas, kopējai ģeoloģiskās uzglabāšanas jaudai EEZ teritorijā jāsasniedz vairākas gigatonnas CO</w:t>
      </w:r>
      <w:r>
        <w:rPr>
          <w:rFonts w:ascii="Times New Roman" w:hAnsi="Times New Roman"/>
          <w:vertAlign w:val="subscript"/>
        </w:rPr>
        <w:t>2</w:t>
      </w:r>
      <w:r>
        <w:rPr>
          <w:rFonts w:ascii="Times New Roman" w:hAnsi="Times New Roman"/>
        </w:rPr>
        <w:t xml:space="preserve">. </w:t>
      </w:r>
    </w:p>
  </w:footnote>
  <w:footnote w:id="41">
    <w:p w14:paraId="707EC1A2" w14:textId="1CA85938"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labs pamats būtu Eiropas CO</w:t>
      </w:r>
      <w:r>
        <w:rPr>
          <w:rFonts w:ascii="Times New Roman" w:hAnsi="Times New Roman"/>
          <w:vertAlign w:val="subscript"/>
        </w:rPr>
        <w:t>2</w:t>
      </w:r>
      <w:r>
        <w:rPr>
          <w:rFonts w:ascii="Times New Roman" w:hAnsi="Times New Roman"/>
        </w:rPr>
        <w:t xml:space="preserve"> uzglabāšanas atlants, ko izstrādāja 2013. gadā, īstenojot projektu “CO</w:t>
      </w:r>
      <w:r>
        <w:rPr>
          <w:rFonts w:ascii="Times New Roman" w:hAnsi="Times New Roman"/>
          <w:vertAlign w:val="subscript"/>
        </w:rPr>
        <w:t>2</w:t>
      </w:r>
      <w:r>
        <w:rPr>
          <w:rFonts w:ascii="Times New Roman" w:hAnsi="Times New Roman"/>
        </w:rPr>
        <w:t xml:space="preserve"> uzglabāšanas potenciāls Eiropā” (</w:t>
      </w:r>
      <w:r>
        <w:rPr>
          <w:rFonts w:ascii="Times New Roman" w:hAnsi="Times New Roman"/>
          <w:i/>
        </w:rPr>
        <w:t>CO</w:t>
      </w:r>
      <w:r>
        <w:rPr>
          <w:rFonts w:ascii="Times New Roman" w:hAnsi="Times New Roman"/>
          <w:i/>
          <w:vertAlign w:val="subscript"/>
        </w:rPr>
        <w:t>2</w:t>
      </w:r>
      <w:r>
        <w:rPr>
          <w:rFonts w:ascii="Times New Roman" w:hAnsi="Times New Roman"/>
          <w:i/>
        </w:rPr>
        <w:t>StoP</w:t>
      </w:r>
      <w:r>
        <w:rPr>
          <w:rFonts w:ascii="Times New Roman" w:hAnsi="Times New Roman"/>
        </w:rPr>
        <w:t xml:space="preserve">), un publicēja </w:t>
      </w:r>
      <w:r>
        <w:rPr>
          <w:rFonts w:ascii="Times New Roman" w:hAnsi="Times New Roman"/>
          <w:i/>
        </w:rPr>
        <w:t>JRC</w:t>
      </w:r>
      <w:r>
        <w:rPr>
          <w:rFonts w:ascii="Times New Roman" w:hAnsi="Times New Roman"/>
        </w:rPr>
        <w:t xml:space="preserve"> (</w:t>
      </w:r>
      <w:hyperlink r:id="rId10" w:history="1">
        <w:r>
          <w:rPr>
            <w:rStyle w:val="Hyperlink"/>
            <w:rFonts w:ascii="Times New Roman" w:hAnsi="Times New Roman"/>
          </w:rPr>
          <w:t>saite</w:t>
        </w:r>
      </w:hyperlink>
      <w:r>
        <w:rPr>
          <w:rFonts w:ascii="Times New Roman" w:hAnsi="Times New Roman"/>
        </w:rPr>
        <w:t xml:space="preserve">), bet tas arī parāda datu iztrūkumu, kas būtu jānovērš. </w:t>
      </w:r>
    </w:p>
  </w:footnote>
  <w:footnote w:id="42">
    <w:p w14:paraId="579FB209" w14:textId="582959C6" w:rsidR="000D5DD5" w:rsidRPr="004B1679" w:rsidRDefault="000D5DD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Tos varētu darīt pieejamus, izmantojot Komisijas izveidoto Energoindustriālās ģeogrāfijas laboratoriju (</w:t>
      </w:r>
      <w:hyperlink r:id="rId11" w:history="1">
        <w:r>
          <w:rPr>
            <w:rStyle w:val="Hyperlink"/>
            <w:rFonts w:ascii="Times New Roman" w:hAnsi="Times New Roman"/>
          </w:rPr>
          <w:t>saite</w:t>
        </w:r>
      </w:hyperlink>
      <w:r>
        <w:rPr>
          <w:rFonts w:ascii="Times New Roman" w:hAnsi="Times New Roman"/>
        </w:rPr>
        <w:t>).</w:t>
      </w:r>
    </w:p>
  </w:footnote>
  <w:footnote w:id="43">
    <w:p w14:paraId="746D159B" w14:textId="738E403D" w:rsidR="00941795" w:rsidRPr="004B1679" w:rsidRDefault="00941795"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2021/1119.</w:t>
      </w:r>
    </w:p>
  </w:footnote>
  <w:footnote w:id="44">
    <w:p w14:paraId="5476F83D" w14:textId="31938287" w:rsidR="007D46BB" w:rsidRPr="004B1679" w:rsidRDefault="007D46B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Ietekmes novērtējums (SWD(2024) 63), uz kuru balstīts ES 2040. gada klimata mērķrādītāja paziņojums.</w:t>
      </w:r>
    </w:p>
  </w:footnote>
  <w:footnote w:id="45">
    <w:p w14:paraId="205DBB47" w14:textId="6B0B3721" w:rsidR="00A203DB" w:rsidRPr="004B1679" w:rsidRDefault="00A203D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2023/857.</w:t>
      </w:r>
    </w:p>
  </w:footnote>
  <w:footnote w:id="46">
    <w:p w14:paraId="35AF7DE8" w14:textId="69A8412F" w:rsidR="00C70E54" w:rsidRPr="004B1679" w:rsidRDefault="00C70E54"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2018/841.</w:t>
      </w:r>
    </w:p>
  </w:footnote>
  <w:footnote w:id="47">
    <w:p w14:paraId="78F489A9" w14:textId="3DC29F6C"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w:t>
      </w:r>
      <w:r>
        <w:rPr>
          <w:rStyle w:val="cf01"/>
          <w:rFonts w:ascii="Times New Roman" w:hAnsi="Times New Roman"/>
          <w:sz w:val="20"/>
        </w:rPr>
        <w:t>Direktīvas 2003/87/EK 30. pantu.</w:t>
      </w:r>
      <w:r>
        <w:rPr>
          <w:rFonts w:ascii="Times New Roman" w:hAnsi="Times New Roman"/>
        </w:rPr>
        <w:t xml:space="preserve"> </w:t>
      </w:r>
    </w:p>
  </w:footnote>
  <w:footnote w:id="48">
    <w:p w14:paraId="2DE99833" w14:textId="3B6B35BD" w:rsidR="002E1D58" w:rsidRPr="004B1679" w:rsidRDefault="002E1D5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pašreizējās aplēses liecina, ka </w:t>
      </w:r>
      <w:r>
        <w:rPr>
          <w:rFonts w:ascii="Times New Roman" w:hAnsi="Times New Roman"/>
          <w:i/>
        </w:rPr>
        <w:t>BECCS</w:t>
      </w:r>
      <w:r>
        <w:rPr>
          <w:rFonts w:ascii="Times New Roman" w:hAnsi="Times New Roman"/>
        </w:rPr>
        <w:t xml:space="preserve"> nākotnes izmaksas (ieskaitot uzglabāšanu) ir apmēram 52–134 EUR/t CO</w:t>
      </w:r>
      <w:r>
        <w:rPr>
          <w:rFonts w:ascii="Times New Roman" w:hAnsi="Times New Roman"/>
          <w:vertAlign w:val="subscript"/>
        </w:rPr>
        <w:t>2</w:t>
      </w:r>
      <w:r>
        <w:rPr>
          <w:rFonts w:ascii="Times New Roman" w:hAnsi="Times New Roman"/>
        </w:rPr>
        <w:t xml:space="preserve"> (oriģinālās vērtības izteiktas USD. 1 USD = EUR 0,92). </w:t>
      </w:r>
      <w:r>
        <w:rPr>
          <w:rFonts w:ascii="Times New Roman" w:hAnsi="Times New Roman"/>
          <w:i/>
        </w:rPr>
        <w:t>Bednar, Johannes; Höglund, Robert; Möllersten, Kenneth; Obersteiner, Michael; Tamme, Eve</w:t>
      </w:r>
      <w:r>
        <w:rPr>
          <w:rFonts w:ascii="Times New Roman" w:hAnsi="Times New Roman"/>
        </w:rPr>
        <w:t xml:space="preserve"> (2023). </w:t>
      </w:r>
      <w:r>
        <w:rPr>
          <w:rFonts w:ascii="Times New Roman" w:hAnsi="Times New Roman"/>
          <w:i/>
        </w:rPr>
        <w:t>The role of carbon dioxide removal in contributing to the long-term goal of the Paris Agreement</w:t>
      </w:r>
      <w:r>
        <w:rPr>
          <w:rFonts w:ascii="Times New Roman" w:hAnsi="Times New Roman"/>
        </w:rPr>
        <w:t>.</w:t>
      </w:r>
    </w:p>
  </w:footnote>
  <w:footnote w:id="49">
    <w:p w14:paraId="7DFDCF24" w14:textId="11FDB95D" w:rsidR="004E6F08" w:rsidRPr="004B1679" w:rsidRDefault="004E6F0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w:t>
      </w:r>
    </w:p>
  </w:footnote>
  <w:footnote w:id="50">
    <w:p w14:paraId="3081CC66" w14:textId="7A088C93" w:rsidR="00192E4C" w:rsidRPr="004B1679" w:rsidRDefault="00192E4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Transition pathway for the chemical industry</w:t>
      </w:r>
      <w:r>
        <w:rPr>
          <w:rFonts w:ascii="Times New Roman" w:hAnsi="Times New Roman"/>
        </w:rPr>
        <w:t xml:space="preserve"> (</w:t>
      </w:r>
      <w:hyperlink r:id="rId12" w:history="1">
        <w:r>
          <w:rPr>
            <w:rStyle w:val="Hyperlink"/>
            <w:rFonts w:ascii="Times New Roman" w:hAnsi="Times New Roman"/>
          </w:rPr>
          <w:t>saite</w:t>
        </w:r>
      </w:hyperlink>
      <w:r>
        <w:rPr>
          <w:rFonts w:ascii="Times New Roman" w:hAnsi="Times New Roman"/>
        </w:rPr>
        <w:t>).</w:t>
      </w:r>
    </w:p>
  </w:footnote>
  <w:footnote w:id="51">
    <w:p w14:paraId="0EDA6D66" w14:textId="3AD3975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(ES) 2018/2001 un Komisijas Deleģētā regula (ES) 2023/1185.</w:t>
      </w:r>
    </w:p>
  </w:footnote>
  <w:footnote w:id="52">
    <w:p w14:paraId="596263F2" w14:textId="6261CAA8" w:rsidR="00531367" w:rsidRPr="004B1679" w:rsidRDefault="0053136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Direktīvas 2003/87/EK 3.c panta 6. punkts.</w:t>
      </w:r>
    </w:p>
  </w:footnote>
  <w:footnote w:id="53">
    <w:p w14:paraId="65FF551D" w14:textId="77777777" w:rsidR="005601AD" w:rsidRPr="004B1679" w:rsidRDefault="005601A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2023/2405.</w:t>
      </w:r>
    </w:p>
  </w:footnote>
  <w:footnote w:id="54">
    <w:p w14:paraId="1D7C8B5E" w14:textId="77777777" w:rsidR="006B307E" w:rsidRPr="004B1679" w:rsidRDefault="006B307E"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2023/1805.</w:t>
      </w:r>
    </w:p>
  </w:footnote>
  <w:footnote w:id="55">
    <w:p w14:paraId="7AE76CF8" w14:textId="127754DC" w:rsidR="313F8DAE" w:rsidRPr="004B1679" w:rsidRDefault="313F8DAE" w:rsidP="004B167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vertAlign w:val="superscript"/>
        </w:rPr>
        <w:footnoteRef/>
      </w:r>
      <w:r>
        <w:rPr>
          <w:rFonts w:ascii="Times New Roman" w:hAnsi="Times New Roman"/>
          <w:sz w:val="20"/>
          <w:vertAlign w:val="superscript"/>
        </w:rPr>
        <w:t xml:space="preserve"> </w:t>
      </w:r>
      <w:r>
        <w:rPr>
          <w:rFonts w:ascii="Times New Roman" w:hAnsi="Times New Roman"/>
          <w:i/>
          <w:sz w:val="20"/>
        </w:rPr>
        <w:t>FuelEU Maritime</w:t>
      </w:r>
      <w:r>
        <w:rPr>
          <w:rFonts w:ascii="Times New Roman" w:hAnsi="Times New Roman"/>
          <w:sz w:val="20"/>
        </w:rPr>
        <w:t xml:space="preserve"> regulā ir arī pārskatīšanas klauzula, kas paredz iespēju iekļaut oglekļa uztveršanu un pagaidu uzglabāšanu uz kuģiem.</w:t>
      </w:r>
    </w:p>
  </w:footnote>
  <w:footnote w:id="56">
    <w:p w14:paraId="56DE9A06" w14:textId="07B70918" w:rsidR="00423CF3" w:rsidRPr="004B1679" w:rsidRDefault="00423C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Kähler, F.</w:t>
      </w:r>
      <w:r>
        <w:rPr>
          <w:rFonts w:ascii="Times New Roman" w:hAnsi="Times New Roman"/>
        </w:rPr>
        <w:t xml:space="preserve">, </w:t>
      </w:r>
      <w:r>
        <w:rPr>
          <w:rFonts w:ascii="Times New Roman" w:hAnsi="Times New Roman"/>
          <w:i/>
        </w:rPr>
        <w:t>Porc, O.</w:t>
      </w:r>
      <w:r>
        <w:rPr>
          <w:rFonts w:ascii="Times New Roman" w:hAnsi="Times New Roman"/>
        </w:rPr>
        <w:t xml:space="preserve"> un </w:t>
      </w:r>
      <w:r>
        <w:rPr>
          <w:rFonts w:ascii="Times New Roman" w:hAnsi="Times New Roman"/>
          <w:i/>
        </w:rPr>
        <w:t>Carus, M.</w:t>
      </w:r>
      <w:r>
        <w:rPr>
          <w:rFonts w:ascii="Times New Roman" w:hAnsi="Times New Roman"/>
        </w:rPr>
        <w:t xml:space="preserve"> (2023). </w:t>
      </w:r>
      <w:r>
        <w:rPr>
          <w:rFonts w:ascii="Times New Roman" w:hAnsi="Times New Roman"/>
          <w:i/>
        </w:rPr>
        <w:t>RCI Carbon Flows Report:</w:t>
      </w:r>
      <w:r>
        <w:rPr>
          <w:rFonts w:ascii="Times New Roman" w:hAnsi="Times New Roman"/>
        </w:rPr>
        <w:t xml:space="preserve"> </w:t>
      </w:r>
      <w:r>
        <w:rPr>
          <w:rFonts w:ascii="Times New Roman" w:hAnsi="Times New Roman"/>
          <w:i/>
        </w:rPr>
        <w:t>Compilation of supply and demand of fossil and renewable carbon on a global and European level</w:t>
      </w:r>
      <w:r>
        <w:rPr>
          <w:rFonts w:ascii="Times New Roman" w:hAnsi="Times New Roman"/>
        </w:rPr>
        <w:t xml:space="preserve">. Redaktors: </w:t>
      </w:r>
      <w:r>
        <w:rPr>
          <w:rFonts w:ascii="Times New Roman" w:hAnsi="Times New Roman"/>
          <w:i/>
        </w:rPr>
        <w:t>Renewable Carbon Initiative</w:t>
      </w:r>
      <w:r>
        <w:rPr>
          <w:rFonts w:ascii="Times New Roman" w:hAnsi="Times New Roman"/>
        </w:rPr>
        <w:t>, 2023. gada maijs. (</w:t>
      </w:r>
      <w:hyperlink r:id="rId13" w:history="1">
        <w:r>
          <w:rPr>
            <w:rStyle w:val="Hyperlink"/>
            <w:rFonts w:ascii="Times New Roman" w:hAnsi="Times New Roman"/>
          </w:rPr>
          <w:t>saite</w:t>
        </w:r>
      </w:hyperlink>
      <w:r>
        <w:rPr>
          <w:rFonts w:ascii="Times New Roman" w:hAnsi="Times New Roman"/>
        </w:rPr>
        <w:t>).</w:t>
      </w:r>
    </w:p>
  </w:footnote>
  <w:footnote w:id="57">
    <w:p w14:paraId="76DE7F83" w14:textId="2157204E" w:rsidR="0000537B" w:rsidRPr="004B1679" w:rsidRDefault="0000537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2008/98/EK.</w:t>
      </w:r>
    </w:p>
  </w:footnote>
  <w:footnote w:id="58">
    <w:p w14:paraId="5D0DB8A9" w14:textId="126C819E"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 final.</w:t>
      </w:r>
    </w:p>
  </w:footnote>
  <w:footnote w:id="59">
    <w:p w14:paraId="6E6B0BBC" w14:textId="53BCDA0C" w:rsidR="006048E4" w:rsidRPr="004B1679" w:rsidRDefault="006048E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Investment needs assessment and funding availabilities to strengthen EU's Net-Zero technology manufacturing capacity</w:t>
      </w:r>
      <w:r>
        <w:rPr>
          <w:rFonts w:ascii="Times New Roman" w:hAnsi="Times New Roman"/>
        </w:rPr>
        <w:t xml:space="preserve"> (SWD(2023) 68 final).</w:t>
      </w:r>
    </w:p>
  </w:footnote>
  <w:footnote w:id="60">
    <w:p w14:paraId="2B783DFA" w14:textId="77777777" w:rsidR="00A14A1E" w:rsidRPr="004B1679" w:rsidRDefault="00A14A1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Tumara, D.</w:t>
      </w:r>
      <w:r>
        <w:rPr>
          <w:rFonts w:ascii="Times New Roman" w:hAnsi="Times New Roman"/>
        </w:rPr>
        <w:t xml:space="preserve">, </w:t>
      </w:r>
      <w:r>
        <w:rPr>
          <w:rFonts w:ascii="Times New Roman" w:hAnsi="Times New Roman"/>
          <w:i/>
        </w:rPr>
        <w:t>Uihlein, A.</w:t>
      </w:r>
      <w:r>
        <w:rPr>
          <w:rFonts w:ascii="Times New Roman" w:hAnsi="Times New Roman"/>
        </w:rPr>
        <w:t xml:space="preserve"> un </w:t>
      </w:r>
      <w:r>
        <w:rPr>
          <w:rFonts w:ascii="Times New Roman" w:hAnsi="Times New Roman"/>
          <w:i/>
        </w:rPr>
        <w:t>Hidalgo González, I.</w:t>
      </w:r>
      <w:r>
        <w:rPr>
          <w:rFonts w:ascii="Times New Roman" w:hAnsi="Times New Roman"/>
        </w:rPr>
        <w:t xml:space="preserve"> </w:t>
      </w:r>
      <w:r>
        <w:rPr>
          <w:rFonts w:ascii="Times New Roman" w:hAnsi="Times New Roman"/>
          <w:i/>
        </w:rPr>
        <w:t>Shaping the future CO</w:t>
      </w:r>
      <w:r>
        <w:rPr>
          <w:rFonts w:ascii="Times New Roman" w:hAnsi="Times New Roman"/>
          <w:i/>
          <w:vertAlign w:val="subscript"/>
        </w:rPr>
        <w:t>2</w:t>
      </w:r>
      <w:r>
        <w:rPr>
          <w:rFonts w:ascii="Times New Roman" w:hAnsi="Times New Roman"/>
          <w:i/>
        </w:rPr>
        <w:t xml:space="preserve"> transport network for Europe</w:t>
      </w:r>
      <w:r>
        <w:rPr>
          <w:rFonts w:ascii="Times New Roman" w:hAnsi="Times New Roman"/>
        </w:rPr>
        <w:t xml:space="preserve">, Eiropas Komisija, </w:t>
      </w:r>
      <w:r>
        <w:rPr>
          <w:rFonts w:ascii="Times New Roman" w:hAnsi="Times New Roman"/>
          <w:i/>
        </w:rPr>
        <w:t>Petten</w:t>
      </w:r>
      <w:r>
        <w:rPr>
          <w:rFonts w:ascii="Times New Roman" w:hAnsi="Times New Roman"/>
        </w:rPr>
        <w:t>, 2024, JRC136709.</w:t>
      </w:r>
    </w:p>
  </w:footnote>
  <w:footnote w:id="61">
    <w:p w14:paraId="55660CCD" w14:textId="0F05CE03" w:rsidR="324045A4" w:rsidRPr="004B1679" w:rsidRDefault="324045A4" w:rsidP="004B1679">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Kopējais oglekļa daudzums, ko ir plānots uztvert šajos projektos, sasniedz 80 miljonus tonnu CO</w:t>
      </w:r>
      <w:r>
        <w:rPr>
          <w:rFonts w:ascii="Times New Roman" w:hAnsi="Times New Roman"/>
          <w:vertAlign w:val="subscript"/>
        </w:rPr>
        <w:t>2</w:t>
      </w:r>
      <w:r>
        <w:rPr>
          <w:rFonts w:ascii="Times New Roman" w:hAnsi="Times New Roman"/>
        </w:rPr>
        <w:t>. Ziņojums “</w:t>
      </w:r>
      <w:r>
        <w:rPr>
          <w:rFonts w:ascii="Times New Roman" w:hAnsi="Times New Roman"/>
          <w:i/>
        </w:rPr>
        <w:t>A Vision for Carbon Capture, Utilisation and Storage in the EU</w:t>
      </w:r>
      <w:r>
        <w:rPr>
          <w:rFonts w:ascii="Times New Roman" w:hAnsi="Times New Roman"/>
        </w:rPr>
        <w:t xml:space="preserve">”, ko Eiropas Savienības </w:t>
      </w:r>
      <w:r>
        <w:rPr>
          <w:rFonts w:ascii="Times New Roman" w:hAnsi="Times New Roman"/>
          <w:i/>
        </w:rPr>
        <w:t>CCUS</w:t>
      </w:r>
      <w:r>
        <w:rPr>
          <w:rFonts w:ascii="Times New Roman" w:hAnsi="Times New Roman"/>
        </w:rPr>
        <w:t xml:space="preserve"> forumam sagatavoja </w:t>
      </w:r>
      <w:r>
        <w:rPr>
          <w:rFonts w:ascii="Times New Roman" w:hAnsi="Times New Roman"/>
          <w:i/>
        </w:rPr>
        <w:t>CCUS</w:t>
      </w:r>
      <w:r>
        <w:rPr>
          <w:rFonts w:ascii="Times New Roman" w:hAnsi="Times New Roman"/>
        </w:rPr>
        <w:t xml:space="preserve"> redzējuma darba grupa, 2023. gada aprīlis (</w:t>
      </w:r>
      <w:hyperlink r:id="rId14">
        <w:r>
          <w:rPr>
            <w:rStyle w:val="Hyperlink"/>
            <w:rFonts w:ascii="Times New Roman" w:hAnsi="Times New Roman"/>
          </w:rPr>
          <w:t>saite</w:t>
        </w:r>
      </w:hyperlink>
      <w:r>
        <w:rPr>
          <w:rFonts w:ascii="Times New Roman" w:hAnsi="Times New Roman"/>
        </w:rPr>
        <w:t xml:space="preserve">). Analīzi veica, balstoties uz esošo Eiropas un valsts finansējumu, kas ir pieejams </w:t>
      </w:r>
      <w:r>
        <w:rPr>
          <w:rFonts w:ascii="Times New Roman" w:hAnsi="Times New Roman"/>
          <w:i/>
        </w:rPr>
        <w:t>CCS</w:t>
      </w:r>
      <w:r>
        <w:rPr>
          <w:rFonts w:ascii="Times New Roman" w:hAnsi="Times New Roman"/>
        </w:rPr>
        <w:t xml:space="preserve"> projektiem, un nepieciešamo investīciju apmēru, ko noteica, balstoties uz </w:t>
      </w:r>
      <w:r>
        <w:rPr>
          <w:rFonts w:ascii="Times New Roman" w:hAnsi="Times New Roman"/>
          <w:i/>
        </w:rPr>
        <w:t>CATF</w:t>
      </w:r>
      <w:r>
        <w:rPr>
          <w:rFonts w:ascii="Times New Roman" w:hAnsi="Times New Roman"/>
        </w:rPr>
        <w:t xml:space="preserve"> Eiropas oglekļa uztveršanas un uzglabāšanas datubāzē iekļauto projektu uztveršanas, transportēšanas un uzglabāšanas izmaksu neto pašreizējo vērtību.</w:t>
      </w:r>
    </w:p>
  </w:footnote>
  <w:footnote w:id="62">
    <w:p w14:paraId="4B142817" w14:textId="7777777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219 final, Komisijas dienestu darba dokuments, ko sagatavoja Eiropas Parlamenta un Padomes Regulai par pasākumu satvara izveidi Eiropas neto nulles emisiju tehnoloģiju produktu izgatavošanas ekosistēmas stiprināšanai (Neto nulles emisiju industrijas akts), pamatojoties uz ziņojumu “</w:t>
      </w:r>
      <w:r>
        <w:rPr>
          <w:rFonts w:ascii="Times New Roman" w:hAnsi="Times New Roman"/>
          <w:i/>
        </w:rPr>
        <w:t>The potential of a European CCS market viewed from a Danish perspective</w:t>
      </w:r>
      <w:r>
        <w:rPr>
          <w:rFonts w:ascii="Times New Roman" w:hAnsi="Times New Roman"/>
        </w:rPr>
        <w:t xml:space="preserve">”, </w:t>
      </w:r>
      <w:r>
        <w:rPr>
          <w:rFonts w:ascii="Times New Roman" w:hAnsi="Times New Roman"/>
          <w:i/>
        </w:rPr>
        <w:t>Kraka Advisory</w:t>
      </w:r>
      <w:r>
        <w:rPr>
          <w:rFonts w:ascii="Times New Roman" w:hAnsi="Times New Roman"/>
        </w:rPr>
        <w:t>, 2023. gada marts.</w:t>
      </w:r>
    </w:p>
  </w:footnote>
  <w:footnote w:id="63">
    <w:p w14:paraId="00540B8D" w14:textId="5B8BC005" w:rsidR="006D4939" w:rsidRPr="004B1679" w:rsidRDefault="006D4939" w:rsidP="00C81668">
      <w:pPr>
        <w:pStyle w:val="FootnoteText"/>
        <w:jc w:val="both"/>
        <w:rPr>
          <w:rFonts w:ascii="Times New Roman" w:eastAsia="Times New Roman" w:hAnsi="Times New Roman" w:cs="Times New Roman"/>
          <w:color w:val="333333"/>
        </w:rPr>
      </w:pPr>
      <w:r>
        <w:rPr>
          <w:rStyle w:val="FootnoteReference"/>
          <w:rFonts w:ascii="Times New Roman" w:hAnsi="Times New Roman"/>
        </w:rPr>
        <w:footnoteRef/>
      </w:r>
      <w:r>
        <w:rPr>
          <w:rFonts w:ascii="Times New Roman" w:hAnsi="Times New Roman"/>
        </w:rPr>
        <w:t xml:space="preserve"> Regula (ES) 2021/1153.</w:t>
      </w:r>
    </w:p>
  </w:footnote>
  <w:footnote w:id="64">
    <w:p w14:paraId="5A62C662" w14:textId="201DE8F7" w:rsidR="00AE2971" w:rsidRPr="004B1679" w:rsidRDefault="00AE297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 kā </w:t>
      </w:r>
      <w:r>
        <w:rPr>
          <w:rFonts w:ascii="Times New Roman" w:hAnsi="Times New Roman"/>
          <w:i/>
        </w:rPr>
        <w:t>CCS</w:t>
      </w:r>
      <w:r>
        <w:rPr>
          <w:rFonts w:ascii="Times New Roman" w:hAnsi="Times New Roman"/>
        </w:rPr>
        <w:t xml:space="preserve"> un </w:t>
      </w:r>
      <w:r>
        <w:rPr>
          <w:rFonts w:ascii="Times New Roman" w:hAnsi="Times New Roman"/>
          <w:i/>
        </w:rPr>
        <w:t>CCU</w:t>
      </w:r>
      <w:r>
        <w:rPr>
          <w:rFonts w:ascii="Times New Roman" w:hAnsi="Times New Roman"/>
        </w:rPr>
        <w:t xml:space="preserve"> projekti ir pakļauti lielākam riskam, ar fonda </w:t>
      </w:r>
      <w:r>
        <w:rPr>
          <w:rFonts w:ascii="Times New Roman" w:hAnsi="Times New Roman"/>
          <w:i/>
        </w:rPr>
        <w:t>InvestEU</w:t>
      </w:r>
      <w:r>
        <w:rPr>
          <w:rFonts w:ascii="Times New Roman" w:hAnsi="Times New Roman"/>
        </w:rPr>
        <w:t xml:space="preserve"> atbalstu saņemtais finansējums no finanšu iestādēm varētu papildināt dotācijas no citiem ES vai valsts avotiem, vai arī to var saņemt “finansējuma apvienošanas darbību” ceļā, kombinējot fonda </w:t>
      </w:r>
      <w:r>
        <w:rPr>
          <w:rFonts w:ascii="Times New Roman" w:hAnsi="Times New Roman"/>
          <w:i/>
        </w:rPr>
        <w:t>InvestEU</w:t>
      </w:r>
      <w:r>
        <w:rPr>
          <w:rFonts w:ascii="Times New Roman" w:hAnsi="Times New Roman"/>
        </w:rPr>
        <w:t xml:space="preserve"> līdzekļus ar līdzekļiem no citām Savienības programmām. </w:t>
      </w:r>
    </w:p>
  </w:footnote>
  <w:footnote w:id="65">
    <w:p w14:paraId="18A9975A" w14:textId="5DA4A569" w:rsidR="21D31B33" w:rsidRPr="00C81668" w:rsidRDefault="21D31B33" w:rsidP="004B1679">
      <w:pPr>
        <w:spacing w:after="0" w:line="240" w:lineRule="auto"/>
        <w:jc w:val="both"/>
        <w:rPr>
          <w:rFonts w:ascii="Times New Roman" w:hAnsi="Times New Roman"/>
          <w:sz w:val="20"/>
        </w:rPr>
      </w:pPr>
      <w:r>
        <w:rPr>
          <w:rFonts w:ascii="Times New Roman" w:hAnsi="Times New Roman" w:cs="Times New Roman"/>
          <w:sz w:val="20"/>
          <w:vertAlign w:val="superscript"/>
        </w:rPr>
        <w:footnoteRef/>
      </w:r>
      <w:r>
        <w:rPr>
          <w:rFonts w:ascii="Times New Roman" w:hAnsi="Times New Roman"/>
          <w:sz w:val="20"/>
        </w:rPr>
        <w:t xml:space="preserve"> Piemēram, Dānija un Grieķija oglekļa uztveršanas projektus ir iekļāvušas savos noturības un atveseļošanas plānos. Mehānismā piemēro valsts atbalsta noteikumus.</w:t>
      </w:r>
    </w:p>
  </w:footnote>
  <w:footnote w:id="66">
    <w:p w14:paraId="389D608A" w14:textId="52CD2FBB"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paziņojums (2022/C 80/01)</w:t>
      </w:r>
      <w:r>
        <w:t>.</w:t>
      </w:r>
      <w:r>
        <w:rPr>
          <w:rFonts w:ascii="Times New Roman" w:hAnsi="Times New Roman"/>
        </w:rPr>
        <w:t xml:space="preserve"> Pamatnostādnes par valsts atbalstu klimata, vides aizsardzības un enerģētikas pasākumiem (2022).</w:t>
      </w:r>
    </w:p>
  </w:footnote>
  <w:footnote w:id="67">
    <w:p w14:paraId="05A7B646" w14:textId="43132D8A"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2014/651/EK.</w:t>
      </w:r>
    </w:p>
  </w:footnote>
  <w:footnote w:id="68">
    <w:p w14:paraId="067247E3" w14:textId="1EE083A4"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2020/852/EK.</w:t>
      </w:r>
    </w:p>
  </w:footnote>
  <w:footnote w:id="69">
    <w:p w14:paraId="592E8AED" w14:textId="03033316" w:rsidR="1E7F204E" w:rsidRPr="004B1679" w:rsidRDefault="1E7F204E" w:rsidP="004B1679">
      <w:pPr>
        <w:spacing w:after="0" w:line="240" w:lineRule="auto"/>
        <w:jc w:val="both"/>
        <w:rPr>
          <w:rFonts w:ascii="Times New Roman" w:hAnsi="Times New Roman" w:cs="Times New Roman"/>
          <w:sz w:val="20"/>
        </w:rPr>
      </w:pPr>
      <w:r>
        <w:rPr>
          <w:rFonts w:ascii="Times New Roman" w:hAnsi="Times New Roman" w:cs="Times New Roman"/>
          <w:sz w:val="20"/>
          <w:vertAlign w:val="superscript"/>
        </w:rPr>
        <w:footnoteRef/>
      </w:r>
      <w:r>
        <w:rPr>
          <w:rFonts w:ascii="Times New Roman" w:hAnsi="Times New Roman"/>
          <w:sz w:val="20"/>
        </w:rPr>
        <w:t xml:space="preserve"> EIB Zaļā kursa industriālo plānu atbalstīs, piešķirot papildu finansējumu 45 miljardu EUR apmērā (</w:t>
      </w:r>
      <w:hyperlink r:id="rId15" w:history="1">
        <w:r>
          <w:rPr>
            <w:rStyle w:val="Hyperlink"/>
            <w:rFonts w:ascii="Times New Roman" w:hAnsi="Times New Roman"/>
            <w:sz w:val="20"/>
          </w:rPr>
          <w:t>saite</w:t>
        </w:r>
      </w:hyperlink>
      <w:r>
        <w:rPr>
          <w:rFonts w:ascii="Times New Roman" w:hAnsi="Times New Roman"/>
          <w:sz w:val="20"/>
        </w:rPr>
        <w:t xml:space="preserve">). </w:t>
      </w:r>
    </w:p>
  </w:footnote>
  <w:footnote w:id="70">
    <w:p w14:paraId="50D4B8F9" w14:textId="54D6450A"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Dažas dalībvalstis ir ieviesušas </w:t>
      </w:r>
      <w:r>
        <w:rPr>
          <w:rFonts w:ascii="Times New Roman" w:hAnsi="Times New Roman"/>
          <w:i/>
        </w:rPr>
        <w:t>CCfD</w:t>
      </w:r>
      <w:r>
        <w:rPr>
          <w:rFonts w:ascii="Times New Roman" w:hAnsi="Times New Roman"/>
        </w:rPr>
        <w:t xml:space="preserve"> shēmas, lai sniegtu mērķorientētu un nepieciešamu atbalstu dekarbonizācijas projektiem, tajā skaitā oglekļa pārvaldības ieviešanai, ievērojot piemērojamos valsts atbalsta noteikumus.</w:t>
      </w:r>
    </w:p>
  </w:footnote>
  <w:footnote w:id="71">
    <w:p w14:paraId="0AE9E821" w14:textId="367F135D"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w:t>
      </w:r>
      <w:r>
        <w:rPr>
          <w:rFonts w:ascii="Times New Roman" w:hAnsi="Times New Roman"/>
          <w:i/>
        </w:rPr>
        <w:t>Competitive bidding:</w:t>
      </w:r>
      <w:r>
        <w:rPr>
          <w:rFonts w:ascii="Times New Roman" w:hAnsi="Times New Roman"/>
        </w:rPr>
        <w:t xml:space="preserve"> </w:t>
      </w:r>
      <w:r>
        <w:rPr>
          <w:rFonts w:ascii="Times New Roman" w:hAnsi="Times New Roman"/>
          <w:i/>
        </w:rPr>
        <w:t>A new tool for funding innovative low-carbon technologies under the Innovation Fund</w:t>
      </w:r>
      <w:r>
        <w:rPr>
          <w:rFonts w:ascii="Times New Roman" w:hAnsi="Times New Roman"/>
        </w:rPr>
        <w:t xml:space="preserve"> (</w:t>
      </w:r>
      <w:hyperlink r:id="rId16" w:anchor="overview" w:history="1">
        <w:r>
          <w:rPr>
            <w:rStyle w:val="Hyperlink"/>
            <w:rFonts w:ascii="Times New Roman" w:hAnsi="Times New Roman"/>
          </w:rPr>
          <w:t>saite</w:t>
        </w:r>
      </w:hyperlink>
      <w:r>
        <w:t>).</w:t>
      </w:r>
    </w:p>
  </w:footnote>
  <w:footnote w:id="72">
    <w:p w14:paraId="09D3B895" w14:textId="4416A323" w:rsidR="00142DC7" w:rsidRPr="004B1679" w:rsidRDefault="00142DC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Papildus kopīgā atbalsta mehānismiem dalībvalstis saglabā arī iespēju izveidot valsts atbalsta noteikumiem atbilstošas neatkarīgas atbalsta shēmas. </w:t>
      </w:r>
    </w:p>
  </w:footnote>
  <w:footnote w:id="73">
    <w:p w14:paraId="55AF4500" w14:textId="40357708" w:rsidR="00CC40CF" w:rsidRPr="004B1679" w:rsidRDefault="00CC40C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Saite</w:t>
        </w:r>
      </w:hyperlink>
      <w:r>
        <w:rPr>
          <w:rFonts w:ascii="Times New Roman" w:hAnsi="Times New Roman"/>
        </w:rPr>
        <w:t>.</w:t>
      </w:r>
    </w:p>
  </w:footnote>
  <w:footnote w:id="74">
    <w:p w14:paraId="5BE7D3AC" w14:textId="7D756103" w:rsidR="00B224D1" w:rsidRPr="004B1679" w:rsidRDefault="00B224D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The White House</w:t>
      </w:r>
      <w:r>
        <w:rPr>
          <w:rFonts w:ascii="Times New Roman" w:hAnsi="Times New Roman"/>
        </w:rPr>
        <w:t xml:space="preserve"> (2023), </w:t>
      </w:r>
      <w:r>
        <w:rPr>
          <w:rFonts w:ascii="Times New Roman" w:hAnsi="Times New Roman"/>
          <w:i/>
        </w:rPr>
        <w:t>Clean Energy Economy:</w:t>
      </w:r>
      <w:r>
        <w:rPr>
          <w:rFonts w:ascii="Times New Roman" w:hAnsi="Times New Roman"/>
        </w:rPr>
        <w:t xml:space="preserve"> </w:t>
      </w:r>
      <w:r>
        <w:rPr>
          <w:rFonts w:ascii="Times New Roman" w:hAnsi="Times New Roman"/>
          <w:i/>
        </w:rPr>
        <w:t>A Guidebook to the Inflation Reduction Act‘s investments in clean energy and climate action</w:t>
      </w:r>
      <w:r>
        <w:rPr>
          <w:rFonts w:ascii="Times New Roman" w:hAnsi="Times New Roman"/>
        </w:rPr>
        <w:t xml:space="preserve">, 2023. gada janvāris, un </w:t>
      </w:r>
      <w:r>
        <w:rPr>
          <w:rFonts w:ascii="Times New Roman" w:hAnsi="Times New Roman"/>
          <w:i/>
        </w:rPr>
        <w:t>Department for Energy Security and Nnet Zero</w:t>
      </w:r>
      <w:r>
        <w:rPr>
          <w:rFonts w:ascii="Times New Roman" w:hAnsi="Times New Roman"/>
        </w:rPr>
        <w:t xml:space="preserve"> (2023), </w:t>
      </w:r>
      <w:r>
        <w:rPr>
          <w:rFonts w:ascii="Times New Roman" w:hAnsi="Times New Roman"/>
          <w:i/>
        </w:rPr>
        <w:t>Carbon Capture Use and Storage:</w:t>
      </w:r>
      <w:r>
        <w:rPr>
          <w:rFonts w:ascii="Times New Roman" w:hAnsi="Times New Roman"/>
        </w:rPr>
        <w:t xml:space="preserve"> </w:t>
      </w:r>
      <w:r>
        <w:rPr>
          <w:rFonts w:ascii="Times New Roman" w:hAnsi="Times New Roman"/>
          <w:i/>
        </w:rPr>
        <w:t>A vision to establish a competitive market</w:t>
      </w:r>
      <w:r>
        <w:rPr>
          <w:rFonts w:ascii="Times New Roman" w:hAnsi="Times New Roman"/>
        </w:rPr>
        <w:t>, 2023. gada decembris.</w:t>
      </w:r>
    </w:p>
  </w:footnote>
  <w:footnote w:id="75">
    <w:p w14:paraId="56598E7E" w14:textId="37EE6410" w:rsidR="00092DE0" w:rsidRPr="004B1679" w:rsidRDefault="00092DE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Yara invests in CCS in Sluiskil and signs binding CO</w:t>
      </w:r>
      <w:r>
        <w:rPr>
          <w:rFonts w:ascii="Times New Roman" w:hAnsi="Times New Roman"/>
          <w:i/>
          <w:vertAlign w:val="subscript"/>
        </w:rPr>
        <w:t>2</w:t>
      </w:r>
      <w:r>
        <w:rPr>
          <w:rFonts w:ascii="Times New Roman" w:hAnsi="Times New Roman"/>
          <w:i/>
        </w:rPr>
        <w:t xml:space="preserve"> transport and storage agreement with Northern Lights</w:t>
      </w:r>
      <w:r>
        <w:rPr>
          <w:rFonts w:ascii="Times New Roman" w:hAnsi="Times New Roman"/>
        </w:rPr>
        <w:t xml:space="preserve"> (</w:t>
      </w:r>
      <w:hyperlink r:id="rId18" w:history="1">
        <w:r>
          <w:rPr>
            <w:rStyle w:val="Hyperlink"/>
            <w:rFonts w:ascii="Times New Roman" w:hAnsi="Times New Roman"/>
          </w:rPr>
          <w:t>saite</w:t>
        </w:r>
      </w:hyperlink>
      <w:r>
        <w:rPr>
          <w:rFonts w:ascii="Times New Roman" w:hAnsi="Times New Roman"/>
        </w:rPr>
        <w:t>).</w:t>
      </w:r>
    </w:p>
  </w:footnote>
  <w:footnote w:id="76">
    <w:p w14:paraId="2F017C42" w14:textId="2AF477B2" w:rsidR="00FE5314" w:rsidRPr="004B1679" w:rsidRDefault="00FE531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Noslēdzot nolīgumu saskaņā ar Direktīvas 2003/87/EK 25. pantu. </w:t>
      </w:r>
    </w:p>
  </w:footnote>
  <w:footnote w:id="77">
    <w:p w14:paraId="047CB299" w14:textId="5DA12C1D" w:rsidR="00FA6E29" w:rsidRPr="00190207" w:rsidRDefault="00FA6E2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Misiju kopīgi vada Kanāda, ASV un Saūda Arābija, un tajā piedalās Eiropas Komisija, Austrālija, Indija, Japāna un Norvēģija (</w:t>
      </w:r>
      <w:hyperlink r:id="rId19" w:history="1">
        <w:r>
          <w:rPr>
            <w:rStyle w:val="Hyperlink"/>
            <w:rFonts w:ascii="Times New Roman" w:hAnsi="Times New Roman"/>
          </w:rPr>
          <w:t>saite</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F0AB" w14:textId="77777777" w:rsidR="002B67E8" w:rsidRPr="002B67E8" w:rsidRDefault="002B67E8" w:rsidP="002B67E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63D1" w14:textId="77777777" w:rsidR="002B67E8" w:rsidRPr="002B67E8" w:rsidRDefault="002B67E8" w:rsidP="002B67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9FF8" w14:textId="77777777" w:rsidR="002B67E8" w:rsidRPr="002B67E8" w:rsidRDefault="002B67E8" w:rsidP="002B67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393" w14:textId="77777777" w:rsidR="00E61D00" w:rsidRPr="002178B9" w:rsidRDefault="00E61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281" w14:textId="77777777" w:rsidR="00E61D00" w:rsidRPr="002178B9" w:rsidRDefault="00E61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9476" w14:textId="77777777" w:rsidR="00E61D00" w:rsidRPr="002178B9" w:rsidRDefault="00E6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33"/>
    <w:multiLevelType w:val="hybridMultilevel"/>
    <w:tmpl w:val="AFD2A2AE"/>
    <w:lvl w:ilvl="0" w:tplc="92E84A06">
      <w:start w:val="1"/>
      <w:numFmt w:val="bullet"/>
      <w:lvlText w:val=""/>
      <w:lvlJc w:val="left"/>
      <w:pPr>
        <w:ind w:left="720" w:hanging="360"/>
      </w:pPr>
      <w:rPr>
        <w:rFonts w:ascii="Symbol" w:hAnsi="Symbol"/>
      </w:rPr>
    </w:lvl>
    <w:lvl w:ilvl="1" w:tplc="32622638">
      <w:start w:val="1"/>
      <w:numFmt w:val="bullet"/>
      <w:lvlText w:val=""/>
      <w:lvlJc w:val="left"/>
      <w:pPr>
        <w:ind w:left="720" w:hanging="360"/>
      </w:pPr>
      <w:rPr>
        <w:rFonts w:ascii="Symbol" w:hAnsi="Symbol"/>
      </w:rPr>
    </w:lvl>
    <w:lvl w:ilvl="2" w:tplc="B0D427CC">
      <w:start w:val="1"/>
      <w:numFmt w:val="bullet"/>
      <w:lvlText w:val=""/>
      <w:lvlJc w:val="left"/>
      <w:pPr>
        <w:ind w:left="720" w:hanging="360"/>
      </w:pPr>
      <w:rPr>
        <w:rFonts w:ascii="Symbol" w:hAnsi="Symbol"/>
      </w:rPr>
    </w:lvl>
    <w:lvl w:ilvl="3" w:tplc="4B86BF24">
      <w:start w:val="1"/>
      <w:numFmt w:val="bullet"/>
      <w:lvlText w:val=""/>
      <w:lvlJc w:val="left"/>
      <w:pPr>
        <w:ind w:left="720" w:hanging="360"/>
      </w:pPr>
      <w:rPr>
        <w:rFonts w:ascii="Symbol" w:hAnsi="Symbol"/>
      </w:rPr>
    </w:lvl>
    <w:lvl w:ilvl="4" w:tplc="38987226">
      <w:start w:val="1"/>
      <w:numFmt w:val="bullet"/>
      <w:lvlText w:val=""/>
      <w:lvlJc w:val="left"/>
      <w:pPr>
        <w:ind w:left="720" w:hanging="360"/>
      </w:pPr>
      <w:rPr>
        <w:rFonts w:ascii="Symbol" w:hAnsi="Symbol"/>
      </w:rPr>
    </w:lvl>
    <w:lvl w:ilvl="5" w:tplc="743821A8">
      <w:start w:val="1"/>
      <w:numFmt w:val="bullet"/>
      <w:lvlText w:val=""/>
      <w:lvlJc w:val="left"/>
      <w:pPr>
        <w:ind w:left="720" w:hanging="360"/>
      </w:pPr>
      <w:rPr>
        <w:rFonts w:ascii="Symbol" w:hAnsi="Symbol"/>
      </w:rPr>
    </w:lvl>
    <w:lvl w:ilvl="6" w:tplc="77E28BBA">
      <w:start w:val="1"/>
      <w:numFmt w:val="bullet"/>
      <w:lvlText w:val=""/>
      <w:lvlJc w:val="left"/>
      <w:pPr>
        <w:ind w:left="720" w:hanging="360"/>
      </w:pPr>
      <w:rPr>
        <w:rFonts w:ascii="Symbol" w:hAnsi="Symbol"/>
      </w:rPr>
    </w:lvl>
    <w:lvl w:ilvl="7" w:tplc="05DE7E0E">
      <w:start w:val="1"/>
      <w:numFmt w:val="bullet"/>
      <w:lvlText w:val=""/>
      <w:lvlJc w:val="left"/>
      <w:pPr>
        <w:ind w:left="720" w:hanging="360"/>
      </w:pPr>
      <w:rPr>
        <w:rFonts w:ascii="Symbol" w:hAnsi="Symbol"/>
      </w:rPr>
    </w:lvl>
    <w:lvl w:ilvl="8" w:tplc="3E3CEA46">
      <w:start w:val="1"/>
      <w:numFmt w:val="bullet"/>
      <w:lvlText w:val=""/>
      <w:lvlJc w:val="left"/>
      <w:pPr>
        <w:ind w:left="720" w:hanging="360"/>
      </w:pPr>
      <w:rPr>
        <w:rFonts w:ascii="Symbol" w:hAnsi="Symbol"/>
      </w:rPr>
    </w:lvl>
  </w:abstractNum>
  <w:abstractNum w:abstractNumId="1" w15:restartNumberingAfterBreak="0">
    <w:nsid w:val="060409D9"/>
    <w:multiLevelType w:val="hybridMultilevel"/>
    <w:tmpl w:val="7F06A57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0720CE5"/>
    <w:multiLevelType w:val="hybridMultilevel"/>
    <w:tmpl w:val="B5B8C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D4190"/>
    <w:multiLevelType w:val="hybridMultilevel"/>
    <w:tmpl w:val="538462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125E5DBE"/>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9AAB4"/>
    <w:multiLevelType w:val="multilevel"/>
    <w:tmpl w:val="41E207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126F7"/>
    <w:multiLevelType w:val="hybridMultilevel"/>
    <w:tmpl w:val="3CBC7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237C81"/>
    <w:multiLevelType w:val="hybridMultilevel"/>
    <w:tmpl w:val="FFFFFFFF"/>
    <w:lvl w:ilvl="0" w:tplc="A394ECC4">
      <w:start w:val="1"/>
      <w:numFmt w:val="bullet"/>
      <w:lvlText w:val="·"/>
      <w:lvlJc w:val="left"/>
      <w:pPr>
        <w:ind w:left="720" w:hanging="360"/>
      </w:pPr>
      <w:rPr>
        <w:rFonts w:ascii="Symbol" w:hAnsi="Symbol" w:hint="default"/>
      </w:rPr>
    </w:lvl>
    <w:lvl w:ilvl="1" w:tplc="C3E00254">
      <w:start w:val="1"/>
      <w:numFmt w:val="bullet"/>
      <w:lvlText w:val="o"/>
      <w:lvlJc w:val="left"/>
      <w:pPr>
        <w:ind w:left="1440" w:hanging="360"/>
      </w:pPr>
      <w:rPr>
        <w:rFonts w:ascii="Courier New" w:hAnsi="Courier New" w:hint="default"/>
      </w:rPr>
    </w:lvl>
    <w:lvl w:ilvl="2" w:tplc="B824C3EE">
      <w:start w:val="1"/>
      <w:numFmt w:val="bullet"/>
      <w:lvlText w:val=""/>
      <w:lvlJc w:val="left"/>
      <w:pPr>
        <w:ind w:left="2160" w:hanging="360"/>
      </w:pPr>
      <w:rPr>
        <w:rFonts w:ascii="Wingdings" w:hAnsi="Wingdings" w:hint="default"/>
      </w:rPr>
    </w:lvl>
    <w:lvl w:ilvl="3" w:tplc="F7C4C92E">
      <w:start w:val="1"/>
      <w:numFmt w:val="bullet"/>
      <w:lvlText w:val=""/>
      <w:lvlJc w:val="left"/>
      <w:pPr>
        <w:ind w:left="2880" w:hanging="360"/>
      </w:pPr>
      <w:rPr>
        <w:rFonts w:ascii="Symbol" w:hAnsi="Symbol" w:hint="default"/>
      </w:rPr>
    </w:lvl>
    <w:lvl w:ilvl="4" w:tplc="8C4CBE6C">
      <w:start w:val="1"/>
      <w:numFmt w:val="bullet"/>
      <w:lvlText w:val="o"/>
      <w:lvlJc w:val="left"/>
      <w:pPr>
        <w:ind w:left="3600" w:hanging="360"/>
      </w:pPr>
      <w:rPr>
        <w:rFonts w:ascii="Courier New" w:hAnsi="Courier New" w:hint="default"/>
      </w:rPr>
    </w:lvl>
    <w:lvl w:ilvl="5" w:tplc="CF8848BC">
      <w:start w:val="1"/>
      <w:numFmt w:val="bullet"/>
      <w:lvlText w:val=""/>
      <w:lvlJc w:val="left"/>
      <w:pPr>
        <w:ind w:left="4320" w:hanging="360"/>
      </w:pPr>
      <w:rPr>
        <w:rFonts w:ascii="Wingdings" w:hAnsi="Wingdings" w:hint="default"/>
      </w:rPr>
    </w:lvl>
    <w:lvl w:ilvl="6" w:tplc="E1565310">
      <w:start w:val="1"/>
      <w:numFmt w:val="bullet"/>
      <w:lvlText w:val=""/>
      <w:lvlJc w:val="left"/>
      <w:pPr>
        <w:ind w:left="5040" w:hanging="360"/>
      </w:pPr>
      <w:rPr>
        <w:rFonts w:ascii="Symbol" w:hAnsi="Symbol" w:hint="default"/>
      </w:rPr>
    </w:lvl>
    <w:lvl w:ilvl="7" w:tplc="0A5CE21C">
      <w:start w:val="1"/>
      <w:numFmt w:val="bullet"/>
      <w:lvlText w:val="o"/>
      <w:lvlJc w:val="left"/>
      <w:pPr>
        <w:ind w:left="5760" w:hanging="360"/>
      </w:pPr>
      <w:rPr>
        <w:rFonts w:ascii="Courier New" w:hAnsi="Courier New" w:hint="default"/>
      </w:rPr>
    </w:lvl>
    <w:lvl w:ilvl="8" w:tplc="F02EBAFA">
      <w:start w:val="1"/>
      <w:numFmt w:val="bullet"/>
      <w:lvlText w:val=""/>
      <w:lvlJc w:val="left"/>
      <w:pPr>
        <w:ind w:left="6480" w:hanging="360"/>
      </w:pPr>
      <w:rPr>
        <w:rFonts w:ascii="Wingdings" w:hAnsi="Wingdings" w:hint="default"/>
      </w:rPr>
    </w:lvl>
  </w:abstractNum>
  <w:abstractNum w:abstractNumId="8" w15:restartNumberingAfterBreak="0">
    <w:nsid w:val="268A3FD3"/>
    <w:multiLevelType w:val="hybridMultilevel"/>
    <w:tmpl w:val="92924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24BD7"/>
    <w:multiLevelType w:val="hybridMultilevel"/>
    <w:tmpl w:val="82F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F6CF6"/>
    <w:multiLevelType w:val="hybridMultilevel"/>
    <w:tmpl w:val="108E8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6258B"/>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77A99"/>
    <w:multiLevelType w:val="multilevel"/>
    <w:tmpl w:val="7D549976"/>
    <w:lvl w:ilvl="0">
      <w:start w:val="1"/>
      <w:numFmt w:val="decimal"/>
      <w:pStyle w:val="Heading1"/>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B75038"/>
    <w:multiLevelType w:val="hybridMultilevel"/>
    <w:tmpl w:val="1674E69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2425B0D"/>
    <w:multiLevelType w:val="hybridMultilevel"/>
    <w:tmpl w:val="2B70EB6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C785D"/>
    <w:multiLevelType w:val="hybridMultilevel"/>
    <w:tmpl w:val="90442D1E"/>
    <w:lvl w:ilvl="0" w:tplc="08090001">
      <w:start w:val="1"/>
      <w:numFmt w:val="bullet"/>
      <w:lvlText w:val=""/>
      <w:lvlJc w:val="left"/>
      <w:pPr>
        <w:ind w:left="720" w:hanging="360"/>
      </w:pPr>
      <w:rPr>
        <w:rFonts w:ascii="Symbol" w:hAnsi="Symbol" w:hint="default"/>
      </w:rPr>
    </w:lvl>
    <w:lvl w:ilvl="1" w:tplc="1D849D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74854"/>
    <w:multiLevelType w:val="hybridMultilevel"/>
    <w:tmpl w:val="F6E687E6"/>
    <w:lvl w:ilvl="0" w:tplc="83FE1884">
      <w:start w:val="20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2242DB"/>
    <w:multiLevelType w:val="hybridMultilevel"/>
    <w:tmpl w:val="B002C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6E4A3F"/>
    <w:multiLevelType w:val="hybridMultilevel"/>
    <w:tmpl w:val="CF7A0F10"/>
    <w:lvl w:ilvl="0" w:tplc="B57E57FC">
      <w:start w:val="204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8B5BE2"/>
    <w:multiLevelType w:val="hybridMultilevel"/>
    <w:tmpl w:val="61845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076BD"/>
    <w:multiLevelType w:val="hybridMultilevel"/>
    <w:tmpl w:val="FCA4B6D4"/>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E0D68"/>
    <w:multiLevelType w:val="hybridMultilevel"/>
    <w:tmpl w:val="DF762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2C14C6"/>
    <w:multiLevelType w:val="hybridMultilevel"/>
    <w:tmpl w:val="61D45E42"/>
    <w:lvl w:ilvl="0" w:tplc="8262546A">
      <w:start w:val="1"/>
      <w:numFmt w:val="bullet"/>
      <w:lvlText w:val=""/>
      <w:lvlJc w:val="left"/>
      <w:pPr>
        <w:ind w:left="720" w:hanging="360"/>
      </w:pPr>
      <w:rPr>
        <w:rFonts w:ascii="Symbol" w:hAnsi="Symbol"/>
      </w:rPr>
    </w:lvl>
    <w:lvl w:ilvl="1" w:tplc="E20453E2">
      <w:start w:val="1"/>
      <w:numFmt w:val="bullet"/>
      <w:lvlText w:val=""/>
      <w:lvlJc w:val="left"/>
      <w:pPr>
        <w:ind w:left="720" w:hanging="360"/>
      </w:pPr>
      <w:rPr>
        <w:rFonts w:ascii="Symbol" w:hAnsi="Symbol"/>
      </w:rPr>
    </w:lvl>
    <w:lvl w:ilvl="2" w:tplc="997232B8">
      <w:start w:val="1"/>
      <w:numFmt w:val="bullet"/>
      <w:lvlText w:val=""/>
      <w:lvlJc w:val="left"/>
      <w:pPr>
        <w:ind w:left="720" w:hanging="360"/>
      </w:pPr>
      <w:rPr>
        <w:rFonts w:ascii="Symbol" w:hAnsi="Symbol"/>
      </w:rPr>
    </w:lvl>
    <w:lvl w:ilvl="3" w:tplc="1F9ACB38">
      <w:start w:val="1"/>
      <w:numFmt w:val="bullet"/>
      <w:lvlText w:val=""/>
      <w:lvlJc w:val="left"/>
      <w:pPr>
        <w:ind w:left="720" w:hanging="360"/>
      </w:pPr>
      <w:rPr>
        <w:rFonts w:ascii="Symbol" w:hAnsi="Symbol"/>
      </w:rPr>
    </w:lvl>
    <w:lvl w:ilvl="4" w:tplc="D9F058B6">
      <w:start w:val="1"/>
      <w:numFmt w:val="bullet"/>
      <w:lvlText w:val=""/>
      <w:lvlJc w:val="left"/>
      <w:pPr>
        <w:ind w:left="720" w:hanging="360"/>
      </w:pPr>
      <w:rPr>
        <w:rFonts w:ascii="Symbol" w:hAnsi="Symbol"/>
      </w:rPr>
    </w:lvl>
    <w:lvl w:ilvl="5" w:tplc="D218724E">
      <w:start w:val="1"/>
      <w:numFmt w:val="bullet"/>
      <w:lvlText w:val=""/>
      <w:lvlJc w:val="left"/>
      <w:pPr>
        <w:ind w:left="720" w:hanging="360"/>
      </w:pPr>
      <w:rPr>
        <w:rFonts w:ascii="Symbol" w:hAnsi="Symbol"/>
      </w:rPr>
    </w:lvl>
    <w:lvl w:ilvl="6" w:tplc="79DED00E">
      <w:start w:val="1"/>
      <w:numFmt w:val="bullet"/>
      <w:lvlText w:val=""/>
      <w:lvlJc w:val="left"/>
      <w:pPr>
        <w:ind w:left="720" w:hanging="360"/>
      </w:pPr>
      <w:rPr>
        <w:rFonts w:ascii="Symbol" w:hAnsi="Symbol"/>
      </w:rPr>
    </w:lvl>
    <w:lvl w:ilvl="7" w:tplc="64EAF232">
      <w:start w:val="1"/>
      <w:numFmt w:val="bullet"/>
      <w:lvlText w:val=""/>
      <w:lvlJc w:val="left"/>
      <w:pPr>
        <w:ind w:left="720" w:hanging="360"/>
      </w:pPr>
      <w:rPr>
        <w:rFonts w:ascii="Symbol" w:hAnsi="Symbol"/>
      </w:rPr>
    </w:lvl>
    <w:lvl w:ilvl="8" w:tplc="27BCB1E2">
      <w:start w:val="1"/>
      <w:numFmt w:val="bullet"/>
      <w:lvlText w:val=""/>
      <w:lvlJc w:val="left"/>
      <w:pPr>
        <w:ind w:left="720" w:hanging="360"/>
      </w:pPr>
      <w:rPr>
        <w:rFonts w:ascii="Symbol" w:hAnsi="Symbol"/>
      </w:rPr>
    </w:lvl>
  </w:abstractNum>
  <w:abstractNum w:abstractNumId="23" w15:restartNumberingAfterBreak="0">
    <w:nsid w:val="52485BAB"/>
    <w:multiLevelType w:val="hybridMultilevel"/>
    <w:tmpl w:val="FCBAF6E4"/>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415B6"/>
    <w:multiLevelType w:val="hybridMultilevel"/>
    <w:tmpl w:val="32066532"/>
    <w:lvl w:ilvl="0" w:tplc="98CC5B82">
      <w:start w:val="1"/>
      <w:numFmt w:val="bullet"/>
      <w:lvlText w:val=""/>
      <w:lvlJc w:val="left"/>
      <w:pPr>
        <w:ind w:left="1440" w:hanging="360"/>
      </w:pPr>
      <w:rPr>
        <w:rFonts w:ascii="Symbol" w:hAnsi="Symbol"/>
      </w:rPr>
    </w:lvl>
    <w:lvl w:ilvl="1" w:tplc="0E80840A">
      <w:start w:val="1"/>
      <w:numFmt w:val="bullet"/>
      <w:lvlText w:val=""/>
      <w:lvlJc w:val="left"/>
      <w:pPr>
        <w:ind w:left="1440" w:hanging="360"/>
      </w:pPr>
      <w:rPr>
        <w:rFonts w:ascii="Symbol" w:hAnsi="Symbol"/>
      </w:rPr>
    </w:lvl>
    <w:lvl w:ilvl="2" w:tplc="F3DC0A14">
      <w:start w:val="1"/>
      <w:numFmt w:val="bullet"/>
      <w:lvlText w:val=""/>
      <w:lvlJc w:val="left"/>
      <w:pPr>
        <w:ind w:left="1440" w:hanging="360"/>
      </w:pPr>
      <w:rPr>
        <w:rFonts w:ascii="Symbol" w:hAnsi="Symbol"/>
      </w:rPr>
    </w:lvl>
    <w:lvl w:ilvl="3" w:tplc="088EB1C8">
      <w:start w:val="1"/>
      <w:numFmt w:val="bullet"/>
      <w:lvlText w:val=""/>
      <w:lvlJc w:val="left"/>
      <w:pPr>
        <w:ind w:left="1440" w:hanging="360"/>
      </w:pPr>
      <w:rPr>
        <w:rFonts w:ascii="Symbol" w:hAnsi="Symbol"/>
      </w:rPr>
    </w:lvl>
    <w:lvl w:ilvl="4" w:tplc="DE4C9250">
      <w:start w:val="1"/>
      <w:numFmt w:val="bullet"/>
      <w:lvlText w:val=""/>
      <w:lvlJc w:val="left"/>
      <w:pPr>
        <w:ind w:left="1440" w:hanging="360"/>
      </w:pPr>
      <w:rPr>
        <w:rFonts w:ascii="Symbol" w:hAnsi="Symbol"/>
      </w:rPr>
    </w:lvl>
    <w:lvl w:ilvl="5" w:tplc="78ACDD8E">
      <w:start w:val="1"/>
      <w:numFmt w:val="bullet"/>
      <w:lvlText w:val=""/>
      <w:lvlJc w:val="left"/>
      <w:pPr>
        <w:ind w:left="1440" w:hanging="360"/>
      </w:pPr>
      <w:rPr>
        <w:rFonts w:ascii="Symbol" w:hAnsi="Symbol"/>
      </w:rPr>
    </w:lvl>
    <w:lvl w:ilvl="6" w:tplc="3EBE9450">
      <w:start w:val="1"/>
      <w:numFmt w:val="bullet"/>
      <w:lvlText w:val=""/>
      <w:lvlJc w:val="left"/>
      <w:pPr>
        <w:ind w:left="1440" w:hanging="360"/>
      </w:pPr>
      <w:rPr>
        <w:rFonts w:ascii="Symbol" w:hAnsi="Symbol"/>
      </w:rPr>
    </w:lvl>
    <w:lvl w:ilvl="7" w:tplc="5EDEC756">
      <w:start w:val="1"/>
      <w:numFmt w:val="bullet"/>
      <w:lvlText w:val=""/>
      <w:lvlJc w:val="left"/>
      <w:pPr>
        <w:ind w:left="1440" w:hanging="360"/>
      </w:pPr>
      <w:rPr>
        <w:rFonts w:ascii="Symbol" w:hAnsi="Symbol"/>
      </w:rPr>
    </w:lvl>
    <w:lvl w:ilvl="8" w:tplc="C4D8288C">
      <w:start w:val="1"/>
      <w:numFmt w:val="bullet"/>
      <w:lvlText w:val=""/>
      <w:lvlJc w:val="left"/>
      <w:pPr>
        <w:ind w:left="1440" w:hanging="360"/>
      </w:pPr>
      <w:rPr>
        <w:rFonts w:ascii="Symbol" w:hAnsi="Symbol"/>
      </w:rPr>
    </w:lvl>
  </w:abstractNum>
  <w:abstractNum w:abstractNumId="25" w15:restartNumberingAfterBreak="0">
    <w:nsid w:val="5CF1643C"/>
    <w:multiLevelType w:val="hybridMultilevel"/>
    <w:tmpl w:val="4C5AAA74"/>
    <w:lvl w:ilvl="0" w:tplc="D480AA9C">
      <w:start w:val="1"/>
      <w:numFmt w:val="bullet"/>
      <w:lvlText w:val=""/>
      <w:lvlJc w:val="left"/>
      <w:pPr>
        <w:ind w:left="720" w:hanging="360"/>
      </w:pPr>
      <w:rPr>
        <w:rFonts w:ascii="Symbol" w:hAnsi="Symbol"/>
      </w:rPr>
    </w:lvl>
    <w:lvl w:ilvl="1" w:tplc="CDEEB328">
      <w:start w:val="1"/>
      <w:numFmt w:val="bullet"/>
      <w:lvlText w:val=""/>
      <w:lvlJc w:val="left"/>
      <w:pPr>
        <w:ind w:left="720" w:hanging="360"/>
      </w:pPr>
      <w:rPr>
        <w:rFonts w:ascii="Symbol" w:hAnsi="Symbol"/>
      </w:rPr>
    </w:lvl>
    <w:lvl w:ilvl="2" w:tplc="7AA81D24">
      <w:start w:val="1"/>
      <w:numFmt w:val="bullet"/>
      <w:lvlText w:val=""/>
      <w:lvlJc w:val="left"/>
      <w:pPr>
        <w:ind w:left="720" w:hanging="360"/>
      </w:pPr>
      <w:rPr>
        <w:rFonts w:ascii="Symbol" w:hAnsi="Symbol"/>
      </w:rPr>
    </w:lvl>
    <w:lvl w:ilvl="3" w:tplc="577EF884">
      <w:start w:val="1"/>
      <w:numFmt w:val="bullet"/>
      <w:lvlText w:val=""/>
      <w:lvlJc w:val="left"/>
      <w:pPr>
        <w:ind w:left="720" w:hanging="360"/>
      </w:pPr>
      <w:rPr>
        <w:rFonts w:ascii="Symbol" w:hAnsi="Symbol"/>
      </w:rPr>
    </w:lvl>
    <w:lvl w:ilvl="4" w:tplc="85FA46A2">
      <w:start w:val="1"/>
      <w:numFmt w:val="bullet"/>
      <w:lvlText w:val=""/>
      <w:lvlJc w:val="left"/>
      <w:pPr>
        <w:ind w:left="720" w:hanging="360"/>
      </w:pPr>
      <w:rPr>
        <w:rFonts w:ascii="Symbol" w:hAnsi="Symbol"/>
      </w:rPr>
    </w:lvl>
    <w:lvl w:ilvl="5" w:tplc="2D961EBA">
      <w:start w:val="1"/>
      <w:numFmt w:val="bullet"/>
      <w:lvlText w:val=""/>
      <w:lvlJc w:val="left"/>
      <w:pPr>
        <w:ind w:left="720" w:hanging="360"/>
      </w:pPr>
      <w:rPr>
        <w:rFonts w:ascii="Symbol" w:hAnsi="Symbol"/>
      </w:rPr>
    </w:lvl>
    <w:lvl w:ilvl="6" w:tplc="3516D692">
      <w:start w:val="1"/>
      <w:numFmt w:val="bullet"/>
      <w:lvlText w:val=""/>
      <w:lvlJc w:val="left"/>
      <w:pPr>
        <w:ind w:left="720" w:hanging="360"/>
      </w:pPr>
      <w:rPr>
        <w:rFonts w:ascii="Symbol" w:hAnsi="Symbol"/>
      </w:rPr>
    </w:lvl>
    <w:lvl w:ilvl="7" w:tplc="31F882FC">
      <w:start w:val="1"/>
      <w:numFmt w:val="bullet"/>
      <w:lvlText w:val=""/>
      <w:lvlJc w:val="left"/>
      <w:pPr>
        <w:ind w:left="720" w:hanging="360"/>
      </w:pPr>
      <w:rPr>
        <w:rFonts w:ascii="Symbol" w:hAnsi="Symbol"/>
      </w:rPr>
    </w:lvl>
    <w:lvl w:ilvl="8" w:tplc="5C7A13D6">
      <w:start w:val="1"/>
      <w:numFmt w:val="bullet"/>
      <w:lvlText w:val=""/>
      <w:lvlJc w:val="left"/>
      <w:pPr>
        <w:ind w:left="720" w:hanging="360"/>
      </w:pPr>
      <w:rPr>
        <w:rFonts w:ascii="Symbol" w:hAnsi="Symbol"/>
      </w:rPr>
    </w:lvl>
  </w:abstractNum>
  <w:abstractNum w:abstractNumId="26" w15:restartNumberingAfterBreak="0">
    <w:nsid w:val="626B7951"/>
    <w:multiLevelType w:val="hybridMultilevel"/>
    <w:tmpl w:val="D7FA3D04"/>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23325"/>
    <w:multiLevelType w:val="hybridMultilevel"/>
    <w:tmpl w:val="91D4D9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D4793"/>
    <w:multiLevelType w:val="hybridMultilevel"/>
    <w:tmpl w:val="231E94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EA64EC"/>
    <w:multiLevelType w:val="hybridMultilevel"/>
    <w:tmpl w:val="5D1EAFDA"/>
    <w:lvl w:ilvl="0" w:tplc="AF3ADA1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7B7B25"/>
    <w:multiLevelType w:val="hybridMultilevel"/>
    <w:tmpl w:val="24A4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94FBD"/>
    <w:multiLevelType w:val="hybridMultilevel"/>
    <w:tmpl w:val="7E4A4E06"/>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75951B4D"/>
    <w:multiLevelType w:val="hybridMultilevel"/>
    <w:tmpl w:val="0FCE8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83690D"/>
    <w:multiLevelType w:val="hybridMultilevel"/>
    <w:tmpl w:val="A95A7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B13"/>
    <w:multiLevelType w:val="hybridMultilevel"/>
    <w:tmpl w:val="A8F67AB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4328B"/>
    <w:multiLevelType w:val="hybridMultilevel"/>
    <w:tmpl w:val="9C1C7E1A"/>
    <w:lvl w:ilvl="0" w:tplc="26D40A14">
      <w:start w:val="1"/>
      <w:numFmt w:val="bullet"/>
      <w:lvlText w:val=""/>
      <w:lvlJc w:val="left"/>
      <w:pPr>
        <w:ind w:left="720" w:hanging="360"/>
      </w:pPr>
      <w:rPr>
        <w:rFonts w:ascii="Symbol" w:hAnsi="Symbol"/>
      </w:rPr>
    </w:lvl>
    <w:lvl w:ilvl="1" w:tplc="EC76097A">
      <w:start w:val="1"/>
      <w:numFmt w:val="bullet"/>
      <w:lvlText w:val=""/>
      <w:lvlJc w:val="left"/>
      <w:pPr>
        <w:ind w:left="720" w:hanging="360"/>
      </w:pPr>
      <w:rPr>
        <w:rFonts w:ascii="Symbol" w:hAnsi="Symbol"/>
      </w:rPr>
    </w:lvl>
    <w:lvl w:ilvl="2" w:tplc="C922C444">
      <w:start w:val="1"/>
      <w:numFmt w:val="bullet"/>
      <w:lvlText w:val=""/>
      <w:lvlJc w:val="left"/>
      <w:pPr>
        <w:ind w:left="720" w:hanging="360"/>
      </w:pPr>
      <w:rPr>
        <w:rFonts w:ascii="Symbol" w:hAnsi="Symbol"/>
      </w:rPr>
    </w:lvl>
    <w:lvl w:ilvl="3" w:tplc="DDBAED5A">
      <w:start w:val="1"/>
      <w:numFmt w:val="bullet"/>
      <w:lvlText w:val=""/>
      <w:lvlJc w:val="left"/>
      <w:pPr>
        <w:ind w:left="720" w:hanging="360"/>
      </w:pPr>
      <w:rPr>
        <w:rFonts w:ascii="Symbol" w:hAnsi="Symbol"/>
      </w:rPr>
    </w:lvl>
    <w:lvl w:ilvl="4" w:tplc="54244AC6">
      <w:start w:val="1"/>
      <w:numFmt w:val="bullet"/>
      <w:lvlText w:val=""/>
      <w:lvlJc w:val="left"/>
      <w:pPr>
        <w:ind w:left="720" w:hanging="360"/>
      </w:pPr>
      <w:rPr>
        <w:rFonts w:ascii="Symbol" w:hAnsi="Symbol"/>
      </w:rPr>
    </w:lvl>
    <w:lvl w:ilvl="5" w:tplc="EF285B2A">
      <w:start w:val="1"/>
      <w:numFmt w:val="bullet"/>
      <w:lvlText w:val=""/>
      <w:lvlJc w:val="left"/>
      <w:pPr>
        <w:ind w:left="720" w:hanging="360"/>
      </w:pPr>
      <w:rPr>
        <w:rFonts w:ascii="Symbol" w:hAnsi="Symbol"/>
      </w:rPr>
    </w:lvl>
    <w:lvl w:ilvl="6" w:tplc="AC548D0C">
      <w:start w:val="1"/>
      <w:numFmt w:val="bullet"/>
      <w:lvlText w:val=""/>
      <w:lvlJc w:val="left"/>
      <w:pPr>
        <w:ind w:left="720" w:hanging="360"/>
      </w:pPr>
      <w:rPr>
        <w:rFonts w:ascii="Symbol" w:hAnsi="Symbol"/>
      </w:rPr>
    </w:lvl>
    <w:lvl w:ilvl="7" w:tplc="75C8E424">
      <w:start w:val="1"/>
      <w:numFmt w:val="bullet"/>
      <w:lvlText w:val=""/>
      <w:lvlJc w:val="left"/>
      <w:pPr>
        <w:ind w:left="720" w:hanging="360"/>
      </w:pPr>
      <w:rPr>
        <w:rFonts w:ascii="Symbol" w:hAnsi="Symbol"/>
      </w:rPr>
    </w:lvl>
    <w:lvl w:ilvl="8" w:tplc="D8FE35F8">
      <w:start w:val="1"/>
      <w:numFmt w:val="bullet"/>
      <w:lvlText w:val=""/>
      <w:lvlJc w:val="left"/>
      <w:pPr>
        <w:ind w:left="720" w:hanging="360"/>
      </w:pPr>
      <w:rPr>
        <w:rFonts w:ascii="Symbol" w:hAnsi="Symbol"/>
      </w:rPr>
    </w:lvl>
  </w:abstractNum>
  <w:num w:numId="1">
    <w:abstractNumId w:val="5"/>
  </w:num>
  <w:num w:numId="2">
    <w:abstractNumId w:val="12"/>
  </w:num>
  <w:num w:numId="3">
    <w:abstractNumId w:val="10"/>
  </w:num>
  <w:num w:numId="4">
    <w:abstractNumId w:val="17"/>
  </w:num>
  <w:num w:numId="5">
    <w:abstractNumId w:val="3"/>
  </w:num>
  <w:num w:numId="6">
    <w:abstractNumId w:val="1"/>
  </w:num>
  <w:num w:numId="7">
    <w:abstractNumId w:val="23"/>
  </w:num>
  <w:num w:numId="8">
    <w:abstractNumId w:val="14"/>
  </w:num>
  <w:num w:numId="9">
    <w:abstractNumId w:val="32"/>
  </w:num>
  <w:num w:numId="10">
    <w:abstractNumId w:val="8"/>
  </w:num>
  <w:num w:numId="11">
    <w:abstractNumId w:val="28"/>
  </w:num>
  <w:num w:numId="12">
    <w:abstractNumId w:val="21"/>
  </w:num>
  <w:num w:numId="13">
    <w:abstractNumId w:val="16"/>
  </w:num>
  <w:num w:numId="14">
    <w:abstractNumId w:val="35"/>
  </w:num>
  <w:num w:numId="15">
    <w:abstractNumId w:val="25"/>
  </w:num>
  <w:num w:numId="16">
    <w:abstractNumId w:val="0"/>
  </w:num>
  <w:num w:numId="17">
    <w:abstractNumId w:val="22"/>
  </w:num>
  <w:num w:numId="18">
    <w:abstractNumId w:val="4"/>
  </w:num>
  <w:num w:numId="19">
    <w:abstractNumId w:val="30"/>
  </w:num>
  <w:num w:numId="20">
    <w:abstractNumId w:val="13"/>
  </w:num>
  <w:num w:numId="21">
    <w:abstractNumId w:val="20"/>
  </w:num>
  <w:num w:numId="22">
    <w:abstractNumId w:val="11"/>
  </w:num>
  <w:num w:numId="23">
    <w:abstractNumId w:val="34"/>
  </w:num>
  <w:num w:numId="24">
    <w:abstractNumId w:val="31"/>
  </w:num>
  <w:num w:numId="25">
    <w:abstractNumId w:val="19"/>
  </w:num>
  <w:num w:numId="26">
    <w:abstractNumId w:val="6"/>
  </w:num>
  <w:num w:numId="27">
    <w:abstractNumId w:val="2"/>
  </w:num>
  <w:num w:numId="28">
    <w:abstractNumId w:val="29"/>
  </w:num>
  <w:num w:numId="29">
    <w:abstractNumId w:val="15"/>
  </w:num>
  <w:num w:numId="30">
    <w:abstractNumId w:val="9"/>
  </w:num>
  <w:num w:numId="31">
    <w:abstractNumId w:val="33"/>
  </w:num>
  <w:num w:numId="32">
    <w:abstractNumId w:val="24"/>
  </w:num>
  <w:num w:numId="33">
    <w:abstractNumId w:val="26"/>
  </w:num>
  <w:num w:numId="34">
    <w:abstractNumId w:val="27"/>
  </w:num>
  <w:num w:numId="35">
    <w:abstractNumId w:val="2"/>
  </w:num>
  <w:num w:numId="36">
    <w:abstractNumId w:val="12"/>
    <w:lvlOverride w:ilvl="0">
      <w:startOverride w:val="5"/>
    </w:lvlOverride>
    <w:lvlOverride w:ilvl="1">
      <w:startOverride w:val="2"/>
    </w:lvlOverride>
  </w:num>
  <w:num w:numId="37">
    <w:abstractNumId w:val="18"/>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FigNum" w:val="1"/>
    <w:docVar w:name="LW_CORRIGENDUM" w:val="&lt;UNUSED&gt;"/>
    <w:docVar w:name="LW_COVERPAGE_EXISTS" w:val="True"/>
    <w:docVar w:name="LW_COVERPAGE_GUID" w:val="E9C6B1C5-E78C-4EE4-8AA7-75093C52FE21"/>
    <w:docVar w:name="LW_COVERPAGE_TYPE" w:val="1"/>
    <w:docVar w:name="LW_CROSSREFERENCE" w:val="&lt;UNUSED&gt;"/>
    <w:docVar w:name="LW_DocType" w:val="NORMAL"/>
    <w:docVar w:name="LW_EMISSION" w:val="6.2.2024"/>
    <w:docVar w:name="LW_EMISSION_ISODATE" w:val="2024-02-06"/>
    <w:docVar w:name="LW_EMISSION_LOCATION" w:val="STR"/>
    <w:docVar w:name="LW_EMISSION_PREFIX" w:val="Strasb\u363?r\u257?,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4)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e\u316?\u257? uz v\u275?rien\u299?gu r\u363?pniecisko oglek\u316?a p\u257?rvald\u299?bu ES&lt;/FMT&gt;_x000d__x000d__x000d__x000d__x000b_"/>
    <w:docVar w:name="LW_TYPE.DOC.CP" w:val="KOMISIJAS PAZI\u325?OJUMS EIROPAS PARLAMENTAM, PADOMEI, EIROPAS EKONOMIKAS UN SOCI\u256?LO LIETU KOMITEJAI UN RE\u290?IONU KOMITEJAI"/>
    <w:docVar w:name="LW_TYPE.DOC.CP.USERTEXT" w:val="&lt;EMPTY&gt;"/>
    <w:docVar w:name="LwApiVersions" w:val="LW4CoDe 1.24.5.0; LW 9.0, Build 20240221"/>
  </w:docVars>
  <w:rsids>
    <w:rsidRoot w:val="007B496E"/>
    <w:rsid w:val="000003D6"/>
    <w:rsid w:val="000003F0"/>
    <w:rsid w:val="0000044C"/>
    <w:rsid w:val="00000704"/>
    <w:rsid w:val="000008B3"/>
    <w:rsid w:val="00000C06"/>
    <w:rsid w:val="00000E9A"/>
    <w:rsid w:val="00001168"/>
    <w:rsid w:val="000014DE"/>
    <w:rsid w:val="0000157B"/>
    <w:rsid w:val="0000198F"/>
    <w:rsid w:val="00001AB5"/>
    <w:rsid w:val="00001C59"/>
    <w:rsid w:val="00001FA4"/>
    <w:rsid w:val="00001FC6"/>
    <w:rsid w:val="0000210B"/>
    <w:rsid w:val="00002166"/>
    <w:rsid w:val="00002595"/>
    <w:rsid w:val="00002E9C"/>
    <w:rsid w:val="00002FB5"/>
    <w:rsid w:val="00002FD4"/>
    <w:rsid w:val="0000302B"/>
    <w:rsid w:val="000030C7"/>
    <w:rsid w:val="000030ED"/>
    <w:rsid w:val="00003155"/>
    <w:rsid w:val="00003682"/>
    <w:rsid w:val="000036FC"/>
    <w:rsid w:val="0000381F"/>
    <w:rsid w:val="0000386F"/>
    <w:rsid w:val="00003A33"/>
    <w:rsid w:val="00003D4A"/>
    <w:rsid w:val="00003D53"/>
    <w:rsid w:val="000040F4"/>
    <w:rsid w:val="000045DF"/>
    <w:rsid w:val="00004B9A"/>
    <w:rsid w:val="00004C71"/>
    <w:rsid w:val="00005095"/>
    <w:rsid w:val="0000537B"/>
    <w:rsid w:val="000055AA"/>
    <w:rsid w:val="00005794"/>
    <w:rsid w:val="0000579F"/>
    <w:rsid w:val="000057AA"/>
    <w:rsid w:val="000059E0"/>
    <w:rsid w:val="00005E41"/>
    <w:rsid w:val="00006217"/>
    <w:rsid w:val="00006448"/>
    <w:rsid w:val="0000653D"/>
    <w:rsid w:val="0000653F"/>
    <w:rsid w:val="0000658E"/>
    <w:rsid w:val="000065F5"/>
    <w:rsid w:val="000068DF"/>
    <w:rsid w:val="0000698B"/>
    <w:rsid w:val="00006B0F"/>
    <w:rsid w:val="00006DF3"/>
    <w:rsid w:val="000073A2"/>
    <w:rsid w:val="00007433"/>
    <w:rsid w:val="000077B2"/>
    <w:rsid w:val="00007A30"/>
    <w:rsid w:val="00007A3E"/>
    <w:rsid w:val="00007B00"/>
    <w:rsid w:val="00007B4A"/>
    <w:rsid w:val="00007EBA"/>
    <w:rsid w:val="000102CD"/>
    <w:rsid w:val="000102EB"/>
    <w:rsid w:val="000103AF"/>
    <w:rsid w:val="00010546"/>
    <w:rsid w:val="000107D3"/>
    <w:rsid w:val="00010A6A"/>
    <w:rsid w:val="00010AE2"/>
    <w:rsid w:val="00010BC0"/>
    <w:rsid w:val="00010E7A"/>
    <w:rsid w:val="000111EC"/>
    <w:rsid w:val="00011303"/>
    <w:rsid w:val="000115ED"/>
    <w:rsid w:val="0001169A"/>
    <w:rsid w:val="0001175B"/>
    <w:rsid w:val="000121AE"/>
    <w:rsid w:val="00012246"/>
    <w:rsid w:val="0001228F"/>
    <w:rsid w:val="00012368"/>
    <w:rsid w:val="00012586"/>
    <w:rsid w:val="00012723"/>
    <w:rsid w:val="00012750"/>
    <w:rsid w:val="00012A94"/>
    <w:rsid w:val="00012B50"/>
    <w:rsid w:val="00012E28"/>
    <w:rsid w:val="00012F28"/>
    <w:rsid w:val="00013216"/>
    <w:rsid w:val="00013682"/>
    <w:rsid w:val="00013AAB"/>
    <w:rsid w:val="00013AFB"/>
    <w:rsid w:val="00013E57"/>
    <w:rsid w:val="00013F58"/>
    <w:rsid w:val="00014163"/>
    <w:rsid w:val="00014171"/>
    <w:rsid w:val="000142A3"/>
    <w:rsid w:val="000143EC"/>
    <w:rsid w:val="000144F5"/>
    <w:rsid w:val="000147FA"/>
    <w:rsid w:val="00014891"/>
    <w:rsid w:val="00014893"/>
    <w:rsid w:val="000148C5"/>
    <w:rsid w:val="000149F5"/>
    <w:rsid w:val="00014A6C"/>
    <w:rsid w:val="00014B4F"/>
    <w:rsid w:val="00014D94"/>
    <w:rsid w:val="00015115"/>
    <w:rsid w:val="000151D4"/>
    <w:rsid w:val="000151E7"/>
    <w:rsid w:val="00015609"/>
    <w:rsid w:val="00015B53"/>
    <w:rsid w:val="00015CCA"/>
    <w:rsid w:val="00015E02"/>
    <w:rsid w:val="00015FD7"/>
    <w:rsid w:val="00016202"/>
    <w:rsid w:val="0001639E"/>
    <w:rsid w:val="00016637"/>
    <w:rsid w:val="0001695D"/>
    <w:rsid w:val="00016D47"/>
    <w:rsid w:val="00016EC2"/>
    <w:rsid w:val="00016EF5"/>
    <w:rsid w:val="0001719A"/>
    <w:rsid w:val="000171A3"/>
    <w:rsid w:val="00017206"/>
    <w:rsid w:val="00017554"/>
    <w:rsid w:val="00017835"/>
    <w:rsid w:val="00020088"/>
    <w:rsid w:val="00020183"/>
    <w:rsid w:val="000201AF"/>
    <w:rsid w:val="00020524"/>
    <w:rsid w:val="00020554"/>
    <w:rsid w:val="00020756"/>
    <w:rsid w:val="000207F4"/>
    <w:rsid w:val="00021027"/>
    <w:rsid w:val="0002128C"/>
    <w:rsid w:val="0002140B"/>
    <w:rsid w:val="000215B4"/>
    <w:rsid w:val="00021717"/>
    <w:rsid w:val="00021FB2"/>
    <w:rsid w:val="000222AB"/>
    <w:rsid w:val="00022ACE"/>
    <w:rsid w:val="00022DC3"/>
    <w:rsid w:val="00022DD6"/>
    <w:rsid w:val="000231E6"/>
    <w:rsid w:val="0002383E"/>
    <w:rsid w:val="00023AB3"/>
    <w:rsid w:val="00023DB7"/>
    <w:rsid w:val="000241B9"/>
    <w:rsid w:val="000241D9"/>
    <w:rsid w:val="00024284"/>
    <w:rsid w:val="000246B8"/>
    <w:rsid w:val="000246C6"/>
    <w:rsid w:val="00024932"/>
    <w:rsid w:val="00024B6D"/>
    <w:rsid w:val="00024F86"/>
    <w:rsid w:val="000250AC"/>
    <w:rsid w:val="000250CA"/>
    <w:rsid w:val="00025BB4"/>
    <w:rsid w:val="00025C0B"/>
    <w:rsid w:val="00025EE0"/>
    <w:rsid w:val="000261FA"/>
    <w:rsid w:val="0002647B"/>
    <w:rsid w:val="00026B00"/>
    <w:rsid w:val="00026BDA"/>
    <w:rsid w:val="00027117"/>
    <w:rsid w:val="00027340"/>
    <w:rsid w:val="000275B4"/>
    <w:rsid w:val="00027747"/>
    <w:rsid w:val="000277F2"/>
    <w:rsid w:val="00027999"/>
    <w:rsid w:val="00027A7F"/>
    <w:rsid w:val="00027AEE"/>
    <w:rsid w:val="00027BFE"/>
    <w:rsid w:val="00027E35"/>
    <w:rsid w:val="00027EE6"/>
    <w:rsid w:val="00030046"/>
    <w:rsid w:val="0003034D"/>
    <w:rsid w:val="000303B7"/>
    <w:rsid w:val="00030516"/>
    <w:rsid w:val="0003068D"/>
    <w:rsid w:val="00030773"/>
    <w:rsid w:val="00030791"/>
    <w:rsid w:val="00030B56"/>
    <w:rsid w:val="00030C32"/>
    <w:rsid w:val="00030D49"/>
    <w:rsid w:val="00030D87"/>
    <w:rsid w:val="00030E50"/>
    <w:rsid w:val="000313E8"/>
    <w:rsid w:val="00031541"/>
    <w:rsid w:val="0003178C"/>
    <w:rsid w:val="00031886"/>
    <w:rsid w:val="000319C2"/>
    <w:rsid w:val="000319F2"/>
    <w:rsid w:val="000319FC"/>
    <w:rsid w:val="00031D23"/>
    <w:rsid w:val="00032168"/>
    <w:rsid w:val="000321B8"/>
    <w:rsid w:val="00032244"/>
    <w:rsid w:val="000322A8"/>
    <w:rsid w:val="00032674"/>
    <w:rsid w:val="000328D2"/>
    <w:rsid w:val="00032A96"/>
    <w:rsid w:val="00032C01"/>
    <w:rsid w:val="00032DEA"/>
    <w:rsid w:val="0003308B"/>
    <w:rsid w:val="0003352E"/>
    <w:rsid w:val="000335D6"/>
    <w:rsid w:val="000336A5"/>
    <w:rsid w:val="000336DD"/>
    <w:rsid w:val="000337C1"/>
    <w:rsid w:val="00033A27"/>
    <w:rsid w:val="00033AA9"/>
    <w:rsid w:val="00033CAE"/>
    <w:rsid w:val="00033D6B"/>
    <w:rsid w:val="00033DEE"/>
    <w:rsid w:val="00033E14"/>
    <w:rsid w:val="0003401B"/>
    <w:rsid w:val="0003445C"/>
    <w:rsid w:val="00034654"/>
    <w:rsid w:val="00034A4B"/>
    <w:rsid w:val="00034EAD"/>
    <w:rsid w:val="00034FAE"/>
    <w:rsid w:val="00035158"/>
    <w:rsid w:val="00035174"/>
    <w:rsid w:val="00035351"/>
    <w:rsid w:val="000353D6"/>
    <w:rsid w:val="0003554E"/>
    <w:rsid w:val="000356D2"/>
    <w:rsid w:val="000357A8"/>
    <w:rsid w:val="00035AA8"/>
    <w:rsid w:val="00035C2C"/>
    <w:rsid w:val="00035F4A"/>
    <w:rsid w:val="00036307"/>
    <w:rsid w:val="0003634C"/>
    <w:rsid w:val="000363AC"/>
    <w:rsid w:val="000364D2"/>
    <w:rsid w:val="0003656A"/>
    <w:rsid w:val="00036997"/>
    <w:rsid w:val="00036AF1"/>
    <w:rsid w:val="00036D61"/>
    <w:rsid w:val="00037070"/>
    <w:rsid w:val="000373A9"/>
    <w:rsid w:val="00037571"/>
    <w:rsid w:val="000376E5"/>
    <w:rsid w:val="00037B89"/>
    <w:rsid w:val="00037E96"/>
    <w:rsid w:val="0004029C"/>
    <w:rsid w:val="00040397"/>
    <w:rsid w:val="00040667"/>
    <w:rsid w:val="000407A8"/>
    <w:rsid w:val="00040C7B"/>
    <w:rsid w:val="00040DE9"/>
    <w:rsid w:val="00041639"/>
    <w:rsid w:val="0004163F"/>
    <w:rsid w:val="0004165F"/>
    <w:rsid w:val="00041E02"/>
    <w:rsid w:val="0004213B"/>
    <w:rsid w:val="00042228"/>
    <w:rsid w:val="00042369"/>
    <w:rsid w:val="0004250A"/>
    <w:rsid w:val="00042855"/>
    <w:rsid w:val="00042E9C"/>
    <w:rsid w:val="000430F2"/>
    <w:rsid w:val="0004354A"/>
    <w:rsid w:val="000435E3"/>
    <w:rsid w:val="00043C3E"/>
    <w:rsid w:val="00043CD5"/>
    <w:rsid w:val="00043F85"/>
    <w:rsid w:val="00044063"/>
    <w:rsid w:val="00044549"/>
    <w:rsid w:val="000446D4"/>
    <w:rsid w:val="000449DB"/>
    <w:rsid w:val="00044DBC"/>
    <w:rsid w:val="00044E31"/>
    <w:rsid w:val="0004535D"/>
    <w:rsid w:val="00045AAD"/>
    <w:rsid w:val="00045ABF"/>
    <w:rsid w:val="00045B0C"/>
    <w:rsid w:val="00045B42"/>
    <w:rsid w:val="00045BDC"/>
    <w:rsid w:val="00045F8C"/>
    <w:rsid w:val="00046136"/>
    <w:rsid w:val="00046657"/>
    <w:rsid w:val="00046700"/>
    <w:rsid w:val="0004681F"/>
    <w:rsid w:val="00046BFB"/>
    <w:rsid w:val="00046CB8"/>
    <w:rsid w:val="00046E35"/>
    <w:rsid w:val="00047028"/>
    <w:rsid w:val="00047BF8"/>
    <w:rsid w:val="00047C03"/>
    <w:rsid w:val="00050469"/>
    <w:rsid w:val="000504B7"/>
    <w:rsid w:val="0005057E"/>
    <w:rsid w:val="000505D0"/>
    <w:rsid w:val="000506F8"/>
    <w:rsid w:val="00050957"/>
    <w:rsid w:val="00050DF9"/>
    <w:rsid w:val="00050F22"/>
    <w:rsid w:val="00051100"/>
    <w:rsid w:val="00051411"/>
    <w:rsid w:val="0005162F"/>
    <w:rsid w:val="000518E6"/>
    <w:rsid w:val="000519F7"/>
    <w:rsid w:val="00051A05"/>
    <w:rsid w:val="00051AA6"/>
    <w:rsid w:val="00051BDA"/>
    <w:rsid w:val="00051C5A"/>
    <w:rsid w:val="00051F62"/>
    <w:rsid w:val="000522AC"/>
    <w:rsid w:val="00052426"/>
    <w:rsid w:val="0005268A"/>
    <w:rsid w:val="00052D74"/>
    <w:rsid w:val="0005313D"/>
    <w:rsid w:val="000532A3"/>
    <w:rsid w:val="00053385"/>
    <w:rsid w:val="00053624"/>
    <w:rsid w:val="00053702"/>
    <w:rsid w:val="00053C0D"/>
    <w:rsid w:val="00053DAD"/>
    <w:rsid w:val="0005447E"/>
    <w:rsid w:val="00054821"/>
    <w:rsid w:val="00054861"/>
    <w:rsid w:val="0005490B"/>
    <w:rsid w:val="00054933"/>
    <w:rsid w:val="00054C0D"/>
    <w:rsid w:val="000554A1"/>
    <w:rsid w:val="0005552D"/>
    <w:rsid w:val="000555AA"/>
    <w:rsid w:val="00055773"/>
    <w:rsid w:val="00055809"/>
    <w:rsid w:val="00055B29"/>
    <w:rsid w:val="0005602E"/>
    <w:rsid w:val="000561B5"/>
    <w:rsid w:val="000564FA"/>
    <w:rsid w:val="000566FA"/>
    <w:rsid w:val="000567AB"/>
    <w:rsid w:val="00056898"/>
    <w:rsid w:val="00056A5C"/>
    <w:rsid w:val="00056AE0"/>
    <w:rsid w:val="00056EA0"/>
    <w:rsid w:val="00056EA2"/>
    <w:rsid w:val="000570E2"/>
    <w:rsid w:val="00057119"/>
    <w:rsid w:val="0005712C"/>
    <w:rsid w:val="000572A7"/>
    <w:rsid w:val="000572D5"/>
    <w:rsid w:val="00057848"/>
    <w:rsid w:val="00057C0E"/>
    <w:rsid w:val="00057FB3"/>
    <w:rsid w:val="00057FDD"/>
    <w:rsid w:val="00060037"/>
    <w:rsid w:val="00060319"/>
    <w:rsid w:val="0006059C"/>
    <w:rsid w:val="0006088F"/>
    <w:rsid w:val="000608C5"/>
    <w:rsid w:val="00060A90"/>
    <w:rsid w:val="00060FCE"/>
    <w:rsid w:val="000613FD"/>
    <w:rsid w:val="00061569"/>
    <w:rsid w:val="00061ADD"/>
    <w:rsid w:val="00061B00"/>
    <w:rsid w:val="00061B09"/>
    <w:rsid w:val="00061DCA"/>
    <w:rsid w:val="00061DE7"/>
    <w:rsid w:val="00061EB9"/>
    <w:rsid w:val="000624BA"/>
    <w:rsid w:val="00062646"/>
    <w:rsid w:val="0006276D"/>
    <w:rsid w:val="0006279D"/>
    <w:rsid w:val="0006296D"/>
    <w:rsid w:val="000629E3"/>
    <w:rsid w:val="00062B7F"/>
    <w:rsid w:val="00062BEA"/>
    <w:rsid w:val="00062C6E"/>
    <w:rsid w:val="00062D9E"/>
    <w:rsid w:val="00063100"/>
    <w:rsid w:val="000631CE"/>
    <w:rsid w:val="000632B8"/>
    <w:rsid w:val="00063303"/>
    <w:rsid w:val="000634A0"/>
    <w:rsid w:val="00063B07"/>
    <w:rsid w:val="00063B65"/>
    <w:rsid w:val="00063C70"/>
    <w:rsid w:val="00063E0F"/>
    <w:rsid w:val="00064007"/>
    <w:rsid w:val="0006403C"/>
    <w:rsid w:val="000641F4"/>
    <w:rsid w:val="000647CA"/>
    <w:rsid w:val="00064A94"/>
    <w:rsid w:val="000650EF"/>
    <w:rsid w:val="00065199"/>
    <w:rsid w:val="000655A2"/>
    <w:rsid w:val="0006616A"/>
    <w:rsid w:val="000663AE"/>
    <w:rsid w:val="0006675B"/>
    <w:rsid w:val="00066762"/>
    <w:rsid w:val="00066B40"/>
    <w:rsid w:val="00066E3F"/>
    <w:rsid w:val="00066EC7"/>
    <w:rsid w:val="000671C1"/>
    <w:rsid w:val="000672DD"/>
    <w:rsid w:val="000674CB"/>
    <w:rsid w:val="00067549"/>
    <w:rsid w:val="0006765A"/>
    <w:rsid w:val="00067766"/>
    <w:rsid w:val="000678FD"/>
    <w:rsid w:val="00067A06"/>
    <w:rsid w:val="00067BE2"/>
    <w:rsid w:val="00067BF6"/>
    <w:rsid w:val="000700EB"/>
    <w:rsid w:val="000703B3"/>
    <w:rsid w:val="00070450"/>
    <w:rsid w:val="00070480"/>
    <w:rsid w:val="00070567"/>
    <w:rsid w:val="000705F3"/>
    <w:rsid w:val="00070657"/>
    <w:rsid w:val="00070B30"/>
    <w:rsid w:val="00070B6F"/>
    <w:rsid w:val="00070E41"/>
    <w:rsid w:val="00070F91"/>
    <w:rsid w:val="00071A3D"/>
    <w:rsid w:val="00071A98"/>
    <w:rsid w:val="00071CBD"/>
    <w:rsid w:val="00071D55"/>
    <w:rsid w:val="00071EED"/>
    <w:rsid w:val="00071FEC"/>
    <w:rsid w:val="000721CA"/>
    <w:rsid w:val="0007259E"/>
    <w:rsid w:val="000729EA"/>
    <w:rsid w:val="00072AB3"/>
    <w:rsid w:val="00072CEA"/>
    <w:rsid w:val="00072EED"/>
    <w:rsid w:val="00073174"/>
    <w:rsid w:val="0007343A"/>
    <w:rsid w:val="0007349D"/>
    <w:rsid w:val="00073585"/>
    <w:rsid w:val="00073A94"/>
    <w:rsid w:val="00073AA5"/>
    <w:rsid w:val="00073D12"/>
    <w:rsid w:val="00073D5C"/>
    <w:rsid w:val="00074052"/>
    <w:rsid w:val="0007409C"/>
    <w:rsid w:val="000745B2"/>
    <w:rsid w:val="000745E8"/>
    <w:rsid w:val="000746F1"/>
    <w:rsid w:val="00074B14"/>
    <w:rsid w:val="00074C3C"/>
    <w:rsid w:val="00074E27"/>
    <w:rsid w:val="00074F69"/>
    <w:rsid w:val="0007541E"/>
    <w:rsid w:val="00075432"/>
    <w:rsid w:val="00075487"/>
    <w:rsid w:val="00075665"/>
    <w:rsid w:val="000756F2"/>
    <w:rsid w:val="00075B17"/>
    <w:rsid w:val="00075EF8"/>
    <w:rsid w:val="000766E9"/>
    <w:rsid w:val="00076847"/>
    <w:rsid w:val="00076853"/>
    <w:rsid w:val="000768FD"/>
    <w:rsid w:val="00076ADA"/>
    <w:rsid w:val="00076CE5"/>
    <w:rsid w:val="000771AC"/>
    <w:rsid w:val="00077376"/>
    <w:rsid w:val="0007747B"/>
    <w:rsid w:val="000775DC"/>
    <w:rsid w:val="00077890"/>
    <w:rsid w:val="000778C2"/>
    <w:rsid w:val="00077AA6"/>
    <w:rsid w:val="00077B55"/>
    <w:rsid w:val="00077C38"/>
    <w:rsid w:val="0008043D"/>
    <w:rsid w:val="00080746"/>
    <w:rsid w:val="00080810"/>
    <w:rsid w:val="00080A1B"/>
    <w:rsid w:val="00080C76"/>
    <w:rsid w:val="00080CAC"/>
    <w:rsid w:val="00080D61"/>
    <w:rsid w:val="00080DA3"/>
    <w:rsid w:val="0008108C"/>
    <w:rsid w:val="000811E8"/>
    <w:rsid w:val="00081218"/>
    <w:rsid w:val="0008123C"/>
    <w:rsid w:val="00081302"/>
    <w:rsid w:val="00081C60"/>
    <w:rsid w:val="00081E1B"/>
    <w:rsid w:val="00081F7F"/>
    <w:rsid w:val="0008211E"/>
    <w:rsid w:val="000821B9"/>
    <w:rsid w:val="00082207"/>
    <w:rsid w:val="000822CE"/>
    <w:rsid w:val="000825FE"/>
    <w:rsid w:val="00082B4D"/>
    <w:rsid w:val="00082D84"/>
    <w:rsid w:val="00082DAD"/>
    <w:rsid w:val="00082F51"/>
    <w:rsid w:val="00083200"/>
    <w:rsid w:val="000834F3"/>
    <w:rsid w:val="0008352B"/>
    <w:rsid w:val="00083896"/>
    <w:rsid w:val="00083930"/>
    <w:rsid w:val="000839FD"/>
    <w:rsid w:val="00083A2D"/>
    <w:rsid w:val="0008439F"/>
    <w:rsid w:val="0008455D"/>
    <w:rsid w:val="0008463D"/>
    <w:rsid w:val="00084C59"/>
    <w:rsid w:val="00084F25"/>
    <w:rsid w:val="00085282"/>
    <w:rsid w:val="000856D3"/>
    <w:rsid w:val="00085B49"/>
    <w:rsid w:val="0008662F"/>
    <w:rsid w:val="00086A5C"/>
    <w:rsid w:val="00086D0F"/>
    <w:rsid w:val="00086E8F"/>
    <w:rsid w:val="00086FDE"/>
    <w:rsid w:val="000870A9"/>
    <w:rsid w:val="000870B5"/>
    <w:rsid w:val="00087219"/>
    <w:rsid w:val="0008722D"/>
    <w:rsid w:val="000872DB"/>
    <w:rsid w:val="00087403"/>
    <w:rsid w:val="00087432"/>
    <w:rsid w:val="0008746B"/>
    <w:rsid w:val="0008751D"/>
    <w:rsid w:val="000876A4"/>
    <w:rsid w:val="00087768"/>
    <w:rsid w:val="000879A9"/>
    <w:rsid w:val="00087A4D"/>
    <w:rsid w:val="00087F91"/>
    <w:rsid w:val="00090019"/>
    <w:rsid w:val="00090038"/>
    <w:rsid w:val="00090098"/>
    <w:rsid w:val="000903ED"/>
    <w:rsid w:val="000904B8"/>
    <w:rsid w:val="000906EF"/>
    <w:rsid w:val="000906FB"/>
    <w:rsid w:val="0009073E"/>
    <w:rsid w:val="0009081E"/>
    <w:rsid w:val="00090A2A"/>
    <w:rsid w:val="00090C80"/>
    <w:rsid w:val="00090E39"/>
    <w:rsid w:val="00090F8E"/>
    <w:rsid w:val="00091077"/>
    <w:rsid w:val="000913A4"/>
    <w:rsid w:val="00091646"/>
    <w:rsid w:val="0009170A"/>
    <w:rsid w:val="00091764"/>
    <w:rsid w:val="00091C26"/>
    <w:rsid w:val="00091DC2"/>
    <w:rsid w:val="0009203D"/>
    <w:rsid w:val="0009226E"/>
    <w:rsid w:val="000922B9"/>
    <w:rsid w:val="000928FE"/>
    <w:rsid w:val="00092A37"/>
    <w:rsid w:val="00092C0F"/>
    <w:rsid w:val="00092D0E"/>
    <w:rsid w:val="00092D5C"/>
    <w:rsid w:val="00092DE0"/>
    <w:rsid w:val="00092E4B"/>
    <w:rsid w:val="00092E4F"/>
    <w:rsid w:val="00092EC7"/>
    <w:rsid w:val="000933D5"/>
    <w:rsid w:val="0009349D"/>
    <w:rsid w:val="000935A0"/>
    <w:rsid w:val="00093A46"/>
    <w:rsid w:val="00093CC3"/>
    <w:rsid w:val="00093D78"/>
    <w:rsid w:val="00093FE9"/>
    <w:rsid w:val="00094155"/>
    <w:rsid w:val="0009503E"/>
    <w:rsid w:val="000950CC"/>
    <w:rsid w:val="0009527C"/>
    <w:rsid w:val="00095395"/>
    <w:rsid w:val="00095411"/>
    <w:rsid w:val="000955AC"/>
    <w:rsid w:val="000959E8"/>
    <w:rsid w:val="00096149"/>
    <w:rsid w:val="00096437"/>
    <w:rsid w:val="00096FF7"/>
    <w:rsid w:val="000970E1"/>
    <w:rsid w:val="00097245"/>
    <w:rsid w:val="0009749F"/>
    <w:rsid w:val="0009760D"/>
    <w:rsid w:val="00097B0E"/>
    <w:rsid w:val="00097B8B"/>
    <w:rsid w:val="00097F12"/>
    <w:rsid w:val="000A0091"/>
    <w:rsid w:val="000A015F"/>
    <w:rsid w:val="000A02DC"/>
    <w:rsid w:val="000A030D"/>
    <w:rsid w:val="000A0599"/>
    <w:rsid w:val="000A0A72"/>
    <w:rsid w:val="000A0B4C"/>
    <w:rsid w:val="000A100A"/>
    <w:rsid w:val="000A10FF"/>
    <w:rsid w:val="000A13DB"/>
    <w:rsid w:val="000A1694"/>
    <w:rsid w:val="000A1920"/>
    <w:rsid w:val="000A1CC5"/>
    <w:rsid w:val="000A1F3F"/>
    <w:rsid w:val="000A1FE1"/>
    <w:rsid w:val="000A2089"/>
    <w:rsid w:val="000A214D"/>
    <w:rsid w:val="000A2308"/>
    <w:rsid w:val="000A2394"/>
    <w:rsid w:val="000A2461"/>
    <w:rsid w:val="000A25CD"/>
    <w:rsid w:val="000A264A"/>
    <w:rsid w:val="000A2AF0"/>
    <w:rsid w:val="000A2E0F"/>
    <w:rsid w:val="000A2F31"/>
    <w:rsid w:val="000A3111"/>
    <w:rsid w:val="000A3365"/>
    <w:rsid w:val="000A3B6C"/>
    <w:rsid w:val="000A3ED4"/>
    <w:rsid w:val="000A3F2F"/>
    <w:rsid w:val="000A3F96"/>
    <w:rsid w:val="000A3FCA"/>
    <w:rsid w:val="000A4071"/>
    <w:rsid w:val="000A4113"/>
    <w:rsid w:val="000A45D4"/>
    <w:rsid w:val="000A4641"/>
    <w:rsid w:val="000A47E1"/>
    <w:rsid w:val="000A4906"/>
    <w:rsid w:val="000A49BC"/>
    <w:rsid w:val="000A4F99"/>
    <w:rsid w:val="000A5153"/>
    <w:rsid w:val="000A584F"/>
    <w:rsid w:val="000A58EA"/>
    <w:rsid w:val="000A593B"/>
    <w:rsid w:val="000A59C0"/>
    <w:rsid w:val="000A5E96"/>
    <w:rsid w:val="000A5F0D"/>
    <w:rsid w:val="000A6076"/>
    <w:rsid w:val="000A62D6"/>
    <w:rsid w:val="000A6700"/>
    <w:rsid w:val="000A6EC8"/>
    <w:rsid w:val="000A7068"/>
    <w:rsid w:val="000A738A"/>
    <w:rsid w:val="000A738D"/>
    <w:rsid w:val="000A73A0"/>
    <w:rsid w:val="000A7720"/>
    <w:rsid w:val="000A7956"/>
    <w:rsid w:val="000A7CDA"/>
    <w:rsid w:val="000A7DC2"/>
    <w:rsid w:val="000B034D"/>
    <w:rsid w:val="000B0398"/>
    <w:rsid w:val="000B044F"/>
    <w:rsid w:val="000B07AE"/>
    <w:rsid w:val="000B07E3"/>
    <w:rsid w:val="000B0885"/>
    <w:rsid w:val="000B0CB6"/>
    <w:rsid w:val="000B0EF4"/>
    <w:rsid w:val="000B0F2E"/>
    <w:rsid w:val="000B10FA"/>
    <w:rsid w:val="000B1157"/>
    <w:rsid w:val="000B1245"/>
    <w:rsid w:val="000B16BD"/>
    <w:rsid w:val="000B1726"/>
    <w:rsid w:val="000B19BE"/>
    <w:rsid w:val="000B1ECC"/>
    <w:rsid w:val="000B1FD1"/>
    <w:rsid w:val="000B1FE8"/>
    <w:rsid w:val="000B24E3"/>
    <w:rsid w:val="000B267A"/>
    <w:rsid w:val="000B26A9"/>
    <w:rsid w:val="000B26B1"/>
    <w:rsid w:val="000B2A2D"/>
    <w:rsid w:val="000B3132"/>
    <w:rsid w:val="000B3146"/>
    <w:rsid w:val="000B346B"/>
    <w:rsid w:val="000B34CF"/>
    <w:rsid w:val="000B35CC"/>
    <w:rsid w:val="000B3724"/>
    <w:rsid w:val="000B3FB6"/>
    <w:rsid w:val="000B4005"/>
    <w:rsid w:val="000B4112"/>
    <w:rsid w:val="000B4267"/>
    <w:rsid w:val="000B4275"/>
    <w:rsid w:val="000B428C"/>
    <w:rsid w:val="000B44BF"/>
    <w:rsid w:val="000B4715"/>
    <w:rsid w:val="000B494B"/>
    <w:rsid w:val="000B4AA2"/>
    <w:rsid w:val="000B4BEF"/>
    <w:rsid w:val="000B4D8F"/>
    <w:rsid w:val="000B4D9D"/>
    <w:rsid w:val="000B53B7"/>
    <w:rsid w:val="000B55B9"/>
    <w:rsid w:val="000B561A"/>
    <w:rsid w:val="000B5657"/>
    <w:rsid w:val="000B5795"/>
    <w:rsid w:val="000B5A91"/>
    <w:rsid w:val="000B5A9A"/>
    <w:rsid w:val="000B5E3D"/>
    <w:rsid w:val="000B5FDE"/>
    <w:rsid w:val="000B608F"/>
    <w:rsid w:val="000B611D"/>
    <w:rsid w:val="000B6840"/>
    <w:rsid w:val="000B6AB6"/>
    <w:rsid w:val="000B6C24"/>
    <w:rsid w:val="000B6EF0"/>
    <w:rsid w:val="000B744E"/>
    <w:rsid w:val="000B744F"/>
    <w:rsid w:val="000B75D5"/>
    <w:rsid w:val="000B7983"/>
    <w:rsid w:val="000B7BBD"/>
    <w:rsid w:val="000B7BFB"/>
    <w:rsid w:val="000B7E48"/>
    <w:rsid w:val="000B7F3A"/>
    <w:rsid w:val="000C02CD"/>
    <w:rsid w:val="000C05D2"/>
    <w:rsid w:val="000C0C1C"/>
    <w:rsid w:val="000C0C99"/>
    <w:rsid w:val="000C0E68"/>
    <w:rsid w:val="000C1234"/>
    <w:rsid w:val="000C12D0"/>
    <w:rsid w:val="000C1408"/>
    <w:rsid w:val="000C146A"/>
    <w:rsid w:val="000C1672"/>
    <w:rsid w:val="000C167F"/>
    <w:rsid w:val="000C1E3F"/>
    <w:rsid w:val="000C1E78"/>
    <w:rsid w:val="000C20BE"/>
    <w:rsid w:val="000C20C6"/>
    <w:rsid w:val="000C238C"/>
    <w:rsid w:val="000C27BE"/>
    <w:rsid w:val="000C2958"/>
    <w:rsid w:val="000C2988"/>
    <w:rsid w:val="000C2AC5"/>
    <w:rsid w:val="000C2BBD"/>
    <w:rsid w:val="000C2C9F"/>
    <w:rsid w:val="000C2E1E"/>
    <w:rsid w:val="000C3028"/>
    <w:rsid w:val="000C3331"/>
    <w:rsid w:val="000C352E"/>
    <w:rsid w:val="000C366A"/>
    <w:rsid w:val="000C38DE"/>
    <w:rsid w:val="000C39A5"/>
    <w:rsid w:val="000C3EE3"/>
    <w:rsid w:val="000C3EE5"/>
    <w:rsid w:val="000C3FB8"/>
    <w:rsid w:val="000C4138"/>
    <w:rsid w:val="000C4293"/>
    <w:rsid w:val="000C496A"/>
    <w:rsid w:val="000C4C0F"/>
    <w:rsid w:val="000C4C4D"/>
    <w:rsid w:val="000C4CAC"/>
    <w:rsid w:val="000C51CB"/>
    <w:rsid w:val="000C52C9"/>
    <w:rsid w:val="000C55A1"/>
    <w:rsid w:val="000C55AF"/>
    <w:rsid w:val="000C5609"/>
    <w:rsid w:val="000C5854"/>
    <w:rsid w:val="000C5C56"/>
    <w:rsid w:val="000C5CB5"/>
    <w:rsid w:val="000C6152"/>
    <w:rsid w:val="000C62E9"/>
    <w:rsid w:val="000C64BA"/>
    <w:rsid w:val="000C661D"/>
    <w:rsid w:val="000C6CC6"/>
    <w:rsid w:val="000C6D0E"/>
    <w:rsid w:val="000C6DE6"/>
    <w:rsid w:val="000C76DB"/>
    <w:rsid w:val="000C77F8"/>
    <w:rsid w:val="000C78E5"/>
    <w:rsid w:val="000C7950"/>
    <w:rsid w:val="000C7AB3"/>
    <w:rsid w:val="000C7EE0"/>
    <w:rsid w:val="000C7FB0"/>
    <w:rsid w:val="000D0670"/>
    <w:rsid w:val="000D0D76"/>
    <w:rsid w:val="000D0D79"/>
    <w:rsid w:val="000D114C"/>
    <w:rsid w:val="000D177E"/>
    <w:rsid w:val="000D18EB"/>
    <w:rsid w:val="000D1A64"/>
    <w:rsid w:val="000D1AF1"/>
    <w:rsid w:val="000D1B39"/>
    <w:rsid w:val="000D1EE4"/>
    <w:rsid w:val="000D23B5"/>
    <w:rsid w:val="000D29CE"/>
    <w:rsid w:val="000D2ADF"/>
    <w:rsid w:val="000D2AEB"/>
    <w:rsid w:val="000D2D90"/>
    <w:rsid w:val="000D30D8"/>
    <w:rsid w:val="000D32C8"/>
    <w:rsid w:val="000D33D6"/>
    <w:rsid w:val="000D341D"/>
    <w:rsid w:val="000D3616"/>
    <w:rsid w:val="000D393A"/>
    <w:rsid w:val="000D3A68"/>
    <w:rsid w:val="000D3ABD"/>
    <w:rsid w:val="000D3E39"/>
    <w:rsid w:val="000D3F96"/>
    <w:rsid w:val="000D4038"/>
    <w:rsid w:val="000D4089"/>
    <w:rsid w:val="000D4321"/>
    <w:rsid w:val="000D435E"/>
    <w:rsid w:val="000D43A1"/>
    <w:rsid w:val="000D4792"/>
    <w:rsid w:val="000D4873"/>
    <w:rsid w:val="000D49BB"/>
    <w:rsid w:val="000D4ADC"/>
    <w:rsid w:val="000D4EBD"/>
    <w:rsid w:val="000D5078"/>
    <w:rsid w:val="000D532A"/>
    <w:rsid w:val="000D5783"/>
    <w:rsid w:val="000D5B0A"/>
    <w:rsid w:val="000D5C22"/>
    <w:rsid w:val="000D5DD5"/>
    <w:rsid w:val="000D5F5A"/>
    <w:rsid w:val="000D5F92"/>
    <w:rsid w:val="000D5FB5"/>
    <w:rsid w:val="000D6102"/>
    <w:rsid w:val="000D6302"/>
    <w:rsid w:val="000D6367"/>
    <w:rsid w:val="000D6413"/>
    <w:rsid w:val="000D644C"/>
    <w:rsid w:val="000D6E3F"/>
    <w:rsid w:val="000D6F4A"/>
    <w:rsid w:val="000D7099"/>
    <w:rsid w:val="000D70DF"/>
    <w:rsid w:val="000D71EA"/>
    <w:rsid w:val="000D7387"/>
    <w:rsid w:val="000D74F0"/>
    <w:rsid w:val="000D7949"/>
    <w:rsid w:val="000D7D57"/>
    <w:rsid w:val="000E0107"/>
    <w:rsid w:val="000E05E9"/>
    <w:rsid w:val="000E08B4"/>
    <w:rsid w:val="000E0A92"/>
    <w:rsid w:val="000E126E"/>
    <w:rsid w:val="000E1294"/>
    <w:rsid w:val="000E14BF"/>
    <w:rsid w:val="000E1A37"/>
    <w:rsid w:val="000E1E59"/>
    <w:rsid w:val="000E2149"/>
    <w:rsid w:val="000E23D4"/>
    <w:rsid w:val="000E240E"/>
    <w:rsid w:val="000E2A76"/>
    <w:rsid w:val="000E2C1C"/>
    <w:rsid w:val="000E2CCB"/>
    <w:rsid w:val="000E2E8D"/>
    <w:rsid w:val="000E3151"/>
    <w:rsid w:val="000E32A0"/>
    <w:rsid w:val="000E32B4"/>
    <w:rsid w:val="000E32DF"/>
    <w:rsid w:val="000E3462"/>
    <w:rsid w:val="000E3529"/>
    <w:rsid w:val="000E36EF"/>
    <w:rsid w:val="000E36F5"/>
    <w:rsid w:val="000E3916"/>
    <w:rsid w:val="000E3A05"/>
    <w:rsid w:val="000E3A1F"/>
    <w:rsid w:val="000E3B81"/>
    <w:rsid w:val="000E3C07"/>
    <w:rsid w:val="000E429B"/>
    <w:rsid w:val="000E42A4"/>
    <w:rsid w:val="000E44AC"/>
    <w:rsid w:val="000E480C"/>
    <w:rsid w:val="000E4923"/>
    <w:rsid w:val="000E4B08"/>
    <w:rsid w:val="000E4BA2"/>
    <w:rsid w:val="000E4CAA"/>
    <w:rsid w:val="000E4EAB"/>
    <w:rsid w:val="000E4EF6"/>
    <w:rsid w:val="000E4FAC"/>
    <w:rsid w:val="000E5030"/>
    <w:rsid w:val="000E5454"/>
    <w:rsid w:val="000E5944"/>
    <w:rsid w:val="000E5997"/>
    <w:rsid w:val="000E5FBC"/>
    <w:rsid w:val="000E62FF"/>
    <w:rsid w:val="000E6871"/>
    <w:rsid w:val="000E6B7A"/>
    <w:rsid w:val="000E6F00"/>
    <w:rsid w:val="000E6FA8"/>
    <w:rsid w:val="000E70E5"/>
    <w:rsid w:val="000E7823"/>
    <w:rsid w:val="000E7B8B"/>
    <w:rsid w:val="000E7D7B"/>
    <w:rsid w:val="000E7EB0"/>
    <w:rsid w:val="000E7F63"/>
    <w:rsid w:val="000F0198"/>
    <w:rsid w:val="000F01F0"/>
    <w:rsid w:val="000F02C3"/>
    <w:rsid w:val="000F0303"/>
    <w:rsid w:val="000F049B"/>
    <w:rsid w:val="000F09EC"/>
    <w:rsid w:val="000F0B37"/>
    <w:rsid w:val="000F0B5C"/>
    <w:rsid w:val="000F0E60"/>
    <w:rsid w:val="000F0F70"/>
    <w:rsid w:val="000F0FA5"/>
    <w:rsid w:val="000F0FCC"/>
    <w:rsid w:val="000F1020"/>
    <w:rsid w:val="000F121A"/>
    <w:rsid w:val="000F145D"/>
    <w:rsid w:val="000F1499"/>
    <w:rsid w:val="000F1C5F"/>
    <w:rsid w:val="000F1CD1"/>
    <w:rsid w:val="000F1D60"/>
    <w:rsid w:val="000F1E19"/>
    <w:rsid w:val="000F20D4"/>
    <w:rsid w:val="000F219F"/>
    <w:rsid w:val="000F22D9"/>
    <w:rsid w:val="000F2A0D"/>
    <w:rsid w:val="000F2ACD"/>
    <w:rsid w:val="000F2E1F"/>
    <w:rsid w:val="000F2FFD"/>
    <w:rsid w:val="000F30E7"/>
    <w:rsid w:val="000F355C"/>
    <w:rsid w:val="000F3573"/>
    <w:rsid w:val="000F37D4"/>
    <w:rsid w:val="000F39D6"/>
    <w:rsid w:val="000F3A90"/>
    <w:rsid w:val="000F3FE2"/>
    <w:rsid w:val="000F4143"/>
    <w:rsid w:val="000F41F7"/>
    <w:rsid w:val="000F4471"/>
    <w:rsid w:val="000F484C"/>
    <w:rsid w:val="000F49B2"/>
    <w:rsid w:val="000F4B00"/>
    <w:rsid w:val="000F4BDE"/>
    <w:rsid w:val="000F4DE4"/>
    <w:rsid w:val="000F4E5F"/>
    <w:rsid w:val="000F564C"/>
    <w:rsid w:val="000F588D"/>
    <w:rsid w:val="000F5943"/>
    <w:rsid w:val="000F5D83"/>
    <w:rsid w:val="000F5E0D"/>
    <w:rsid w:val="000F601A"/>
    <w:rsid w:val="000F609D"/>
    <w:rsid w:val="000F6444"/>
    <w:rsid w:val="000F6797"/>
    <w:rsid w:val="000F6D2E"/>
    <w:rsid w:val="000F6D80"/>
    <w:rsid w:val="000F75B3"/>
    <w:rsid w:val="000F75E2"/>
    <w:rsid w:val="000F7747"/>
    <w:rsid w:val="000F794E"/>
    <w:rsid w:val="000F7BAF"/>
    <w:rsid w:val="000F7C0C"/>
    <w:rsid w:val="000F7D02"/>
    <w:rsid w:val="000F7E1D"/>
    <w:rsid w:val="0010022E"/>
    <w:rsid w:val="00100434"/>
    <w:rsid w:val="00100465"/>
    <w:rsid w:val="0010071B"/>
    <w:rsid w:val="00100876"/>
    <w:rsid w:val="00100A40"/>
    <w:rsid w:val="00100E4B"/>
    <w:rsid w:val="00100F0C"/>
    <w:rsid w:val="00100F5E"/>
    <w:rsid w:val="001011B9"/>
    <w:rsid w:val="001012F7"/>
    <w:rsid w:val="00101377"/>
    <w:rsid w:val="001013A3"/>
    <w:rsid w:val="00101583"/>
    <w:rsid w:val="001017D6"/>
    <w:rsid w:val="00101AFF"/>
    <w:rsid w:val="00101D93"/>
    <w:rsid w:val="00101E8F"/>
    <w:rsid w:val="00101EE5"/>
    <w:rsid w:val="00101F44"/>
    <w:rsid w:val="00102023"/>
    <w:rsid w:val="0010204C"/>
    <w:rsid w:val="00102267"/>
    <w:rsid w:val="00102548"/>
    <w:rsid w:val="00102D39"/>
    <w:rsid w:val="001032C1"/>
    <w:rsid w:val="0010385F"/>
    <w:rsid w:val="001045B5"/>
    <w:rsid w:val="001046ED"/>
    <w:rsid w:val="00104773"/>
    <w:rsid w:val="00104970"/>
    <w:rsid w:val="001050A1"/>
    <w:rsid w:val="001052CA"/>
    <w:rsid w:val="001054BF"/>
    <w:rsid w:val="00105604"/>
    <w:rsid w:val="00105AEC"/>
    <w:rsid w:val="00105BF5"/>
    <w:rsid w:val="00105E14"/>
    <w:rsid w:val="00105EF3"/>
    <w:rsid w:val="00106162"/>
    <w:rsid w:val="00106315"/>
    <w:rsid w:val="00106364"/>
    <w:rsid w:val="001063BE"/>
    <w:rsid w:val="001063F8"/>
    <w:rsid w:val="0010654F"/>
    <w:rsid w:val="00106688"/>
    <w:rsid w:val="00106A78"/>
    <w:rsid w:val="00106BE0"/>
    <w:rsid w:val="00106DAF"/>
    <w:rsid w:val="00106E4E"/>
    <w:rsid w:val="001075A0"/>
    <w:rsid w:val="00107A82"/>
    <w:rsid w:val="00107C80"/>
    <w:rsid w:val="00107E25"/>
    <w:rsid w:val="0011022F"/>
    <w:rsid w:val="0011029E"/>
    <w:rsid w:val="001107B2"/>
    <w:rsid w:val="00110834"/>
    <w:rsid w:val="00110CA7"/>
    <w:rsid w:val="00110CC9"/>
    <w:rsid w:val="00110EB6"/>
    <w:rsid w:val="001110EB"/>
    <w:rsid w:val="00111130"/>
    <w:rsid w:val="0011120E"/>
    <w:rsid w:val="00111316"/>
    <w:rsid w:val="0011151B"/>
    <w:rsid w:val="0011199D"/>
    <w:rsid w:val="00111AED"/>
    <w:rsid w:val="00111F3E"/>
    <w:rsid w:val="00111F5C"/>
    <w:rsid w:val="00111F8C"/>
    <w:rsid w:val="00112025"/>
    <w:rsid w:val="0011213C"/>
    <w:rsid w:val="00112271"/>
    <w:rsid w:val="00112304"/>
    <w:rsid w:val="0011235C"/>
    <w:rsid w:val="00112362"/>
    <w:rsid w:val="00112559"/>
    <w:rsid w:val="001125FA"/>
    <w:rsid w:val="00112861"/>
    <w:rsid w:val="00112AF9"/>
    <w:rsid w:val="0011303E"/>
    <w:rsid w:val="001130EC"/>
    <w:rsid w:val="001132AB"/>
    <w:rsid w:val="00113514"/>
    <w:rsid w:val="0011359F"/>
    <w:rsid w:val="0011364B"/>
    <w:rsid w:val="00113673"/>
    <w:rsid w:val="001136DB"/>
    <w:rsid w:val="00113ADE"/>
    <w:rsid w:val="00113CC0"/>
    <w:rsid w:val="00114183"/>
    <w:rsid w:val="001142F5"/>
    <w:rsid w:val="001144AB"/>
    <w:rsid w:val="0011461C"/>
    <w:rsid w:val="001146DD"/>
    <w:rsid w:val="001148B6"/>
    <w:rsid w:val="00114AD3"/>
    <w:rsid w:val="00114B0A"/>
    <w:rsid w:val="00114C79"/>
    <w:rsid w:val="001150D5"/>
    <w:rsid w:val="001158F9"/>
    <w:rsid w:val="00115B52"/>
    <w:rsid w:val="00115C42"/>
    <w:rsid w:val="001161EE"/>
    <w:rsid w:val="00116495"/>
    <w:rsid w:val="0011687C"/>
    <w:rsid w:val="001169C1"/>
    <w:rsid w:val="00116D50"/>
    <w:rsid w:val="001170A9"/>
    <w:rsid w:val="00117170"/>
    <w:rsid w:val="0011746F"/>
    <w:rsid w:val="00117CC6"/>
    <w:rsid w:val="00120123"/>
    <w:rsid w:val="00120797"/>
    <w:rsid w:val="00120942"/>
    <w:rsid w:val="00120A4A"/>
    <w:rsid w:val="00120BF3"/>
    <w:rsid w:val="00120C72"/>
    <w:rsid w:val="001211BA"/>
    <w:rsid w:val="001211C1"/>
    <w:rsid w:val="00121374"/>
    <w:rsid w:val="00121650"/>
    <w:rsid w:val="0012180A"/>
    <w:rsid w:val="001218C6"/>
    <w:rsid w:val="00121A86"/>
    <w:rsid w:val="00121D43"/>
    <w:rsid w:val="00121DC1"/>
    <w:rsid w:val="0012225B"/>
    <w:rsid w:val="0012258C"/>
    <w:rsid w:val="0012260C"/>
    <w:rsid w:val="00122D00"/>
    <w:rsid w:val="00122DCB"/>
    <w:rsid w:val="00122EE0"/>
    <w:rsid w:val="00123071"/>
    <w:rsid w:val="0012337C"/>
    <w:rsid w:val="001233DE"/>
    <w:rsid w:val="00123619"/>
    <w:rsid w:val="0012362A"/>
    <w:rsid w:val="00123C9F"/>
    <w:rsid w:val="001240B1"/>
    <w:rsid w:val="0012411E"/>
    <w:rsid w:val="0012428F"/>
    <w:rsid w:val="00124548"/>
    <w:rsid w:val="001245CD"/>
    <w:rsid w:val="0012463C"/>
    <w:rsid w:val="001249E8"/>
    <w:rsid w:val="00124AD7"/>
    <w:rsid w:val="00124CFA"/>
    <w:rsid w:val="00124F6F"/>
    <w:rsid w:val="0012519B"/>
    <w:rsid w:val="00125399"/>
    <w:rsid w:val="00125539"/>
    <w:rsid w:val="00125827"/>
    <w:rsid w:val="00125B3A"/>
    <w:rsid w:val="00125C5B"/>
    <w:rsid w:val="00125E54"/>
    <w:rsid w:val="00125E56"/>
    <w:rsid w:val="00126414"/>
    <w:rsid w:val="00126AB4"/>
    <w:rsid w:val="00126DAB"/>
    <w:rsid w:val="00126F65"/>
    <w:rsid w:val="00126FFC"/>
    <w:rsid w:val="001270DD"/>
    <w:rsid w:val="001271DA"/>
    <w:rsid w:val="001273EA"/>
    <w:rsid w:val="00127467"/>
    <w:rsid w:val="001274B5"/>
    <w:rsid w:val="001276B1"/>
    <w:rsid w:val="0012780B"/>
    <w:rsid w:val="001278CF"/>
    <w:rsid w:val="00127A72"/>
    <w:rsid w:val="00127BD9"/>
    <w:rsid w:val="00127F34"/>
    <w:rsid w:val="00130082"/>
    <w:rsid w:val="00130119"/>
    <w:rsid w:val="00130157"/>
    <w:rsid w:val="001301CC"/>
    <w:rsid w:val="001305D3"/>
    <w:rsid w:val="00130650"/>
    <w:rsid w:val="001306D1"/>
    <w:rsid w:val="001311A7"/>
    <w:rsid w:val="00131288"/>
    <w:rsid w:val="001313AE"/>
    <w:rsid w:val="00131971"/>
    <w:rsid w:val="00131B4F"/>
    <w:rsid w:val="00132166"/>
    <w:rsid w:val="00132229"/>
    <w:rsid w:val="00132489"/>
    <w:rsid w:val="001325DD"/>
    <w:rsid w:val="0013261E"/>
    <w:rsid w:val="00132783"/>
    <w:rsid w:val="00132D22"/>
    <w:rsid w:val="00132DE9"/>
    <w:rsid w:val="00132E7A"/>
    <w:rsid w:val="00133608"/>
    <w:rsid w:val="0013365F"/>
    <w:rsid w:val="00133B6B"/>
    <w:rsid w:val="00133BF0"/>
    <w:rsid w:val="00133D1A"/>
    <w:rsid w:val="00133DB6"/>
    <w:rsid w:val="00133F1F"/>
    <w:rsid w:val="00133FB7"/>
    <w:rsid w:val="001343CB"/>
    <w:rsid w:val="00134641"/>
    <w:rsid w:val="0013464B"/>
    <w:rsid w:val="00134A3D"/>
    <w:rsid w:val="00134D32"/>
    <w:rsid w:val="001351D7"/>
    <w:rsid w:val="00135900"/>
    <w:rsid w:val="00135B97"/>
    <w:rsid w:val="00135DEC"/>
    <w:rsid w:val="00135EC2"/>
    <w:rsid w:val="00136262"/>
    <w:rsid w:val="001363AD"/>
    <w:rsid w:val="0013653B"/>
    <w:rsid w:val="00136DF6"/>
    <w:rsid w:val="00136EB0"/>
    <w:rsid w:val="00136F57"/>
    <w:rsid w:val="00137028"/>
    <w:rsid w:val="001376E0"/>
    <w:rsid w:val="00137856"/>
    <w:rsid w:val="001379AA"/>
    <w:rsid w:val="00137B4E"/>
    <w:rsid w:val="00137B5D"/>
    <w:rsid w:val="00137B6F"/>
    <w:rsid w:val="00137E05"/>
    <w:rsid w:val="00137E12"/>
    <w:rsid w:val="0014007D"/>
    <w:rsid w:val="00140091"/>
    <w:rsid w:val="001401DB"/>
    <w:rsid w:val="001401E4"/>
    <w:rsid w:val="00140524"/>
    <w:rsid w:val="00140853"/>
    <w:rsid w:val="00140C4B"/>
    <w:rsid w:val="00140D05"/>
    <w:rsid w:val="00141072"/>
    <w:rsid w:val="001410E6"/>
    <w:rsid w:val="00141341"/>
    <w:rsid w:val="00141605"/>
    <w:rsid w:val="00141986"/>
    <w:rsid w:val="00141A7C"/>
    <w:rsid w:val="00141BE3"/>
    <w:rsid w:val="00141EB9"/>
    <w:rsid w:val="00142087"/>
    <w:rsid w:val="00142283"/>
    <w:rsid w:val="0014233D"/>
    <w:rsid w:val="001424B6"/>
    <w:rsid w:val="00142774"/>
    <w:rsid w:val="001427E6"/>
    <w:rsid w:val="00142983"/>
    <w:rsid w:val="00142B4D"/>
    <w:rsid w:val="00142DB5"/>
    <w:rsid w:val="00142DC7"/>
    <w:rsid w:val="001432AD"/>
    <w:rsid w:val="001435E8"/>
    <w:rsid w:val="00143863"/>
    <w:rsid w:val="00143965"/>
    <w:rsid w:val="00143D60"/>
    <w:rsid w:val="00143FE5"/>
    <w:rsid w:val="00144040"/>
    <w:rsid w:val="00144512"/>
    <w:rsid w:val="00144636"/>
    <w:rsid w:val="00144686"/>
    <w:rsid w:val="001449CE"/>
    <w:rsid w:val="00144C34"/>
    <w:rsid w:val="00144C8E"/>
    <w:rsid w:val="00144CD9"/>
    <w:rsid w:val="00144DDD"/>
    <w:rsid w:val="00144EE0"/>
    <w:rsid w:val="0014571C"/>
    <w:rsid w:val="00145A5F"/>
    <w:rsid w:val="00145EB5"/>
    <w:rsid w:val="00145F96"/>
    <w:rsid w:val="0014690C"/>
    <w:rsid w:val="00146D81"/>
    <w:rsid w:val="00146E14"/>
    <w:rsid w:val="001470C4"/>
    <w:rsid w:val="001477AD"/>
    <w:rsid w:val="0014780A"/>
    <w:rsid w:val="00147A81"/>
    <w:rsid w:val="00147B55"/>
    <w:rsid w:val="00147BC7"/>
    <w:rsid w:val="00147CB3"/>
    <w:rsid w:val="0015032B"/>
    <w:rsid w:val="001505F5"/>
    <w:rsid w:val="0015072C"/>
    <w:rsid w:val="0015073B"/>
    <w:rsid w:val="00150911"/>
    <w:rsid w:val="00150AD7"/>
    <w:rsid w:val="00150DF7"/>
    <w:rsid w:val="00151255"/>
    <w:rsid w:val="001512DB"/>
    <w:rsid w:val="0015165E"/>
    <w:rsid w:val="001517F2"/>
    <w:rsid w:val="00151C48"/>
    <w:rsid w:val="00151D3F"/>
    <w:rsid w:val="00151E55"/>
    <w:rsid w:val="00152329"/>
    <w:rsid w:val="00152414"/>
    <w:rsid w:val="00152853"/>
    <w:rsid w:val="001528E2"/>
    <w:rsid w:val="001529D0"/>
    <w:rsid w:val="00152B51"/>
    <w:rsid w:val="00152B9D"/>
    <w:rsid w:val="00152D5F"/>
    <w:rsid w:val="0015303E"/>
    <w:rsid w:val="001531B5"/>
    <w:rsid w:val="001535EA"/>
    <w:rsid w:val="00153748"/>
    <w:rsid w:val="0015380E"/>
    <w:rsid w:val="00153D56"/>
    <w:rsid w:val="00153DED"/>
    <w:rsid w:val="0015404F"/>
    <w:rsid w:val="00154100"/>
    <w:rsid w:val="001541E5"/>
    <w:rsid w:val="00154448"/>
    <w:rsid w:val="0015487B"/>
    <w:rsid w:val="001548BB"/>
    <w:rsid w:val="001548F7"/>
    <w:rsid w:val="00154B40"/>
    <w:rsid w:val="00154C5B"/>
    <w:rsid w:val="00154DD5"/>
    <w:rsid w:val="00154F8E"/>
    <w:rsid w:val="0015501B"/>
    <w:rsid w:val="0015517B"/>
    <w:rsid w:val="0015519D"/>
    <w:rsid w:val="00155B35"/>
    <w:rsid w:val="00155B99"/>
    <w:rsid w:val="00155C07"/>
    <w:rsid w:val="00155E9D"/>
    <w:rsid w:val="00156429"/>
    <w:rsid w:val="0015642C"/>
    <w:rsid w:val="001565A5"/>
    <w:rsid w:val="00156708"/>
    <w:rsid w:val="00156994"/>
    <w:rsid w:val="00156A46"/>
    <w:rsid w:val="00156A51"/>
    <w:rsid w:val="00156B09"/>
    <w:rsid w:val="001571F2"/>
    <w:rsid w:val="00157260"/>
    <w:rsid w:val="00157790"/>
    <w:rsid w:val="001577BC"/>
    <w:rsid w:val="001579FD"/>
    <w:rsid w:val="0016020B"/>
    <w:rsid w:val="00160783"/>
    <w:rsid w:val="00160F70"/>
    <w:rsid w:val="0016109E"/>
    <w:rsid w:val="00161104"/>
    <w:rsid w:val="00161113"/>
    <w:rsid w:val="001613E9"/>
    <w:rsid w:val="00161C83"/>
    <w:rsid w:val="00161DA2"/>
    <w:rsid w:val="0016218E"/>
    <w:rsid w:val="00162843"/>
    <w:rsid w:val="0016288F"/>
    <w:rsid w:val="00162BFB"/>
    <w:rsid w:val="00163196"/>
    <w:rsid w:val="001631A2"/>
    <w:rsid w:val="001632CE"/>
    <w:rsid w:val="00163611"/>
    <w:rsid w:val="0016377E"/>
    <w:rsid w:val="001639A5"/>
    <w:rsid w:val="00163A6F"/>
    <w:rsid w:val="00163DC8"/>
    <w:rsid w:val="00164395"/>
    <w:rsid w:val="00164446"/>
    <w:rsid w:val="0016454E"/>
    <w:rsid w:val="001645ED"/>
    <w:rsid w:val="00164810"/>
    <w:rsid w:val="001648EA"/>
    <w:rsid w:val="00164A52"/>
    <w:rsid w:val="00164B47"/>
    <w:rsid w:val="00164B74"/>
    <w:rsid w:val="00164F21"/>
    <w:rsid w:val="001650FE"/>
    <w:rsid w:val="001653E8"/>
    <w:rsid w:val="0016547E"/>
    <w:rsid w:val="0016549A"/>
    <w:rsid w:val="0016555E"/>
    <w:rsid w:val="00165A2E"/>
    <w:rsid w:val="00165AAB"/>
    <w:rsid w:val="00165D41"/>
    <w:rsid w:val="00165FE6"/>
    <w:rsid w:val="001664B9"/>
    <w:rsid w:val="00166A8F"/>
    <w:rsid w:val="00166ADF"/>
    <w:rsid w:val="0016787E"/>
    <w:rsid w:val="00167D32"/>
    <w:rsid w:val="00167E1C"/>
    <w:rsid w:val="00167FE8"/>
    <w:rsid w:val="0017007F"/>
    <w:rsid w:val="00170285"/>
    <w:rsid w:val="001702E3"/>
    <w:rsid w:val="001704CA"/>
    <w:rsid w:val="001706C2"/>
    <w:rsid w:val="00170A4E"/>
    <w:rsid w:val="00170C24"/>
    <w:rsid w:val="00170DC5"/>
    <w:rsid w:val="00171433"/>
    <w:rsid w:val="00171663"/>
    <w:rsid w:val="001717F3"/>
    <w:rsid w:val="00171A05"/>
    <w:rsid w:val="00171B9F"/>
    <w:rsid w:val="00171FD0"/>
    <w:rsid w:val="001720EC"/>
    <w:rsid w:val="00172717"/>
    <w:rsid w:val="0017275E"/>
    <w:rsid w:val="0017278A"/>
    <w:rsid w:val="00172892"/>
    <w:rsid w:val="00173030"/>
    <w:rsid w:val="0017317B"/>
    <w:rsid w:val="001733FC"/>
    <w:rsid w:val="001737AF"/>
    <w:rsid w:val="00173DA1"/>
    <w:rsid w:val="00173E34"/>
    <w:rsid w:val="0017453F"/>
    <w:rsid w:val="00174A4E"/>
    <w:rsid w:val="00174A7F"/>
    <w:rsid w:val="00174B9A"/>
    <w:rsid w:val="00174D27"/>
    <w:rsid w:val="00174EF8"/>
    <w:rsid w:val="00175031"/>
    <w:rsid w:val="001752A5"/>
    <w:rsid w:val="00175658"/>
    <w:rsid w:val="00175659"/>
    <w:rsid w:val="00175856"/>
    <w:rsid w:val="001758E7"/>
    <w:rsid w:val="00175C6F"/>
    <w:rsid w:val="00175D52"/>
    <w:rsid w:val="0017616C"/>
    <w:rsid w:val="001762CC"/>
    <w:rsid w:val="001763D1"/>
    <w:rsid w:val="001764C0"/>
    <w:rsid w:val="001764F0"/>
    <w:rsid w:val="00176666"/>
    <w:rsid w:val="00176961"/>
    <w:rsid w:val="001769E5"/>
    <w:rsid w:val="00176A85"/>
    <w:rsid w:val="00176C97"/>
    <w:rsid w:val="00176DAC"/>
    <w:rsid w:val="00177004"/>
    <w:rsid w:val="00177076"/>
    <w:rsid w:val="0017749E"/>
    <w:rsid w:val="001774CA"/>
    <w:rsid w:val="00177747"/>
    <w:rsid w:val="0017774C"/>
    <w:rsid w:val="00177D3C"/>
    <w:rsid w:val="00177E0D"/>
    <w:rsid w:val="00177FAC"/>
    <w:rsid w:val="00177FC7"/>
    <w:rsid w:val="001802A1"/>
    <w:rsid w:val="00180387"/>
    <w:rsid w:val="00180673"/>
    <w:rsid w:val="00180859"/>
    <w:rsid w:val="001809CA"/>
    <w:rsid w:val="001809D1"/>
    <w:rsid w:val="00180B15"/>
    <w:rsid w:val="00180BA9"/>
    <w:rsid w:val="00180C48"/>
    <w:rsid w:val="00180FF0"/>
    <w:rsid w:val="001810E1"/>
    <w:rsid w:val="0018115A"/>
    <w:rsid w:val="001811C1"/>
    <w:rsid w:val="001814FD"/>
    <w:rsid w:val="001816E6"/>
    <w:rsid w:val="00181898"/>
    <w:rsid w:val="001818BD"/>
    <w:rsid w:val="0018197C"/>
    <w:rsid w:val="001819AC"/>
    <w:rsid w:val="00181B5B"/>
    <w:rsid w:val="00181CFE"/>
    <w:rsid w:val="00181D68"/>
    <w:rsid w:val="00181DB6"/>
    <w:rsid w:val="00182248"/>
    <w:rsid w:val="001823C6"/>
    <w:rsid w:val="00182B36"/>
    <w:rsid w:val="00182B93"/>
    <w:rsid w:val="00182C30"/>
    <w:rsid w:val="00182DEB"/>
    <w:rsid w:val="00182F10"/>
    <w:rsid w:val="001830A4"/>
    <w:rsid w:val="0018310A"/>
    <w:rsid w:val="00183122"/>
    <w:rsid w:val="0018330C"/>
    <w:rsid w:val="001836E8"/>
    <w:rsid w:val="00183A66"/>
    <w:rsid w:val="00183D96"/>
    <w:rsid w:val="0018400F"/>
    <w:rsid w:val="0018403F"/>
    <w:rsid w:val="0018417B"/>
    <w:rsid w:val="00184363"/>
    <w:rsid w:val="001843EE"/>
    <w:rsid w:val="001846F7"/>
    <w:rsid w:val="0018476D"/>
    <w:rsid w:val="001847FA"/>
    <w:rsid w:val="00184F1A"/>
    <w:rsid w:val="00185147"/>
    <w:rsid w:val="00185493"/>
    <w:rsid w:val="001857CD"/>
    <w:rsid w:val="00185848"/>
    <w:rsid w:val="001858C8"/>
    <w:rsid w:val="00185947"/>
    <w:rsid w:val="00185AD9"/>
    <w:rsid w:val="00185B3F"/>
    <w:rsid w:val="00185C31"/>
    <w:rsid w:val="00185E84"/>
    <w:rsid w:val="00186718"/>
    <w:rsid w:val="0018690D"/>
    <w:rsid w:val="00186BA4"/>
    <w:rsid w:val="0018727B"/>
    <w:rsid w:val="001874EE"/>
    <w:rsid w:val="00187C7F"/>
    <w:rsid w:val="00187CDA"/>
    <w:rsid w:val="00190086"/>
    <w:rsid w:val="00190207"/>
    <w:rsid w:val="0019045B"/>
    <w:rsid w:val="00190536"/>
    <w:rsid w:val="001905BB"/>
    <w:rsid w:val="00190A9D"/>
    <w:rsid w:val="00190B73"/>
    <w:rsid w:val="00190D3D"/>
    <w:rsid w:val="00190E1D"/>
    <w:rsid w:val="00190EA3"/>
    <w:rsid w:val="00190F10"/>
    <w:rsid w:val="00190F5F"/>
    <w:rsid w:val="0019106C"/>
    <w:rsid w:val="001915C4"/>
    <w:rsid w:val="00191D54"/>
    <w:rsid w:val="00191D7A"/>
    <w:rsid w:val="00191E9D"/>
    <w:rsid w:val="00191EEE"/>
    <w:rsid w:val="0019229E"/>
    <w:rsid w:val="001922B7"/>
    <w:rsid w:val="001922EF"/>
    <w:rsid w:val="001922FD"/>
    <w:rsid w:val="00192497"/>
    <w:rsid w:val="0019272C"/>
    <w:rsid w:val="00192AB9"/>
    <w:rsid w:val="00192E4C"/>
    <w:rsid w:val="001933B8"/>
    <w:rsid w:val="001935A1"/>
    <w:rsid w:val="001938C7"/>
    <w:rsid w:val="001939EC"/>
    <w:rsid w:val="00193C9C"/>
    <w:rsid w:val="00193F90"/>
    <w:rsid w:val="001940E3"/>
    <w:rsid w:val="00194122"/>
    <w:rsid w:val="00194427"/>
    <w:rsid w:val="00194495"/>
    <w:rsid w:val="001944FE"/>
    <w:rsid w:val="001945EE"/>
    <w:rsid w:val="001947C8"/>
    <w:rsid w:val="001949F1"/>
    <w:rsid w:val="00194B6C"/>
    <w:rsid w:val="00195231"/>
    <w:rsid w:val="001952E2"/>
    <w:rsid w:val="00195654"/>
    <w:rsid w:val="00195A36"/>
    <w:rsid w:val="00195B29"/>
    <w:rsid w:val="001961D1"/>
    <w:rsid w:val="001964BE"/>
    <w:rsid w:val="0019654E"/>
    <w:rsid w:val="00196D0C"/>
    <w:rsid w:val="00196E45"/>
    <w:rsid w:val="00196EC9"/>
    <w:rsid w:val="00197374"/>
    <w:rsid w:val="00197379"/>
    <w:rsid w:val="0019785C"/>
    <w:rsid w:val="001979F7"/>
    <w:rsid w:val="00197A08"/>
    <w:rsid w:val="00197A42"/>
    <w:rsid w:val="00197C40"/>
    <w:rsid w:val="00197D74"/>
    <w:rsid w:val="001A05B8"/>
    <w:rsid w:val="001A05D6"/>
    <w:rsid w:val="001A0840"/>
    <w:rsid w:val="001A0907"/>
    <w:rsid w:val="001A0BDF"/>
    <w:rsid w:val="001A1008"/>
    <w:rsid w:val="001A1285"/>
    <w:rsid w:val="001A140B"/>
    <w:rsid w:val="001A187A"/>
    <w:rsid w:val="001A18AD"/>
    <w:rsid w:val="001A1E0A"/>
    <w:rsid w:val="001A20CD"/>
    <w:rsid w:val="001A21C1"/>
    <w:rsid w:val="001A24B0"/>
    <w:rsid w:val="001A2505"/>
    <w:rsid w:val="001A278A"/>
    <w:rsid w:val="001A2C63"/>
    <w:rsid w:val="001A2E2D"/>
    <w:rsid w:val="001A366A"/>
    <w:rsid w:val="001A370D"/>
    <w:rsid w:val="001A378F"/>
    <w:rsid w:val="001A37DF"/>
    <w:rsid w:val="001A3935"/>
    <w:rsid w:val="001A3C1F"/>
    <w:rsid w:val="001A41BB"/>
    <w:rsid w:val="001A4260"/>
    <w:rsid w:val="001A439E"/>
    <w:rsid w:val="001A4DA6"/>
    <w:rsid w:val="001A4EC0"/>
    <w:rsid w:val="001A5089"/>
    <w:rsid w:val="001A5140"/>
    <w:rsid w:val="001A5151"/>
    <w:rsid w:val="001A5181"/>
    <w:rsid w:val="001A5276"/>
    <w:rsid w:val="001A54F9"/>
    <w:rsid w:val="001A552B"/>
    <w:rsid w:val="001A5D0B"/>
    <w:rsid w:val="001A6025"/>
    <w:rsid w:val="001A6068"/>
    <w:rsid w:val="001A634E"/>
    <w:rsid w:val="001A637E"/>
    <w:rsid w:val="001A65A5"/>
    <w:rsid w:val="001A6608"/>
    <w:rsid w:val="001A6B66"/>
    <w:rsid w:val="001A6E41"/>
    <w:rsid w:val="001A6FAA"/>
    <w:rsid w:val="001A7306"/>
    <w:rsid w:val="001A74D3"/>
    <w:rsid w:val="001A7563"/>
    <w:rsid w:val="001A78DB"/>
    <w:rsid w:val="001A7D61"/>
    <w:rsid w:val="001A7DB8"/>
    <w:rsid w:val="001A7E5D"/>
    <w:rsid w:val="001A7FA9"/>
    <w:rsid w:val="001B016C"/>
    <w:rsid w:val="001B0348"/>
    <w:rsid w:val="001B0690"/>
    <w:rsid w:val="001B07F8"/>
    <w:rsid w:val="001B080C"/>
    <w:rsid w:val="001B0A0A"/>
    <w:rsid w:val="001B0BEE"/>
    <w:rsid w:val="001B108F"/>
    <w:rsid w:val="001B11C6"/>
    <w:rsid w:val="001B1473"/>
    <w:rsid w:val="001B1748"/>
    <w:rsid w:val="001B1832"/>
    <w:rsid w:val="001B19AF"/>
    <w:rsid w:val="001B1B0A"/>
    <w:rsid w:val="001B1CCC"/>
    <w:rsid w:val="001B1ECA"/>
    <w:rsid w:val="001B1F21"/>
    <w:rsid w:val="001B2152"/>
    <w:rsid w:val="001B2353"/>
    <w:rsid w:val="001B2451"/>
    <w:rsid w:val="001B2628"/>
    <w:rsid w:val="001B2809"/>
    <w:rsid w:val="001B28DD"/>
    <w:rsid w:val="001B2921"/>
    <w:rsid w:val="001B2D13"/>
    <w:rsid w:val="001B2D85"/>
    <w:rsid w:val="001B3022"/>
    <w:rsid w:val="001B3027"/>
    <w:rsid w:val="001B38F8"/>
    <w:rsid w:val="001B3B05"/>
    <w:rsid w:val="001B3EC5"/>
    <w:rsid w:val="001B3EEF"/>
    <w:rsid w:val="001B3F02"/>
    <w:rsid w:val="001B406A"/>
    <w:rsid w:val="001B4221"/>
    <w:rsid w:val="001B479D"/>
    <w:rsid w:val="001B4A15"/>
    <w:rsid w:val="001B4BBD"/>
    <w:rsid w:val="001B4C9F"/>
    <w:rsid w:val="001B50D8"/>
    <w:rsid w:val="001B538F"/>
    <w:rsid w:val="001B58CA"/>
    <w:rsid w:val="001B5A09"/>
    <w:rsid w:val="001B5A82"/>
    <w:rsid w:val="001B5CD4"/>
    <w:rsid w:val="001B5D6D"/>
    <w:rsid w:val="001B5DBA"/>
    <w:rsid w:val="001B674B"/>
    <w:rsid w:val="001B6A9F"/>
    <w:rsid w:val="001B6D07"/>
    <w:rsid w:val="001B6D46"/>
    <w:rsid w:val="001B6D59"/>
    <w:rsid w:val="001B6DCD"/>
    <w:rsid w:val="001B6E45"/>
    <w:rsid w:val="001B7196"/>
    <w:rsid w:val="001B71F1"/>
    <w:rsid w:val="001B7358"/>
    <w:rsid w:val="001B76D4"/>
    <w:rsid w:val="001B7739"/>
    <w:rsid w:val="001B7788"/>
    <w:rsid w:val="001B7A2F"/>
    <w:rsid w:val="001B7AD4"/>
    <w:rsid w:val="001B7E34"/>
    <w:rsid w:val="001B7F7D"/>
    <w:rsid w:val="001C01E2"/>
    <w:rsid w:val="001C0236"/>
    <w:rsid w:val="001C09D2"/>
    <w:rsid w:val="001C0B5E"/>
    <w:rsid w:val="001C0C07"/>
    <w:rsid w:val="001C0C4F"/>
    <w:rsid w:val="001C0E15"/>
    <w:rsid w:val="001C0F70"/>
    <w:rsid w:val="001C106F"/>
    <w:rsid w:val="001C1184"/>
    <w:rsid w:val="001C1870"/>
    <w:rsid w:val="001C1E45"/>
    <w:rsid w:val="001C1E9B"/>
    <w:rsid w:val="001C221F"/>
    <w:rsid w:val="001C24EC"/>
    <w:rsid w:val="001C2512"/>
    <w:rsid w:val="001C2563"/>
    <w:rsid w:val="001C2D9D"/>
    <w:rsid w:val="001C3029"/>
    <w:rsid w:val="001C31D3"/>
    <w:rsid w:val="001C33FC"/>
    <w:rsid w:val="001C35B3"/>
    <w:rsid w:val="001C3761"/>
    <w:rsid w:val="001C3798"/>
    <w:rsid w:val="001C3839"/>
    <w:rsid w:val="001C3A20"/>
    <w:rsid w:val="001C3ACA"/>
    <w:rsid w:val="001C3D61"/>
    <w:rsid w:val="001C3F34"/>
    <w:rsid w:val="001C3F84"/>
    <w:rsid w:val="001C3F94"/>
    <w:rsid w:val="001C441A"/>
    <w:rsid w:val="001C473D"/>
    <w:rsid w:val="001C4EB3"/>
    <w:rsid w:val="001C5233"/>
    <w:rsid w:val="001C523F"/>
    <w:rsid w:val="001C582A"/>
    <w:rsid w:val="001C5A08"/>
    <w:rsid w:val="001C5B3B"/>
    <w:rsid w:val="001C5DD4"/>
    <w:rsid w:val="001C5DE3"/>
    <w:rsid w:val="001C61BF"/>
    <w:rsid w:val="001C6618"/>
    <w:rsid w:val="001C693D"/>
    <w:rsid w:val="001C6BA4"/>
    <w:rsid w:val="001C6C68"/>
    <w:rsid w:val="001C6D24"/>
    <w:rsid w:val="001C6FFA"/>
    <w:rsid w:val="001C7260"/>
    <w:rsid w:val="001C7299"/>
    <w:rsid w:val="001C7327"/>
    <w:rsid w:val="001C739A"/>
    <w:rsid w:val="001C75DC"/>
    <w:rsid w:val="001C76A6"/>
    <w:rsid w:val="001C7A71"/>
    <w:rsid w:val="001C7CB6"/>
    <w:rsid w:val="001D001F"/>
    <w:rsid w:val="001D0047"/>
    <w:rsid w:val="001D0268"/>
    <w:rsid w:val="001D0270"/>
    <w:rsid w:val="001D07CD"/>
    <w:rsid w:val="001D0C16"/>
    <w:rsid w:val="001D0CC2"/>
    <w:rsid w:val="001D0ECF"/>
    <w:rsid w:val="001D0F47"/>
    <w:rsid w:val="001D1574"/>
    <w:rsid w:val="001D1805"/>
    <w:rsid w:val="001D18F5"/>
    <w:rsid w:val="001D1F05"/>
    <w:rsid w:val="001D1F29"/>
    <w:rsid w:val="001D21D9"/>
    <w:rsid w:val="001D2396"/>
    <w:rsid w:val="001D2566"/>
    <w:rsid w:val="001D27B9"/>
    <w:rsid w:val="001D2868"/>
    <w:rsid w:val="001D2ADB"/>
    <w:rsid w:val="001D30E6"/>
    <w:rsid w:val="001D32E3"/>
    <w:rsid w:val="001D3369"/>
    <w:rsid w:val="001D37D7"/>
    <w:rsid w:val="001D3C77"/>
    <w:rsid w:val="001D3C93"/>
    <w:rsid w:val="001D3EC7"/>
    <w:rsid w:val="001D41F7"/>
    <w:rsid w:val="001D458D"/>
    <w:rsid w:val="001D45B6"/>
    <w:rsid w:val="001D4AD2"/>
    <w:rsid w:val="001D4B12"/>
    <w:rsid w:val="001D51E8"/>
    <w:rsid w:val="001D52FD"/>
    <w:rsid w:val="001D56B7"/>
    <w:rsid w:val="001D5828"/>
    <w:rsid w:val="001D5D53"/>
    <w:rsid w:val="001D5D73"/>
    <w:rsid w:val="001D5DE4"/>
    <w:rsid w:val="001D5F74"/>
    <w:rsid w:val="001D6070"/>
    <w:rsid w:val="001D613A"/>
    <w:rsid w:val="001D644D"/>
    <w:rsid w:val="001D6EA6"/>
    <w:rsid w:val="001D737C"/>
    <w:rsid w:val="001D753B"/>
    <w:rsid w:val="001D7672"/>
    <w:rsid w:val="001D7DB9"/>
    <w:rsid w:val="001E00DC"/>
    <w:rsid w:val="001E0152"/>
    <w:rsid w:val="001E05AA"/>
    <w:rsid w:val="001E0685"/>
    <w:rsid w:val="001E07A9"/>
    <w:rsid w:val="001E098B"/>
    <w:rsid w:val="001E0E27"/>
    <w:rsid w:val="001E0F47"/>
    <w:rsid w:val="001E1037"/>
    <w:rsid w:val="001E15DB"/>
    <w:rsid w:val="001E1B0B"/>
    <w:rsid w:val="001E1E54"/>
    <w:rsid w:val="001E226B"/>
    <w:rsid w:val="001E28D7"/>
    <w:rsid w:val="001E3134"/>
    <w:rsid w:val="001E31E2"/>
    <w:rsid w:val="001E320E"/>
    <w:rsid w:val="001E32E3"/>
    <w:rsid w:val="001E34B8"/>
    <w:rsid w:val="001E38F6"/>
    <w:rsid w:val="001E395C"/>
    <w:rsid w:val="001E3F6F"/>
    <w:rsid w:val="001E40B6"/>
    <w:rsid w:val="001E42C4"/>
    <w:rsid w:val="001E431E"/>
    <w:rsid w:val="001E46B4"/>
    <w:rsid w:val="001E4B07"/>
    <w:rsid w:val="001E4C82"/>
    <w:rsid w:val="001E5108"/>
    <w:rsid w:val="001E54BD"/>
    <w:rsid w:val="001E61D1"/>
    <w:rsid w:val="001E6200"/>
    <w:rsid w:val="001E622E"/>
    <w:rsid w:val="001E68BB"/>
    <w:rsid w:val="001E6B61"/>
    <w:rsid w:val="001E6C5F"/>
    <w:rsid w:val="001E70FD"/>
    <w:rsid w:val="001E77EB"/>
    <w:rsid w:val="001E7A0C"/>
    <w:rsid w:val="001F0242"/>
    <w:rsid w:val="001F0555"/>
    <w:rsid w:val="001F070D"/>
    <w:rsid w:val="001F0905"/>
    <w:rsid w:val="001F0F05"/>
    <w:rsid w:val="001F1409"/>
    <w:rsid w:val="001F15E4"/>
    <w:rsid w:val="001F16C5"/>
    <w:rsid w:val="001F1751"/>
    <w:rsid w:val="001F1E73"/>
    <w:rsid w:val="001F2035"/>
    <w:rsid w:val="001F207D"/>
    <w:rsid w:val="001F21FC"/>
    <w:rsid w:val="001F22FF"/>
    <w:rsid w:val="001F23A4"/>
    <w:rsid w:val="001F24BA"/>
    <w:rsid w:val="001F25C8"/>
    <w:rsid w:val="001F2670"/>
    <w:rsid w:val="001F29A0"/>
    <w:rsid w:val="001F2A4D"/>
    <w:rsid w:val="001F2FB8"/>
    <w:rsid w:val="001F3147"/>
    <w:rsid w:val="001F32BC"/>
    <w:rsid w:val="001F34B6"/>
    <w:rsid w:val="001F3522"/>
    <w:rsid w:val="001F374E"/>
    <w:rsid w:val="001F37F1"/>
    <w:rsid w:val="001F386E"/>
    <w:rsid w:val="001F3D73"/>
    <w:rsid w:val="001F4092"/>
    <w:rsid w:val="001F4317"/>
    <w:rsid w:val="001F444B"/>
    <w:rsid w:val="001F4821"/>
    <w:rsid w:val="001F4DC7"/>
    <w:rsid w:val="001F4DF5"/>
    <w:rsid w:val="001F502E"/>
    <w:rsid w:val="001F5077"/>
    <w:rsid w:val="001F5179"/>
    <w:rsid w:val="001F5386"/>
    <w:rsid w:val="001F5566"/>
    <w:rsid w:val="001F5D0E"/>
    <w:rsid w:val="001F5D88"/>
    <w:rsid w:val="001F5E32"/>
    <w:rsid w:val="001F5EA5"/>
    <w:rsid w:val="001F5FF3"/>
    <w:rsid w:val="001F6422"/>
    <w:rsid w:val="001F65F7"/>
    <w:rsid w:val="001F6694"/>
    <w:rsid w:val="001F6873"/>
    <w:rsid w:val="001F68B8"/>
    <w:rsid w:val="001F6970"/>
    <w:rsid w:val="001F69F8"/>
    <w:rsid w:val="001F6E34"/>
    <w:rsid w:val="001F6EA0"/>
    <w:rsid w:val="001F6F7E"/>
    <w:rsid w:val="001F7162"/>
    <w:rsid w:val="001F71C1"/>
    <w:rsid w:val="001F73F0"/>
    <w:rsid w:val="001F7404"/>
    <w:rsid w:val="001F7C9F"/>
    <w:rsid w:val="001F7DEC"/>
    <w:rsid w:val="002001DE"/>
    <w:rsid w:val="0020058B"/>
    <w:rsid w:val="00200858"/>
    <w:rsid w:val="00200E54"/>
    <w:rsid w:val="002010D9"/>
    <w:rsid w:val="0020128E"/>
    <w:rsid w:val="002016F9"/>
    <w:rsid w:val="00201D5B"/>
    <w:rsid w:val="00201D7F"/>
    <w:rsid w:val="00201E16"/>
    <w:rsid w:val="002020C6"/>
    <w:rsid w:val="00202516"/>
    <w:rsid w:val="00202726"/>
    <w:rsid w:val="00202809"/>
    <w:rsid w:val="00202966"/>
    <w:rsid w:val="00202B86"/>
    <w:rsid w:val="00203B0C"/>
    <w:rsid w:val="00203BE6"/>
    <w:rsid w:val="00203DDD"/>
    <w:rsid w:val="002040A0"/>
    <w:rsid w:val="00204162"/>
    <w:rsid w:val="0020429D"/>
    <w:rsid w:val="00204879"/>
    <w:rsid w:val="002048B4"/>
    <w:rsid w:val="00204B0B"/>
    <w:rsid w:val="00204B7B"/>
    <w:rsid w:val="00204C4B"/>
    <w:rsid w:val="00204C80"/>
    <w:rsid w:val="00205245"/>
    <w:rsid w:val="002052B6"/>
    <w:rsid w:val="002054E5"/>
    <w:rsid w:val="002057B2"/>
    <w:rsid w:val="00205A83"/>
    <w:rsid w:val="00205C86"/>
    <w:rsid w:val="00205E7F"/>
    <w:rsid w:val="00205E97"/>
    <w:rsid w:val="00205F0C"/>
    <w:rsid w:val="00206123"/>
    <w:rsid w:val="00206587"/>
    <w:rsid w:val="002068C8"/>
    <w:rsid w:val="00206A67"/>
    <w:rsid w:val="00206AE3"/>
    <w:rsid w:val="00206C9F"/>
    <w:rsid w:val="002072B1"/>
    <w:rsid w:val="00207417"/>
    <w:rsid w:val="002074F6"/>
    <w:rsid w:val="00207613"/>
    <w:rsid w:val="00207728"/>
    <w:rsid w:val="002077E8"/>
    <w:rsid w:val="00207D1C"/>
    <w:rsid w:val="00207D63"/>
    <w:rsid w:val="00207E65"/>
    <w:rsid w:val="00207F0D"/>
    <w:rsid w:val="00207F0F"/>
    <w:rsid w:val="00210065"/>
    <w:rsid w:val="002104E6"/>
    <w:rsid w:val="00210795"/>
    <w:rsid w:val="00210955"/>
    <w:rsid w:val="00210A0F"/>
    <w:rsid w:val="00210DD8"/>
    <w:rsid w:val="00210E13"/>
    <w:rsid w:val="00211476"/>
    <w:rsid w:val="00211670"/>
    <w:rsid w:val="00211745"/>
    <w:rsid w:val="0021198A"/>
    <w:rsid w:val="00211BCA"/>
    <w:rsid w:val="00211DDC"/>
    <w:rsid w:val="0021205C"/>
    <w:rsid w:val="00212737"/>
    <w:rsid w:val="00212755"/>
    <w:rsid w:val="0021277B"/>
    <w:rsid w:val="002134FC"/>
    <w:rsid w:val="00213603"/>
    <w:rsid w:val="002138E9"/>
    <w:rsid w:val="00213A20"/>
    <w:rsid w:val="00213AA7"/>
    <w:rsid w:val="0021433B"/>
    <w:rsid w:val="00214390"/>
    <w:rsid w:val="0021449D"/>
    <w:rsid w:val="00214561"/>
    <w:rsid w:val="00214641"/>
    <w:rsid w:val="00214908"/>
    <w:rsid w:val="00214952"/>
    <w:rsid w:val="00214A45"/>
    <w:rsid w:val="00214DCA"/>
    <w:rsid w:val="00214F8B"/>
    <w:rsid w:val="00215237"/>
    <w:rsid w:val="00215244"/>
    <w:rsid w:val="0021554C"/>
    <w:rsid w:val="002155ED"/>
    <w:rsid w:val="002156D8"/>
    <w:rsid w:val="00215B77"/>
    <w:rsid w:val="00215B7A"/>
    <w:rsid w:val="00215DBF"/>
    <w:rsid w:val="00215F17"/>
    <w:rsid w:val="002160E9"/>
    <w:rsid w:val="00216403"/>
    <w:rsid w:val="002164DB"/>
    <w:rsid w:val="002164F7"/>
    <w:rsid w:val="00216927"/>
    <w:rsid w:val="00217188"/>
    <w:rsid w:val="002171EE"/>
    <w:rsid w:val="002172F0"/>
    <w:rsid w:val="002173BA"/>
    <w:rsid w:val="002174DB"/>
    <w:rsid w:val="002174E0"/>
    <w:rsid w:val="002176F6"/>
    <w:rsid w:val="002178B9"/>
    <w:rsid w:val="002178DC"/>
    <w:rsid w:val="0021792D"/>
    <w:rsid w:val="00217A1B"/>
    <w:rsid w:val="00217B08"/>
    <w:rsid w:val="00217B29"/>
    <w:rsid w:val="00220129"/>
    <w:rsid w:val="0022019C"/>
    <w:rsid w:val="00220374"/>
    <w:rsid w:val="00220429"/>
    <w:rsid w:val="002205BE"/>
    <w:rsid w:val="002207A4"/>
    <w:rsid w:val="0022088A"/>
    <w:rsid w:val="0022089E"/>
    <w:rsid w:val="002208F4"/>
    <w:rsid w:val="00220AAB"/>
    <w:rsid w:val="00220D14"/>
    <w:rsid w:val="00220D7C"/>
    <w:rsid w:val="002210C0"/>
    <w:rsid w:val="0022112D"/>
    <w:rsid w:val="002215E1"/>
    <w:rsid w:val="002215F8"/>
    <w:rsid w:val="00221665"/>
    <w:rsid w:val="00221832"/>
    <w:rsid w:val="0022185A"/>
    <w:rsid w:val="00221B44"/>
    <w:rsid w:val="00221BE8"/>
    <w:rsid w:val="00221CB7"/>
    <w:rsid w:val="002220E3"/>
    <w:rsid w:val="002221A2"/>
    <w:rsid w:val="002221E0"/>
    <w:rsid w:val="002225C4"/>
    <w:rsid w:val="00222709"/>
    <w:rsid w:val="00222749"/>
    <w:rsid w:val="0022284C"/>
    <w:rsid w:val="00222DFE"/>
    <w:rsid w:val="00222E42"/>
    <w:rsid w:val="00222F1D"/>
    <w:rsid w:val="00222FE4"/>
    <w:rsid w:val="00223305"/>
    <w:rsid w:val="00223417"/>
    <w:rsid w:val="0022401F"/>
    <w:rsid w:val="0022447E"/>
    <w:rsid w:val="002248B3"/>
    <w:rsid w:val="002250BA"/>
    <w:rsid w:val="0022532C"/>
    <w:rsid w:val="002256B0"/>
    <w:rsid w:val="00225774"/>
    <w:rsid w:val="002258DD"/>
    <w:rsid w:val="00225A07"/>
    <w:rsid w:val="00225FCF"/>
    <w:rsid w:val="0022627D"/>
    <w:rsid w:val="00226282"/>
    <w:rsid w:val="0022665F"/>
    <w:rsid w:val="00226897"/>
    <w:rsid w:val="00226C38"/>
    <w:rsid w:val="00226CBA"/>
    <w:rsid w:val="00226CC4"/>
    <w:rsid w:val="00227182"/>
    <w:rsid w:val="002274DB"/>
    <w:rsid w:val="00227713"/>
    <w:rsid w:val="002277CF"/>
    <w:rsid w:val="002278D3"/>
    <w:rsid w:val="00227938"/>
    <w:rsid w:val="00227B4A"/>
    <w:rsid w:val="00227BCD"/>
    <w:rsid w:val="00227C71"/>
    <w:rsid w:val="00227E8A"/>
    <w:rsid w:val="00227FB1"/>
    <w:rsid w:val="002301E4"/>
    <w:rsid w:val="00230333"/>
    <w:rsid w:val="002307C9"/>
    <w:rsid w:val="002307D5"/>
    <w:rsid w:val="00230870"/>
    <w:rsid w:val="00230B41"/>
    <w:rsid w:val="00230B54"/>
    <w:rsid w:val="00230B58"/>
    <w:rsid w:val="00230BD9"/>
    <w:rsid w:val="00230C2E"/>
    <w:rsid w:val="00230F31"/>
    <w:rsid w:val="00230FF9"/>
    <w:rsid w:val="00231022"/>
    <w:rsid w:val="00231072"/>
    <w:rsid w:val="002310D1"/>
    <w:rsid w:val="00231133"/>
    <w:rsid w:val="00231487"/>
    <w:rsid w:val="00231491"/>
    <w:rsid w:val="00231B7D"/>
    <w:rsid w:val="00231E61"/>
    <w:rsid w:val="00232182"/>
    <w:rsid w:val="00232202"/>
    <w:rsid w:val="00232445"/>
    <w:rsid w:val="00232515"/>
    <w:rsid w:val="00232C00"/>
    <w:rsid w:val="00232E21"/>
    <w:rsid w:val="00232F1C"/>
    <w:rsid w:val="00233016"/>
    <w:rsid w:val="0023306B"/>
    <w:rsid w:val="002330AD"/>
    <w:rsid w:val="00233568"/>
    <w:rsid w:val="0023369F"/>
    <w:rsid w:val="00233886"/>
    <w:rsid w:val="00233924"/>
    <w:rsid w:val="00233BA8"/>
    <w:rsid w:val="00233F9A"/>
    <w:rsid w:val="00234076"/>
    <w:rsid w:val="0023408C"/>
    <w:rsid w:val="002340FD"/>
    <w:rsid w:val="002342BC"/>
    <w:rsid w:val="002342CD"/>
    <w:rsid w:val="002345C4"/>
    <w:rsid w:val="00234865"/>
    <w:rsid w:val="00234F61"/>
    <w:rsid w:val="00234F63"/>
    <w:rsid w:val="00234F6B"/>
    <w:rsid w:val="00234F90"/>
    <w:rsid w:val="00234FA2"/>
    <w:rsid w:val="0023501F"/>
    <w:rsid w:val="002352D6"/>
    <w:rsid w:val="0023541D"/>
    <w:rsid w:val="0023554C"/>
    <w:rsid w:val="002355A3"/>
    <w:rsid w:val="002355E7"/>
    <w:rsid w:val="002355FC"/>
    <w:rsid w:val="0023563E"/>
    <w:rsid w:val="0023574F"/>
    <w:rsid w:val="00235B07"/>
    <w:rsid w:val="00235E70"/>
    <w:rsid w:val="00235EBB"/>
    <w:rsid w:val="002362E9"/>
    <w:rsid w:val="0023637A"/>
    <w:rsid w:val="002363D4"/>
    <w:rsid w:val="002364F4"/>
    <w:rsid w:val="00236DFE"/>
    <w:rsid w:val="00236EA5"/>
    <w:rsid w:val="002372A0"/>
    <w:rsid w:val="0023785D"/>
    <w:rsid w:val="0023789E"/>
    <w:rsid w:val="00237C20"/>
    <w:rsid w:val="00240074"/>
    <w:rsid w:val="0024011F"/>
    <w:rsid w:val="002401F2"/>
    <w:rsid w:val="00240421"/>
    <w:rsid w:val="0024050E"/>
    <w:rsid w:val="00240569"/>
    <w:rsid w:val="00240850"/>
    <w:rsid w:val="0024091F"/>
    <w:rsid w:val="00240B01"/>
    <w:rsid w:val="00240B66"/>
    <w:rsid w:val="00240CCC"/>
    <w:rsid w:val="00240DBD"/>
    <w:rsid w:val="00240FB5"/>
    <w:rsid w:val="002412C9"/>
    <w:rsid w:val="00241557"/>
    <w:rsid w:val="002416FE"/>
    <w:rsid w:val="0024179B"/>
    <w:rsid w:val="0024180D"/>
    <w:rsid w:val="00241878"/>
    <w:rsid w:val="002419CB"/>
    <w:rsid w:val="00242125"/>
    <w:rsid w:val="0024247F"/>
    <w:rsid w:val="00242489"/>
    <w:rsid w:val="0024249E"/>
    <w:rsid w:val="00242816"/>
    <w:rsid w:val="00242982"/>
    <w:rsid w:val="00242C5C"/>
    <w:rsid w:val="00242E9C"/>
    <w:rsid w:val="002430A1"/>
    <w:rsid w:val="002430BC"/>
    <w:rsid w:val="0024344A"/>
    <w:rsid w:val="002436DA"/>
    <w:rsid w:val="00243C31"/>
    <w:rsid w:val="00243E06"/>
    <w:rsid w:val="00243EDB"/>
    <w:rsid w:val="0024404C"/>
    <w:rsid w:val="0024419D"/>
    <w:rsid w:val="0024435D"/>
    <w:rsid w:val="002443C4"/>
    <w:rsid w:val="00244466"/>
    <w:rsid w:val="002444F7"/>
    <w:rsid w:val="0024466C"/>
    <w:rsid w:val="0024476B"/>
    <w:rsid w:val="002449C4"/>
    <w:rsid w:val="0024522D"/>
    <w:rsid w:val="0024535A"/>
    <w:rsid w:val="002453B9"/>
    <w:rsid w:val="002453FC"/>
    <w:rsid w:val="002454DB"/>
    <w:rsid w:val="00245545"/>
    <w:rsid w:val="00245A51"/>
    <w:rsid w:val="00245AED"/>
    <w:rsid w:val="00245C7B"/>
    <w:rsid w:val="00245E10"/>
    <w:rsid w:val="00245E22"/>
    <w:rsid w:val="00245EB7"/>
    <w:rsid w:val="0024606C"/>
    <w:rsid w:val="0024630F"/>
    <w:rsid w:val="00246446"/>
    <w:rsid w:val="002467CB"/>
    <w:rsid w:val="002467DF"/>
    <w:rsid w:val="00246CEB"/>
    <w:rsid w:val="00246D61"/>
    <w:rsid w:val="00247086"/>
    <w:rsid w:val="002471B4"/>
    <w:rsid w:val="002473A6"/>
    <w:rsid w:val="00247622"/>
    <w:rsid w:val="002477FB"/>
    <w:rsid w:val="002479E9"/>
    <w:rsid w:val="00247D6B"/>
    <w:rsid w:val="00247E2D"/>
    <w:rsid w:val="00247EFE"/>
    <w:rsid w:val="0025005E"/>
    <w:rsid w:val="002502B4"/>
    <w:rsid w:val="00250328"/>
    <w:rsid w:val="00250341"/>
    <w:rsid w:val="0025067D"/>
    <w:rsid w:val="00250698"/>
    <w:rsid w:val="00250732"/>
    <w:rsid w:val="00250801"/>
    <w:rsid w:val="002508C5"/>
    <w:rsid w:val="00250F15"/>
    <w:rsid w:val="00250F18"/>
    <w:rsid w:val="00250F1C"/>
    <w:rsid w:val="00251699"/>
    <w:rsid w:val="00251860"/>
    <w:rsid w:val="00251A3C"/>
    <w:rsid w:val="00251B01"/>
    <w:rsid w:val="00251FFE"/>
    <w:rsid w:val="002520D9"/>
    <w:rsid w:val="00252390"/>
    <w:rsid w:val="002524EC"/>
    <w:rsid w:val="00252988"/>
    <w:rsid w:val="0025314A"/>
    <w:rsid w:val="00253164"/>
    <w:rsid w:val="0025325E"/>
    <w:rsid w:val="002532C0"/>
    <w:rsid w:val="00253714"/>
    <w:rsid w:val="002538D5"/>
    <w:rsid w:val="002539B9"/>
    <w:rsid w:val="00254092"/>
    <w:rsid w:val="0025410E"/>
    <w:rsid w:val="00254482"/>
    <w:rsid w:val="0025456A"/>
    <w:rsid w:val="00254B74"/>
    <w:rsid w:val="00254BB6"/>
    <w:rsid w:val="00254CF0"/>
    <w:rsid w:val="00254E78"/>
    <w:rsid w:val="00254F6A"/>
    <w:rsid w:val="00254FC3"/>
    <w:rsid w:val="00255096"/>
    <w:rsid w:val="00255244"/>
    <w:rsid w:val="002552F2"/>
    <w:rsid w:val="0025552D"/>
    <w:rsid w:val="00255EC4"/>
    <w:rsid w:val="00256060"/>
    <w:rsid w:val="00256226"/>
    <w:rsid w:val="002565A6"/>
    <w:rsid w:val="00256652"/>
    <w:rsid w:val="0025680C"/>
    <w:rsid w:val="00256937"/>
    <w:rsid w:val="00256A53"/>
    <w:rsid w:val="00256EC0"/>
    <w:rsid w:val="00257242"/>
    <w:rsid w:val="002573BE"/>
    <w:rsid w:val="002574EA"/>
    <w:rsid w:val="00257BF8"/>
    <w:rsid w:val="00257F39"/>
    <w:rsid w:val="002602EA"/>
    <w:rsid w:val="002607DC"/>
    <w:rsid w:val="002609C8"/>
    <w:rsid w:val="002609FC"/>
    <w:rsid w:val="00260A23"/>
    <w:rsid w:val="00260BBD"/>
    <w:rsid w:val="00260CC8"/>
    <w:rsid w:val="00260F0C"/>
    <w:rsid w:val="0026100D"/>
    <w:rsid w:val="00261077"/>
    <w:rsid w:val="002610AC"/>
    <w:rsid w:val="0026111F"/>
    <w:rsid w:val="00261266"/>
    <w:rsid w:val="0026157A"/>
    <w:rsid w:val="00261E79"/>
    <w:rsid w:val="00262281"/>
    <w:rsid w:val="002623EC"/>
    <w:rsid w:val="00262421"/>
    <w:rsid w:val="00262976"/>
    <w:rsid w:val="00262B4F"/>
    <w:rsid w:val="0026310C"/>
    <w:rsid w:val="0026356A"/>
    <w:rsid w:val="002636BF"/>
    <w:rsid w:val="002639A5"/>
    <w:rsid w:val="00263A04"/>
    <w:rsid w:val="00263A6D"/>
    <w:rsid w:val="00263BE9"/>
    <w:rsid w:val="00263C22"/>
    <w:rsid w:val="00263CC6"/>
    <w:rsid w:val="00263FC0"/>
    <w:rsid w:val="00263FE7"/>
    <w:rsid w:val="00264754"/>
    <w:rsid w:val="00264782"/>
    <w:rsid w:val="00264927"/>
    <w:rsid w:val="00264A57"/>
    <w:rsid w:val="00264F7D"/>
    <w:rsid w:val="00265006"/>
    <w:rsid w:val="0026503B"/>
    <w:rsid w:val="002654E6"/>
    <w:rsid w:val="002655B7"/>
    <w:rsid w:val="002655CE"/>
    <w:rsid w:val="002656E6"/>
    <w:rsid w:val="002656EB"/>
    <w:rsid w:val="002657BC"/>
    <w:rsid w:val="00265E19"/>
    <w:rsid w:val="00266320"/>
    <w:rsid w:val="002667B8"/>
    <w:rsid w:val="00266814"/>
    <w:rsid w:val="0026698B"/>
    <w:rsid w:val="00266A00"/>
    <w:rsid w:val="0026705A"/>
    <w:rsid w:val="00267199"/>
    <w:rsid w:val="0026737F"/>
    <w:rsid w:val="002673F2"/>
    <w:rsid w:val="00267484"/>
    <w:rsid w:val="00267743"/>
    <w:rsid w:val="002705D1"/>
    <w:rsid w:val="00270657"/>
    <w:rsid w:val="00270669"/>
    <w:rsid w:val="00270E72"/>
    <w:rsid w:val="00270F8F"/>
    <w:rsid w:val="00271149"/>
    <w:rsid w:val="002711E1"/>
    <w:rsid w:val="00271279"/>
    <w:rsid w:val="002712C5"/>
    <w:rsid w:val="002712ED"/>
    <w:rsid w:val="00271388"/>
    <w:rsid w:val="0027151A"/>
    <w:rsid w:val="0027158B"/>
    <w:rsid w:val="002716A6"/>
    <w:rsid w:val="00271863"/>
    <w:rsid w:val="00271A7C"/>
    <w:rsid w:val="00271A89"/>
    <w:rsid w:val="00271E4C"/>
    <w:rsid w:val="00272070"/>
    <w:rsid w:val="0027212C"/>
    <w:rsid w:val="00272399"/>
    <w:rsid w:val="002725F2"/>
    <w:rsid w:val="00272900"/>
    <w:rsid w:val="00272FFC"/>
    <w:rsid w:val="00273148"/>
    <w:rsid w:val="0027346D"/>
    <w:rsid w:val="002735CA"/>
    <w:rsid w:val="002736D4"/>
    <w:rsid w:val="0027377F"/>
    <w:rsid w:val="0027387E"/>
    <w:rsid w:val="00273B29"/>
    <w:rsid w:val="00274642"/>
    <w:rsid w:val="0027487B"/>
    <w:rsid w:val="002748D9"/>
    <w:rsid w:val="00274B44"/>
    <w:rsid w:val="00274D97"/>
    <w:rsid w:val="002751FB"/>
    <w:rsid w:val="002753B3"/>
    <w:rsid w:val="0027545E"/>
    <w:rsid w:val="00275470"/>
    <w:rsid w:val="00275495"/>
    <w:rsid w:val="002756D3"/>
    <w:rsid w:val="002758B5"/>
    <w:rsid w:val="002759BA"/>
    <w:rsid w:val="00275A19"/>
    <w:rsid w:val="00275B94"/>
    <w:rsid w:val="00275CB6"/>
    <w:rsid w:val="00275EBE"/>
    <w:rsid w:val="00275F47"/>
    <w:rsid w:val="00276319"/>
    <w:rsid w:val="002763AC"/>
    <w:rsid w:val="00276415"/>
    <w:rsid w:val="00276755"/>
    <w:rsid w:val="00276AB8"/>
    <w:rsid w:val="00276B32"/>
    <w:rsid w:val="00276C83"/>
    <w:rsid w:val="002771E1"/>
    <w:rsid w:val="00277474"/>
    <w:rsid w:val="00277808"/>
    <w:rsid w:val="0027782C"/>
    <w:rsid w:val="00277907"/>
    <w:rsid w:val="002779C9"/>
    <w:rsid w:val="00277A71"/>
    <w:rsid w:val="002803C5"/>
    <w:rsid w:val="00280412"/>
    <w:rsid w:val="00280BD6"/>
    <w:rsid w:val="00280DCC"/>
    <w:rsid w:val="00280EDB"/>
    <w:rsid w:val="002811E4"/>
    <w:rsid w:val="0028125E"/>
    <w:rsid w:val="00281318"/>
    <w:rsid w:val="00281731"/>
    <w:rsid w:val="00281E15"/>
    <w:rsid w:val="002820EB"/>
    <w:rsid w:val="002821ED"/>
    <w:rsid w:val="00282217"/>
    <w:rsid w:val="002823D8"/>
    <w:rsid w:val="002824D5"/>
    <w:rsid w:val="00282578"/>
    <w:rsid w:val="00282974"/>
    <w:rsid w:val="00282AE9"/>
    <w:rsid w:val="002831EF"/>
    <w:rsid w:val="00283378"/>
    <w:rsid w:val="00283E62"/>
    <w:rsid w:val="00283EA0"/>
    <w:rsid w:val="00283EDB"/>
    <w:rsid w:val="002840F2"/>
    <w:rsid w:val="00284133"/>
    <w:rsid w:val="002842F2"/>
    <w:rsid w:val="00284583"/>
    <w:rsid w:val="00284673"/>
    <w:rsid w:val="0028490F"/>
    <w:rsid w:val="00284979"/>
    <w:rsid w:val="00284B30"/>
    <w:rsid w:val="00284B65"/>
    <w:rsid w:val="00284F66"/>
    <w:rsid w:val="00285D63"/>
    <w:rsid w:val="00285EEC"/>
    <w:rsid w:val="00286126"/>
    <w:rsid w:val="002862DF"/>
    <w:rsid w:val="00286593"/>
    <w:rsid w:val="002865CC"/>
    <w:rsid w:val="002868BC"/>
    <w:rsid w:val="00286994"/>
    <w:rsid w:val="00286B14"/>
    <w:rsid w:val="00286CC2"/>
    <w:rsid w:val="00286E3D"/>
    <w:rsid w:val="00286F90"/>
    <w:rsid w:val="00286FA7"/>
    <w:rsid w:val="00286FCB"/>
    <w:rsid w:val="00287029"/>
    <w:rsid w:val="002870D0"/>
    <w:rsid w:val="00287411"/>
    <w:rsid w:val="0028763A"/>
    <w:rsid w:val="0028769E"/>
    <w:rsid w:val="00287AA0"/>
    <w:rsid w:val="00287C53"/>
    <w:rsid w:val="00287E17"/>
    <w:rsid w:val="00287E6D"/>
    <w:rsid w:val="00290041"/>
    <w:rsid w:val="0029004E"/>
    <w:rsid w:val="002901A3"/>
    <w:rsid w:val="00290301"/>
    <w:rsid w:val="0029037F"/>
    <w:rsid w:val="00290586"/>
    <w:rsid w:val="002906B4"/>
    <w:rsid w:val="002906C7"/>
    <w:rsid w:val="00290965"/>
    <w:rsid w:val="00290C81"/>
    <w:rsid w:val="002910AA"/>
    <w:rsid w:val="0029118A"/>
    <w:rsid w:val="00291415"/>
    <w:rsid w:val="00291A40"/>
    <w:rsid w:val="00291C69"/>
    <w:rsid w:val="00291F50"/>
    <w:rsid w:val="00291FBE"/>
    <w:rsid w:val="00292026"/>
    <w:rsid w:val="00292638"/>
    <w:rsid w:val="002926BB"/>
    <w:rsid w:val="002929A0"/>
    <w:rsid w:val="00292A09"/>
    <w:rsid w:val="00292B8E"/>
    <w:rsid w:val="00292C02"/>
    <w:rsid w:val="00292D06"/>
    <w:rsid w:val="00292D62"/>
    <w:rsid w:val="00292D7B"/>
    <w:rsid w:val="00292FA3"/>
    <w:rsid w:val="002931FA"/>
    <w:rsid w:val="0029356E"/>
    <w:rsid w:val="00293967"/>
    <w:rsid w:val="00293983"/>
    <w:rsid w:val="00293D8B"/>
    <w:rsid w:val="00294911"/>
    <w:rsid w:val="00294A2E"/>
    <w:rsid w:val="00294BE8"/>
    <w:rsid w:val="00295162"/>
    <w:rsid w:val="00295220"/>
    <w:rsid w:val="00295956"/>
    <w:rsid w:val="00295A3D"/>
    <w:rsid w:val="00295A72"/>
    <w:rsid w:val="00295CC3"/>
    <w:rsid w:val="002961B4"/>
    <w:rsid w:val="002961BE"/>
    <w:rsid w:val="0029624B"/>
    <w:rsid w:val="00296641"/>
    <w:rsid w:val="00296847"/>
    <w:rsid w:val="0029689A"/>
    <w:rsid w:val="00296A22"/>
    <w:rsid w:val="00296D00"/>
    <w:rsid w:val="00296D63"/>
    <w:rsid w:val="002970C5"/>
    <w:rsid w:val="002974D8"/>
    <w:rsid w:val="0029766B"/>
    <w:rsid w:val="00297694"/>
    <w:rsid w:val="002976A4"/>
    <w:rsid w:val="002977B2"/>
    <w:rsid w:val="0029798E"/>
    <w:rsid w:val="00297CF6"/>
    <w:rsid w:val="00297EFD"/>
    <w:rsid w:val="002A0250"/>
    <w:rsid w:val="002A02BD"/>
    <w:rsid w:val="002A02CB"/>
    <w:rsid w:val="002A0355"/>
    <w:rsid w:val="002A03C1"/>
    <w:rsid w:val="002A0606"/>
    <w:rsid w:val="002A078E"/>
    <w:rsid w:val="002A0AA1"/>
    <w:rsid w:val="002A0EBE"/>
    <w:rsid w:val="002A0FD2"/>
    <w:rsid w:val="002A0FF7"/>
    <w:rsid w:val="002A1141"/>
    <w:rsid w:val="002A11F7"/>
    <w:rsid w:val="002A162F"/>
    <w:rsid w:val="002A179E"/>
    <w:rsid w:val="002A18C9"/>
    <w:rsid w:val="002A1A85"/>
    <w:rsid w:val="002A1BA4"/>
    <w:rsid w:val="002A2548"/>
    <w:rsid w:val="002A2824"/>
    <w:rsid w:val="002A293C"/>
    <w:rsid w:val="002A2A0A"/>
    <w:rsid w:val="002A2A8F"/>
    <w:rsid w:val="002A2DD3"/>
    <w:rsid w:val="002A2F09"/>
    <w:rsid w:val="002A3344"/>
    <w:rsid w:val="002A33A2"/>
    <w:rsid w:val="002A342D"/>
    <w:rsid w:val="002A3631"/>
    <w:rsid w:val="002A3731"/>
    <w:rsid w:val="002A3811"/>
    <w:rsid w:val="002A3A62"/>
    <w:rsid w:val="002A4109"/>
    <w:rsid w:val="002A42B3"/>
    <w:rsid w:val="002A448D"/>
    <w:rsid w:val="002A47A7"/>
    <w:rsid w:val="002A4CD5"/>
    <w:rsid w:val="002A50C7"/>
    <w:rsid w:val="002A51C5"/>
    <w:rsid w:val="002A5531"/>
    <w:rsid w:val="002A5897"/>
    <w:rsid w:val="002A5A91"/>
    <w:rsid w:val="002A5F36"/>
    <w:rsid w:val="002A613D"/>
    <w:rsid w:val="002A6999"/>
    <w:rsid w:val="002A6A3E"/>
    <w:rsid w:val="002A6B2E"/>
    <w:rsid w:val="002A6CB8"/>
    <w:rsid w:val="002A6F9C"/>
    <w:rsid w:val="002A7196"/>
    <w:rsid w:val="002A729E"/>
    <w:rsid w:val="002A741C"/>
    <w:rsid w:val="002A748B"/>
    <w:rsid w:val="002A78EF"/>
    <w:rsid w:val="002A7B8A"/>
    <w:rsid w:val="002A7C14"/>
    <w:rsid w:val="002A7EF9"/>
    <w:rsid w:val="002B0313"/>
    <w:rsid w:val="002B16CF"/>
    <w:rsid w:val="002B177B"/>
    <w:rsid w:val="002B1A86"/>
    <w:rsid w:val="002B1AEC"/>
    <w:rsid w:val="002B1D59"/>
    <w:rsid w:val="002B1D9A"/>
    <w:rsid w:val="002B1ED1"/>
    <w:rsid w:val="002B1FFB"/>
    <w:rsid w:val="002B210B"/>
    <w:rsid w:val="002B2342"/>
    <w:rsid w:val="002B2681"/>
    <w:rsid w:val="002B29D3"/>
    <w:rsid w:val="002B2A9B"/>
    <w:rsid w:val="002B2C43"/>
    <w:rsid w:val="002B2F15"/>
    <w:rsid w:val="002B2F4A"/>
    <w:rsid w:val="002B301F"/>
    <w:rsid w:val="002B3179"/>
    <w:rsid w:val="002B32DC"/>
    <w:rsid w:val="002B33E3"/>
    <w:rsid w:val="002B36DF"/>
    <w:rsid w:val="002B372A"/>
    <w:rsid w:val="002B397B"/>
    <w:rsid w:val="002B3AE3"/>
    <w:rsid w:val="002B3C91"/>
    <w:rsid w:val="002B3DBF"/>
    <w:rsid w:val="002B3EAE"/>
    <w:rsid w:val="002B41DE"/>
    <w:rsid w:val="002B4568"/>
    <w:rsid w:val="002B4F99"/>
    <w:rsid w:val="002B506D"/>
    <w:rsid w:val="002B50FB"/>
    <w:rsid w:val="002B5291"/>
    <w:rsid w:val="002B55E8"/>
    <w:rsid w:val="002B5805"/>
    <w:rsid w:val="002B58A5"/>
    <w:rsid w:val="002B5B09"/>
    <w:rsid w:val="002B5E1C"/>
    <w:rsid w:val="002B5EF6"/>
    <w:rsid w:val="002B637E"/>
    <w:rsid w:val="002B67E8"/>
    <w:rsid w:val="002B6950"/>
    <w:rsid w:val="002B6954"/>
    <w:rsid w:val="002B6986"/>
    <w:rsid w:val="002B6DD2"/>
    <w:rsid w:val="002B7061"/>
    <w:rsid w:val="002B7392"/>
    <w:rsid w:val="002B747A"/>
    <w:rsid w:val="002B7D5D"/>
    <w:rsid w:val="002B7D88"/>
    <w:rsid w:val="002B7E27"/>
    <w:rsid w:val="002C0011"/>
    <w:rsid w:val="002C01E1"/>
    <w:rsid w:val="002C06C5"/>
    <w:rsid w:val="002C0A01"/>
    <w:rsid w:val="002C0F7A"/>
    <w:rsid w:val="002C161A"/>
    <w:rsid w:val="002C19F3"/>
    <w:rsid w:val="002C1A3C"/>
    <w:rsid w:val="002C1C2F"/>
    <w:rsid w:val="002C1CA2"/>
    <w:rsid w:val="002C1E1A"/>
    <w:rsid w:val="002C225B"/>
    <w:rsid w:val="002C232D"/>
    <w:rsid w:val="002C2343"/>
    <w:rsid w:val="002C24D6"/>
    <w:rsid w:val="002C277E"/>
    <w:rsid w:val="002C27E5"/>
    <w:rsid w:val="002C286C"/>
    <w:rsid w:val="002C28F7"/>
    <w:rsid w:val="002C2BCF"/>
    <w:rsid w:val="002C2C37"/>
    <w:rsid w:val="002C2F36"/>
    <w:rsid w:val="002C34F6"/>
    <w:rsid w:val="002C3524"/>
    <w:rsid w:val="002C3587"/>
    <w:rsid w:val="002C3948"/>
    <w:rsid w:val="002C3A40"/>
    <w:rsid w:val="002C3A9F"/>
    <w:rsid w:val="002C3AA7"/>
    <w:rsid w:val="002C3D92"/>
    <w:rsid w:val="002C3E19"/>
    <w:rsid w:val="002C40DE"/>
    <w:rsid w:val="002C4193"/>
    <w:rsid w:val="002C426D"/>
    <w:rsid w:val="002C42DE"/>
    <w:rsid w:val="002C42F0"/>
    <w:rsid w:val="002C4373"/>
    <w:rsid w:val="002C4AED"/>
    <w:rsid w:val="002C4F79"/>
    <w:rsid w:val="002C5045"/>
    <w:rsid w:val="002C5299"/>
    <w:rsid w:val="002C5707"/>
    <w:rsid w:val="002C5877"/>
    <w:rsid w:val="002C60AF"/>
    <w:rsid w:val="002C60F1"/>
    <w:rsid w:val="002C6337"/>
    <w:rsid w:val="002C637B"/>
    <w:rsid w:val="002C651D"/>
    <w:rsid w:val="002C66C1"/>
    <w:rsid w:val="002C6AC9"/>
    <w:rsid w:val="002C6C9A"/>
    <w:rsid w:val="002C6D0C"/>
    <w:rsid w:val="002C74F0"/>
    <w:rsid w:val="002C79AC"/>
    <w:rsid w:val="002C7C69"/>
    <w:rsid w:val="002C7CAA"/>
    <w:rsid w:val="002C7D27"/>
    <w:rsid w:val="002C7E8E"/>
    <w:rsid w:val="002C7ECD"/>
    <w:rsid w:val="002C7EFC"/>
    <w:rsid w:val="002C7F77"/>
    <w:rsid w:val="002D0010"/>
    <w:rsid w:val="002D01CA"/>
    <w:rsid w:val="002D054B"/>
    <w:rsid w:val="002D06B3"/>
    <w:rsid w:val="002D0884"/>
    <w:rsid w:val="002D0AFB"/>
    <w:rsid w:val="002D0EF5"/>
    <w:rsid w:val="002D0FB2"/>
    <w:rsid w:val="002D16C6"/>
    <w:rsid w:val="002D19AA"/>
    <w:rsid w:val="002D1A15"/>
    <w:rsid w:val="002D1E7B"/>
    <w:rsid w:val="002D1F25"/>
    <w:rsid w:val="002D217B"/>
    <w:rsid w:val="002D22D3"/>
    <w:rsid w:val="002D2333"/>
    <w:rsid w:val="002D255E"/>
    <w:rsid w:val="002D259C"/>
    <w:rsid w:val="002D261B"/>
    <w:rsid w:val="002D2A62"/>
    <w:rsid w:val="002D2CD7"/>
    <w:rsid w:val="002D2F60"/>
    <w:rsid w:val="002D3305"/>
    <w:rsid w:val="002D367C"/>
    <w:rsid w:val="002D3869"/>
    <w:rsid w:val="002D39A5"/>
    <w:rsid w:val="002D3D60"/>
    <w:rsid w:val="002D3EFD"/>
    <w:rsid w:val="002D419D"/>
    <w:rsid w:val="002D422D"/>
    <w:rsid w:val="002D4642"/>
    <w:rsid w:val="002D47D6"/>
    <w:rsid w:val="002D489B"/>
    <w:rsid w:val="002D4A30"/>
    <w:rsid w:val="002D4AAC"/>
    <w:rsid w:val="002D4BD9"/>
    <w:rsid w:val="002D4D0D"/>
    <w:rsid w:val="002D4D3B"/>
    <w:rsid w:val="002D4F8D"/>
    <w:rsid w:val="002D57D8"/>
    <w:rsid w:val="002D58A9"/>
    <w:rsid w:val="002D5C5D"/>
    <w:rsid w:val="002D5CAD"/>
    <w:rsid w:val="002D5E13"/>
    <w:rsid w:val="002D5E16"/>
    <w:rsid w:val="002D5E8D"/>
    <w:rsid w:val="002D6455"/>
    <w:rsid w:val="002D65E5"/>
    <w:rsid w:val="002D662B"/>
    <w:rsid w:val="002D6C9B"/>
    <w:rsid w:val="002D6DC0"/>
    <w:rsid w:val="002D705F"/>
    <w:rsid w:val="002D72F3"/>
    <w:rsid w:val="002D75DB"/>
    <w:rsid w:val="002D7638"/>
    <w:rsid w:val="002D76E7"/>
    <w:rsid w:val="002D7756"/>
    <w:rsid w:val="002D7870"/>
    <w:rsid w:val="002D79FB"/>
    <w:rsid w:val="002E0019"/>
    <w:rsid w:val="002E0038"/>
    <w:rsid w:val="002E00CB"/>
    <w:rsid w:val="002E012E"/>
    <w:rsid w:val="002E014A"/>
    <w:rsid w:val="002E0504"/>
    <w:rsid w:val="002E068A"/>
    <w:rsid w:val="002E0D74"/>
    <w:rsid w:val="002E0F32"/>
    <w:rsid w:val="002E14B3"/>
    <w:rsid w:val="002E16A1"/>
    <w:rsid w:val="002E1B59"/>
    <w:rsid w:val="002E1B6A"/>
    <w:rsid w:val="002E1D22"/>
    <w:rsid w:val="002E1D58"/>
    <w:rsid w:val="002E2087"/>
    <w:rsid w:val="002E2269"/>
    <w:rsid w:val="002E2372"/>
    <w:rsid w:val="002E2623"/>
    <w:rsid w:val="002E26C8"/>
    <w:rsid w:val="002E2D6C"/>
    <w:rsid w:val="002E2DD8"/>
    <w:rsid w:val="002E3135"/>
    <w:rsid w:val="002E3340"/>
    <w:rsid w:val="002E3370"/>
    <w:rsid w:val="002E371B"/>
    <w:rsid w:val="002E39BA"/>
    <w:rsid w:val="002E3F10"/>
    <w:rsid w:val="002E41C4"/>
    <w:rsid w:val="002E4255"/>
    <w:rsid w:val="002E43A7"/>
    <w:rsid w:val="002E4496"/>
    <w:rsid w:val="002E44E3"/>
    <w:rsid w:val="002E4B8F"/>
    <w:rsid w:val="002E4BBB"/>
    <w:rsid w:val="002E4C25"/>
    <w:rsid w:val="002E4D00"/>
    <w:rsid w:val="002E5358"/>
    <w:rsid w:val="002E543B"/>
    <w:rsid w:val="002E544A"/>
    <w:rsid w:val="002E5465"/>
    <w:rsid w:val="002E5492"/>
    <w:rsid w:val="002E57E5"/>
    <w:rsid w:val="002E5AD8"/>
    <w:rsid w:val="002E5CFB"/>
    <w:rsid w:val="002E5E1A"/>
    <w:rsid w:val="002E62E6"/>
    <w:rsid w:val="002E652C"/>
    <w:rsid w:val="002E6769"/>
    <w:rsid w:val="002E69AE"/>
    <w:rsid w:val="002E6A11"/>
    <w:rsid w:val="002E6BCA"/>
    <w:rsid w:val="002E6C6B"/>
    <w:rsid w:val="002E6C86"/>
    <w:rsid w:val="002E6D5F"/>
    <w:rsid w:val="002E717C"/>
    <w:rsid w:val="002E76DA"/>
    <w:rsid w:val="002E7728"/>
    <w:rsid w:val="002E7B81"/>
    <w:rsid w:val="002E7BB0"/>
    <w:rsid w:val="002E7D4A"/>
    <w:rsid w:val="002E7E65"/>
    <w:rsid w:val="002E7ED4"/>
    <w:rsid w:val="002F022B"/>
    <w:rsid w:val="002F032F"/>
    <w:rsid w:val="002F0357"/>
    <w:rsid w:val="002F0943"/>
    <w:rsid w:val="002F0E7C"/>
    <w:rsid w:val="002F113B"/>
    <w:rsid w:val="002F118E"/>
    <w:rsid w:val="002F1585"/>
    <w:rsid w:val="002F1E2C"/>
    <w:rsid w:val="002F214E"/>
    <w:rsid w:val="002F21A5"/>
    <w:rsid w:val="002F220E"/>
    <w:rsid w:val="002F24B1"/>
    <w:rsid w:val="002F2544"/>
    <w:rsid w:val="002F2595"/>
    <w:rsid w:val="002F25A5"/>
    <w:rsid w:val="002F2767"/>
    <w:rsid w:val="002F28B6"/>
    <w:rsid w:val="002F2B07"/>
    <w:rsid w:val="002F2BAD"/>
    <w:rsid w:val="002F2D55"/>
    <w:rsid w:val="002F2D7B"/>
    <w:rsid w:val="002F2D80"/>
    <w:rsid w:val="002F2E01"/>
    <w:rsid w:val="002F2FE0"/>
    <w:rsid w:val="002F31E3"/>
    <w:rsid w:val="002F33CA"/>
    <w:rsid w:val="002F370C"/>
    <w:rsid w:val="002F3737"/>
    <w:rsid w:val="002F3897"/>
    <w:rsid w:val="002F3A04"/>
    <w:rsid w:val="002F3E63"/>
    <w:rsid w:val="002F3FBF"/>
    <w:rsid w:val="002F41D6"/>
    <w:rsid w:val="002F4F73"/>
    <w:rsid w:val="002F4FC3"/>
    <w:rsid w:val="002F505E"/>
    <w:rsid w:val="002F5193"/>
    <w:rsid w:val="002F5195"/>
    <w:rsid w:val="002F5CA7"/>
    <w:rsid w:val="002F5EF3"/>
    <w:rsid w:val="002F601F"/>
    <w:rsid w:val="002F66D4"/>
    <w:rsid w:val="002F6879"/>
    <w:rsid w:val="002F69E0"/>
    <w:rsid w:val="002F6A2C"/>
    <w:rsid w:val="002F6AAD"/>
    <w:rsid w:val="002F6BBF"/>
    <w:rsid w:val="002F6EE7"/>
    <w:rsid w:val="002F762C"/>
    <w:rsid w:val="002F771D"/>
    <w:rsid w:val="002F78F9"/>
    <w:rsid w:val="002F7B4F"/>
    <w:rsid w:val="002F7DCB"/>
    <w:rsid w:val="002F7EDF"/>
    <w:rsid w:val="00300220"/>
    <w:rsid w:val="003005B0"/>
    <w:rsid w:val="00300731"/>
    <w:rsid w:val="00300B5E"/>
    <w:rsid w:val="00300C9D"/>
    <w:rsid w:val="00300F1F"/>
    <w:rsid w:val="00301271"/>
    <w:rsid w:val="00301291"/>
    <w:rsid w:val="0030155D"/>
    <w:rsid w:val="00301650"/>
    <w:rsid w:val="00301D5F"/>
    <w:rsid w:val="00302166"/>
    <w:rsid w:val="003021F2"/>
    <w:rsid w:val="00302545"/>
    <w:rsid w:val="003027E6"/>
    <w:rsid w:val="00302A76"/>
    <w:rsid w:val="00302CB4"/>
    <w:rsid w:val="00302D64"/>
    <w:rsid w:val="00302EB6"/>
    <w:rsid w:val="003032AC"/>
    <w:rsid w:val="00303300"/>
    <w:rsid w:val="00303678"/>
    <w:rsid w:val="00303870"/>
    <w:rsid w:val="003038C5"/>
    <w:rsid w:val="00303952"/>
    <w:rsid w:val="00303D53"/>
    <w:rsid w:val="00303D60"/>
    <w:rsid w:val="00303D61"/>
    <w:rsid w:val="003042EF"/>
    <w:rsid w:val="003044FA"/>
    <w:rsid w:val="00304635"/>
    <w:rsid w:val="00304706"/>
    <w:rsid w:val="003047F9"/>
    <w:rsid w:val="00304B3C"/>
    <w:rsid w:val="00304E20"/>
    <w:rsid w:val="003050E0"/>
    <w:rsid w:val="0030530D"/>
    <w:rsid w:val="0030530F"/>
    <w:rsid w:val="003053AB"/>
    <w:rsid w:val="00305897"/>
    <w:rsid w:val="00305A50"/>
    <w:rsid w:val="00305D7B"/>
    <w:rsid w:val="00306053"/>
    <w:rsid w:val="003062D4"/>
    <w:rsid w:val="00306374"/>
    <w:rsid w:val="003063D1"/>
    <w:rsid w:val="0030693F"/>
    <w:rsid w:val="00306C5D"/>
    <w:rsid w:val="00306E37"/>
    <w:rsid w:val="0030715A"/>
    <w:rsid w:val="003073F0"/>
    <w:rsid w:val="003075B9"/>
    <w:rsid w:val="003075DE"/>
    <w:rsid w:val="0030780C"/>
    <w:rsid w:val="00307A06"/>
    <w:rsid w:val="00307C4E"/>
    <w:rsid w:val="00310440"/>
    <w:rsid w:val="00310796"/>
    <w:rsid w:val="00310A73"/>
    <w:rsid w:val="00310BA1"/>
    <w:rsid w:val="00310DAE"/>
    <w:rsid w:val="00311056"/>
    <w:rsid w:val="0031121D"/>
    <w:rsid w:val="003113D4"/>
    <w:rsid w:val="00311754"/>
    <w:rsid w:val="0031291A"/>
    <w:rsid w:val="00312B85"/>
    <w:rsid w:val="00312DB4"/>
    <w:rsid w:val="00312E80"/>
    <w:rsid w:val="00312E90"/>
    <w:rsid w:val="00313230"/>
    <w:rsid w:val="003132DB"/>
    <w:rsid w:val="00313593"/>
    <w:rsid w:val="00313648"/>
    <w:rsid w:val="00313788"/>
    <w:rsid w:val="003139AD"/>
    <w:rsid w:val="00313A73"/>
    <w:rsid w:val="00313CB8"/>
    <w:rsid w:val="00313CD8"/>
    <w:rsid w:val="00313D1E"/>
    <w:rsid w:val="00313EC0"/>
    <w:rsid w:val="00314279"/>
    <w:rsid w:val="003144C6"/>
    <w:rsid w:val="00314590"/>
    <w:rsid w:val="00314B42"/>
    <w:rsid w:val="00314C13"/>
    <w:rsid w:val="00314F49"/>
    <w:rsid w:val="00315044"/>
    <w:rsid w:val="00315150"/>
    <w:rsid w:val="0031520F"/>
    <w:rsid w:val="00315339"/>
    <w:rsid w:val="00315A96"/>
    <w:rsid w:val="00315DCF"/>
    <w:rsid w:val="0031605C"/>
    <w:rsid w:val="00316598"/>
    <w:rsid w:val="00316810"/>
    <w:rsid w:val="00316841"/>
    <w:rsid w:val="003168E8"/>
    <w:rsid w:val="00316B03"/>
    <w:rsid w:val="00316BCD"/>
    <w:rsid w:val="00316C0E"/>
    <w:rsid w:val="00316CCB"/>
    <w:rsid w:val="00316D0F"/>
    <w:rsid w:val="00316D94"/>
    <w:rsid w:val="003174F3"/>
    <w:rsid w:val="0031751B"/>
    <w:rsid w:val="0031757D"/>
    <w:rsid w:val="00317602"/>
    <w:rsid w:val="0031763B"/>
    <w:rsid w:val="003178EE"/>
    <w:rsid w:val="00320163"/>
    <w:rsid w:val="00320242"/>
    <w:rsid w:val="00320558"/>
    <w:rsid w:val="00320582"/>
    <w:rsid w:val="003205E6"/>
    <w:rsid w:val="003205F3"/>
    <w:rsid w:val="003206DF"/>
    <w:rsid w:val="00320717"/>
    <w:rsid w:val="00320905"/>
    <w:rsid w:val="003209A3"/>
    <w:rsid w:val="00320D1F"/>
    <w:rsid w:val="00320D91"/>
    <w:rsid w:val="00320E68"/>
    <w:rsid w:val="00320FDA"/>
    <w:rsid w:val="003210A9"/>
    <w:rsid w:val="0032115B"/>
    <w:rsid w:val="00321182"/>
    <w:rsid w:val="003213FE"/>
    <w:rsid w:val="0032173D"/>
    <w:rsid w:val="003217F4"/>
    <w:rsid w:val="00321CDD"/>
    <w:rsid w:val="00321CF1"/>
    <w:rsid w:val="00321D85"/>
    <w:rsid w:val="00322142"/>
    <w:rsid w:val="00322245"/>
    <w:rsid w:val="003228C8"/>
    <w:rsid w:val="0032297E"/>
    <w:rsid w:val="00322E74"/>
    <w:rsid w:val="0032300F"/>
    <w:rsid w:val="0032352D"/>
    <w:rsid w:val="003237DF"/>
    <w:rsid w:val="00323B48"/>
    <w:rsid w:val="00323B9D"/>
    <w:rsid w:val="003241AC"/>
    <w:rsid w:val="00324370"/>
    <w:rsid w:val="003245DD"/>
    <w:rsid w:val="003248D4"/>
    <w:rsid w:val="00324A5A"/>
    <w:rsid w:val="00324AD1"/>
    <w:rsid w:val="00324AFD"/>
    <w:rsid w:val="00324D8A"/>
    <w:rsid w:val="00324E27"/>
    <w:rsid w:val="00324E2E"/>
    <w:rsid w:val="00325108"/>
    <w:rsid w:val="00325644"/>
    <w:rsid w:val="003257A9"/>
    <w:rsid w:val="0032594D"/>
    <w:rsid w:val="00325D59"/>
    <w:rsid w:val="00325D7C"/>
    <w:rsid w:val="00325E08"/>
    <w:rsid w:val="00325E09"/>
    <w:rsid w:val="00325FEC"/>
    <w:rsid w:val="00326003"/>
    <w:rsid w:val="0032649B"/>
    <w:rsid w:val="0032682A"/>
    <w:rsid w:val="00326889"/>
    <w:rsid w:val="003268D4"/>
    <w:rsid w:val="00326C64"/>
    <w:rsid w:val="00326E9C"/>
    <w:rsid w:val="00326F99"/>
    <w:rsid w:val="0032712C"/>
    <w:rsid w:val="0032748D"/>
    <w:rsid w:val="003274A8"/>
    <w:rsid w:val="003275DE"/>
    <w:rsid w:val="00327854"/>
    <w:rsid w:val="00327974"/>
    <w:rsid w:val="0033036A"/>
    <w:rsid w:val="003303DB"/>
    <w:rsid w:val="003305D1"/>
    <w:rsid w:val="0033061F"/>
    <w:rsid w:val="00330821"/>
    <w:rsid w:val="00330954"/>
    <w:rsid w:val="00330B60"/>
    <w:rsid w:val="00330C30"/>
    <w:rsid w:val="00330C5F"/>
    <w:rsid w:val="00330F8A"/>
    <w:rsid w:val="003310AC"/>
    <w:rsid w:val="003314F0"/>
    <w:rsid w:val="003317C5"/>
    <w:rsid w:val="00331D2D"/>
    <w:rsid w:val="00331E07"/>
    <w:rsid w:val="00331F4C"/>
    <w:rsid w:val="00332227"/>
    <w:rsid w:val="0033233E"/>
    <w:rsid w:val="00332522"/>
    <w:rsid w:val="00332634"/>
    <w:rsid w:val="00332C18"/>
    <w:rsid w:val="00332D42"/>
    <w:rsid w:val="00332F81"/>
    <w:rsid w:val="003336AF"/>
    <w:rsid w:val="003338E4"/>
    <w:rsid w:val="003339AB"/>
    <w:rsid w:val="00333C77"/>
    <w:rsid w:val="00333D80"/>
    <w:rsid w:val="00333E3F"/>
    <w:rsid w:val="003341C8"/>
    <w:rsid w:val="0033455B"/>
    <w:rsid w:val="003345DE"/>
    <w:rsid w:val="00334A52"/>
    <w:rsid w:val="00334CA1"/>
    <w:rsid w:val="00334E52"/>
    <w:rsid w:val="00334E90"/>
    <w:rsid w:val="00334EF9"/>
    <w:rsid w:val="00335AA0"/>
    <w:rsid w:val="00336839"/>
    <w:rsid w:val="00336A40"/>
    <w:rsid w:val="00336ABD"/>
    <w:rsid w:val="00336F79"/>
    <w:rsid w:val="00337345"/>
    <w:rsid w:val="0033783D"/>
    <w:rsid w:val="00337B4C"/>
    <w:rsid w:val="0034017C"/>
    <w:rsid w:val="00340740"/>
    <w:rsid w:val="003409D2"/>
    <w:rsid w:val="00340A6F"/>
    <w:rsid w:val="00340E1D"/>
    <w:rsid w:val="00340EC3"/>
    <w:rsid w:val="00340F13"/>
    <w:rsid w:val="0034126E"/>
    <w:rsid w:val="003413B3"/>
    <w:rsid w:val="00341A6C"/>
    <w:rsid w:val="00341AC0"/>
    <w:rsid w:val="00341B18"/>
    <w:rsid w:val="00341FC9"/>
    <w:rsid w:val="00342069"/>
    <w:rsid w:val="00342101"/>
    <w:rsid w:val="0034219B"/>
    <w:rsid w:val="00342368"/>
    <w:rsid w:val="00342394"/>
    <w:rsid w:val="0034249C"/>
    <w:rsid w:val="003426BF"/>
    <w:rsid w:val="00342803"/>
    <w:rsid w:val="00342A5A"/>
    <w:rsid w:val="00342C7D"/>
    <w:rsid w:val="00342CD0"/>
    <w:rsid w:val="00342DB4"/>
    <w:rsid w:val="00342F55"/>
    <w:rsid w:val="00342FE7"/>
    <w:rsid w:val="003431B5"/>
    <w:rsid w:val="0034326C"/>
    <w:rsid w:val="0034331F"/>
    <w:rsid w:val="003434F7"/>
    <w:rsid w:val="00343718"/>
    <w:rsid w:val="0034372E"/>
    <w:rsid w:val="00343775"/>
    <w:rsid w:val="003440CD"/>
    <w:rsid w:val="003442EE"/>
    <w:rsid w:val="003445D8"/>
    <w:rsid w:val="00344AC2"/>
    <w:rsid w:val="00344BB6"/>
    <w:rsid w:val="00344D59"/>
    <w:rsid w:val="00344E5E"/>
    <w:rsid w:val="00344F95"/>
    <w:rsid w:val="0034541D"/>
    <w:rsid w:val="003457D1"/>
    <w:rsid w:val="00345856"/>
    <w:rsid w:val="003458D0"/>
    <w:rsid w:val="0034590F"/>
    <w:rsid w:val="00345ACD"/>
    <w:rsid w:val="00345DAE"/>
    <w:rsid w:val="00345F5B"/>
    <w:rsid w:val="00346001"/>
    <w:rsid w:val="003463D2"/>
    <w:rsid w:val="003463DF"/>
    <w:rsid w:val="0034658B"/>
    <w:rsid w:val="003465B7"/>
    <w:rsid w:val="003469F5"/>
    <w:rsid w:val="00346A16"/>
    <w:rsid w:val="00346BA3"/>
    <w:rsid w:val="00346E5D"/>
    <w:rsid w:val="00346FF4"/>
    <w:rsid w:val="0034741F"/>
    <w:rsid w:val="0034742D"/>
    <w:rsid w:val="00347A44"/>
    <w:rsid w:val="00347AC3"/>
    <w:rsid w:val="00347AE5"/>
    <w:rsid w:val="00350190"/>
    <w:rsid w:val="00350858"/>
    <w:rsid w:val="00350C8D"/>
    <w:rsid w:val="003510F6"/>
    <w:rsid w:val="00351141"/>
    <w:rsid w:val="00351166"/>
    <w:rsid w:val="00351524"/>
    <w:rsid w:val="0035189C"/>
    <w:rsid w:val="00351994"/>
    <w:rsid w:val="00351ADC"/>
    <w:rsid w:val="00351F2A"/>
    <w:rsid w:val="0035208E"/>
    <w:rsid w:val="003520AD"/>
    <w:rsid w:val="003521C4"/>
    <w:rsid w:val="00352297"/>
    <w:rsid w:val="00352399"/>
    <w:rsid w:val="003523C8"/>
    <w:rsid w:val="003528AC"/>
    <w:rsid w:val="003528BD"/>
    <w:rsid w:val="00352C13"/>
    <w:rsid w:val="00352C6D"/>
    <w:rsid w:val="00352C94"/>
    <w:rsid w:val="003530A3"/>
    <w:rsid w:val="00353148"/>
    <w:rsid w:val="003534C8"/>
    <w:rsid w:val="003536AD"/>
    <w:rsid w:val="00353707"/>
    <w:rsid w:val="003537F7"/>
    <w:rsid w:val="00353E78"/>
    <w:rsid w:val="00353ECE"/>
    <w:rsid w:val="00353FA5"/>
    <w:rsid w:val="00353FC9"/>
    <w:rsid w:val="00354291"/>
    <w:rsid w:val="003542CA"/>
    <w:rsid w:val="00354399"/>
    <w:rsid w:val="003543E4"/>
    <w:rsid w:val="00354634"/>
    <w:rsid w:val="003546BF"/>
    <w:rsid w:val="0035472E"/>
    <w:rsid w:val="00354B02"/>
    <w:rsid w:val="00354C81"/>
    <w:rsid w:val="00354DD3"/>
    <w:rsid w:val="003550D7"/>
    <w:rsid w:val="0035551C"/>
    <w:rsid w:val="0035552F"/>
    <w:rsid w:val="00355581"/>
    <w:rsid w:val="003558DB"/>
    <w:rsid w:val="003558FA"/>
    <w:rsid w:val="00355E4E"/>
    <w:rsid w:val="00355EBB"/>
    <w:rsid w:val="00356044"/>
    <w:rsid w:val="00356061"/>
    <w:rsid w:val="00356263"/>
    <w:rsid w:val="003565A5"/>
    <w:rsid w:val="00356612"/>
    <w:rsid w:val="00356766"/>
    <w:rsid w:val="003567E1"/>
    <w:rsid w:val="0035685E"/>
    <w:rsid w:val="00356B22"/>
    <w:rsid w:val="0035779B"/>
    <w:rsid w:val="00357992"/>
    <w:rsid w:val="003579E9"/>
    <w:rsid w:val="00357A92"/>
    <w:rsid w:val="00357DCA"/>
    <w:rsid w:val="00357E7C"/>
    <w:rsid w:val="00357F22"/>
    <w:rsid w:val="00360294"/>
    <w:rsid w:val="0036036D"/>
    <w:rsid w:val="00360696"/>
    <w:rsid w:val="00360A2C"/>
    <w:rsid w:val="00360B4A"/>
    <w:rsid w:val="00360DDD"/>
    <w:rsid w:val="00360F59"/>
    <w:rsid w:val="00361037"/>
    <w:rsid w:val="00361304"/>
    <w:rsid w:val="0036157B"/>
    <w:rsid w:val="00361593"/>
    <w:rsid w:val="00361714"/>
    <w:rsid w:val="00361A25"/>
    <w:rsid w:val="00361A2E"/>
    <w:rsid w:val="00361B38"/>
    <w:rsid w:val="00361B98"/>
    <w:rsid w:val="00361E22"/>
    <w:rsid w:val="00361EF9"/>
    <w:rsid w:val="00361F3F"/>
    <w:rsid w:val="00361FA6"/>
    <w:rsid w:val="00362412"/>
    <w:rsid w:val="00362634"/>
    <w:rsid w:val="00362A4F"/>
    <w:rsid w:val="00362AEB"/>
    <w:rsid w:val="00362D2C"/>
    <w:rsid w:val="00363153"/>
    <w:rsid w:val="003634C2"/>
    <w:rsid w:val="00363660"/>
    <w:rsid w:val="0036388C"/>
    <w:rsid w:val="00363D40"/>
    <w:rsid w:val="00363D7B"/>
    <w:rsid w:val="00364058"/>
    <w:rsid w:val="003641E8"/>
    <w:rsid w:val="003642FA"/>
    <w:rsid w:val="003649C9"/>
    <w:rsid w:val="00364E38"/>
    <w:rsid w:val="003650BD"/>
    <w:rsid w:val="003651C0"/>
    <w:rsid w:val="0036520B"/>
    <w:rsid w:val="0036527F"/>
    <w:rsid w:val="00365518"/>
    <w:rsid w:val="00365597"/>
    <w:rsid w:val="0036570E"/>
    <w:rsid w:val="0036572C"/>
    <w:rsid w:val="00365844"/>
    <w:rsid w:val="0036595E"/>
    <w:rsid w:val="003659E9"/>
    <w:rsid w:val="00365DA0"/>
    <w:rsid w:val="00365F19"/>
    <w:rsid w:val="0036609A"/>
    <w:rsid w:val="00366144"/>
    <w:rsid w:val="0036643F"/>
    <w:rsid w:val="00366496"/>
    <w:rsid w:val="0036651E"/>
    <w:rsid w:val="00366763"/>
    <w:rsid w:val="00366A65"/>
    <w:rsid w:val="00366B19"/>
    <w:rsid w:val="00366C30"/>
    <w:rsid w:val="00366D3C"/>
    <w:rsid w:val="00366D72"/>
    <w:rsid w:val="00366EFE"/>
    <w:rsid w:val="00366F60"/>
    <w:rsid w:val="00367029"/>
    <w:rsid w:val="003672E2"/>
    <w:rsid w:val="003675E8"/>
    <w:rsid w:val="0036769F"/>
    <w:rsid w:val="003678F4"/>
    <w:rsid w:val="00367A49"/>
    <w:rsid w:val="0037013F"/>
    <w:rsid w:val="003701A5"/>
    <w:rsid w:val="0037029E"/>
    <w:rsid w:val="0037036C"/>
    <w:rsid w:val="003704D4"/>
    <w:rsid w:val="003709E5"/>
    <w:rsid w:val="00370B35"/>
    <w:rsid w:val="00371091"/>
    <w:rsid w:val="00371092"/>
    <w:rsid w:val="00371506"/>
    <w:rsid w:val="00371919"/>
    <w:rsid w:val="00371A91"/>
    <w:rsid w:val="00371C1A"/>
    <w:rsid w:val="00371C6F"/>
    <w:rsid w:val="0037201E"/>
    <w:rsid w:val="003720E5"/>
    <w:rsid w:val="00372248"/>
    <w:rsid w:val="00372523"/>
    <w:rsid w:val="00372852"/>
    <w:rsid w:val="00372AB7"/>
    <w:rsid w:val="00372B18"/>
    <w:rsid w:val="00372E18"/>
    <w:rsid w:val="00372EB0"/>
    <w:rsid w:val="003730D2"/>
    <w:rsid w:val="0037341F"/>
    <w:rsid w:val="003737AB"/>
    <w:rsid w:val="003737B3"/>
    <w:rsid w:val="00373B79"/>
    <w:rsid w:val="00373CE0"/>
    <w:rsid w:val="00373DAA"/>
    <w:rsid w:val="00373E3B"/>
    <w:rsid w:val="00373E5D"/>
    <w:rsid w:val="00374DD0"/>
    <w:rsid w:val="003750A8"/>
    <w:rsid w:val="0037530E"/>
    <w:rsid w:val="003753A0"/>
    <w:rsid w:val="00375416"/>
    <w:rsid w:val="00375606"/>
    <w:rsid w:val="003756E9"/>
    <w:rsid w:val="0037593E"/>
    <w:rsid w:val="00375AB3"/>
    <w:rsid w:val="00375B2A"/>
    <w:rsid w:val="00375B57"/>
    <w:rsid w:val="00375BBB"/>
    <w:rsid w:val="00375D05"/>
    <w:rsid w:val="00375E20"/>
    <w:rsid w:val="00375F13"/>
    <w:rsid w:val="00375F21"/>
    <w:rsid w:val="00375FB6"/>
    <w:rsid w:val="00376158"/>
    <w:rsid w:val="003761B0"/>
    <w:rsid w:val="00376208"/>
    <w:rsid w:val="003764AD"/>
    <w:rsid w:val="00376656"/>
    <w:rsid w:val="00376751"/>
    <w:rsid w:val="003768C6"/>
    <w:rsid w:val="00376A29"/>
    <w:rsid w:val="00376C8B"/>
    <w:rsid w:val="00376D85"/>
    <w:rsid w:val="00376E96"/>
    <w:rsid w:val="00377007"/>
    <w:rsid w:val="003771B4"/>
    <w:rsid w:val="0037745B"/>
    <w:rsid w:val="00377525"/>
    <w:rsid w:val="0037763F"/>
    <w:rsid w:val="00377833"/>
    <w:rsid w:val="00377862"/>
    <w:rsid w:val="003778D5"/>
    <w:rsid w:val="00377928"/>
    <w:rsid w:val="00380045"/>
    <w:rsid w:val="00380166"/>
    <w:rsid w:val="00380256"/>
    <w:rsid w:val="0038041C"/>
    <w:rsid w:val="00380AD5"/>
    <w:rsid w:val="0038164B"/>
    <w:rsid w:val="00381852"/>
    <w:rsid w:val="003818D0"/>
    <w:rsid w:val="00381F18"/>
    <w:rsid w:val="003822F7"/>
    <w:rsid w:val="00382546"/>
    <w:rsid w:val="003827EE"/>
    <w:rsid w:val="00382A04"/>
    <w:rsid w:val="00382AEA"/>
    <w:rsid w:val="00382BD2"/>
    <w:rsid w:val="00382C4D"/>
    <w:rsid w:val="00382CA7"/>
    <w:rsid w:val="00382D84"/>
    <w:rsid w:val="00382E87"/>
    <w:rsid w:val="0038310C"/>
    <w:rsid w:val="003837BC"/>
    <w:rsid w:val="0038384B"/>
    <w:rsid w:val="003839F0"/>
    <w:rsid w:val="00383C98"/>
    <w:rsid w:val="00384463"/>
    <w:rsid w:val="003844DE"/>
    <w:rsid w:val="00384505"/>
    <w:rsid w:val="0038453C"/>
    <w:rsid w:val="0038482D"/>
    <w:rsid w:val="00384839"/>
    <w:rsid w:val="00384868"/>
    <w:rsid w:val="003849A0"/>
    <w:rsid w:val="00384A52"/>
    <w:rsid w:val="00384B34"/>
    <w:rsid w:val="0038553E"/>
    <w:rsid w:val="00385667"/>
    <w:rsid w:val="003859E5"/>
    <w:rsid w:val="00385AEE"/>
    <w:rsid w:val="00385E53"/>
    <w:rsid w:val="00386037"/>
    <w:rsid w:val="00386112"/>
    <w:rsid w:val="0038614E"/>
    <w:rsid w:val="003863B2"/>
    <w:rsid w:val="003863D7"/>
    <w:rsid w:val="00386403"/>
    <w:rsid w:val="00386C41"/>
    <w:rsid w:val="00386D26"/>
    <w:rsid w:val="0038717A"/>
    <w:rsid w:val="003879FA"/>
    <w:rsid w:val="00387A34"/>
    <w:rsid w:val="00387ABD"/>
    <w:rsid w:val="00387C5E"/>
    <w:rsid w:val="00387E57"/>
    <w:rsid w:val="003901E8"/>
    <w:rsid w:val="003904A3"/>
    <w:rsid w:val="003904FB"/>
    <w:rsid w:val="0039082B"/>
    <w:rsid w:val="003911E5"/>
    <w:rsid w:val="003913EE"/>
    <w:rsid w:val="0039147D"/>
    <w:rsid w:val="00391524"/>
    <w:rsid w:val="003919B4"/>
    <w:rsid w:val="00391A66"/>
    <w:rsid w:val="00391B5E"/>
    <w:rsid w:val="00391F94"/>
    <w:rsid w:val="003920BF"/>
    <w:rsid w:val="00392421"/>
    <w:rsid w:val="003924DF"/>
    <w:rsid w:val="00392713"/>
    <w:rsid w:val="0039275D"/>
    <w:rsid w:val="003929A1"/>
    <w:rsid w:val="00392AF3"/>
    <w:rsid w:val="00392CD0"/>
    <w:rsid w:val="00392E97"/>
    <w:rsid w:val="0039326F"/>
    <w:rsid w:val="003932FE"/>
    <w:rsid w:val="00393711"/>
    <w:rsid w:val="0039376D"/>
    <w:rsid w:val="00393BCC"/>
    <w:rsid w:val="00393EB1"/>
    <w:rsid w:val="0039406A"/>
    <w:rsid w:val="00394323"/>
    <w:rsid w:val="003943CC"/>
    <w:rsid w:val="003943E7"/>
    <w:rsid w:val="00394A72"/>
    <w:rsid w:val="00394B79"/>
    <w:rsid w:val="00394C58"/>
    <w:rsid w:val="00394E47"/>
    <w:rsid w:val="00394FAC"/>
    <w:rsid w:val="00394FB0"/>
    <w:rsid w:val="00395109"/>
    <w:rsid w:val="00395243"/>
    <w:rsid w:val="00395AB3"/>
    <w:rsid w:val="003965E1"/>
    <w:rsid w:val="003967B0"/>
    <w:rsid w:val="00396B5B"/>
    <w:rsid w:val="00396C6A"/>
    <w:rsid w:val="0039762A"/>
    <w:rsid w:val="003977C8"/>
    <w:rsid w:val="00397973"/>
    <w:rsid w:val="00397AAC"/>
    <w:rsid w:val="00397B84"/>
    <w:rsid w:val="00397B9E"/>
    <w:rsid w:val="00397FBB"/>
    <w:rsid w:val="003A0352"/>
    <w:rsid w:val="003A067C"/>
    <w:rsid w:val="003A0A06"/>
    <w:rsid w:val="003A0AAF"/>
    <w:rsid w:val="003A0AD5"/>
    <w:rsid w:val="003A0C09"/>
    <w:rsid w:val="003A0CB2"/>
    <w:rsid w:val="003A1152"/>
    <w:rsid w:val="003A13B5"/>
    <w:rsid w:val="003A15D3"/>
    <w:rsid w:val="003A1684"/>
    <w:rsid w:val="003A1909"/>
    <w:rsid w:val="003A1BCC"/>
    <w:rsid w:val="003A1DA6"/>
    <w:rsid w:val="003A218E"/>
    <w:rsid w:val="003A2697"/>
    <w:rsid w:val="003A2866"/>
    <w:rsid w:val="003A28B2"/>
    <w:rsid w:val="003A2926"/>
    <w:rsid w:val="003A2AE9"/>
    <w:rsid w:val="003A2EDB"/>
    <w:rsid w:val="003A330E"/>
    <w:rsid w:val="003A3495"/>
    <w:rsid w:val="003A37DB"/>
    <w:rsid w:val="003A3926"/>
    <w:rsid w:val="003A3DD4"/>
    <w:rsid w:val="003A41CD"/>
    <w:rsid w:val="003A4260"/>
    <w:rsid w:val="003A42B0"/>
    <w:rsid w:val="003A432A"/>
    <w:rsid w:val="003A4401"/>
    <w:rsid w:val="003A459F"/>
    <w:rsid w:val="003A472E"/>
    <w:rsid w:val="003A47E0"/>
    <w:rsid w:val="003A47E3"/>
    <w:rsid w:val="003A4895"/>
    <w:rsid w:val="003A4B1D"/>
    <w:rsid w:val="003A4BB5"/>
    <w:rsid w:val="003A4BEB"/>
    <w:rsid w:val="003A54A2"/>
    <w:rsid w:val="003A559A"/>
    <w:rsid w:val="003A561A"/>
    <w:rsid w:val="003A5659"/>
    <w:rsid w:val="003A57B0"/>
    <w:rsid w:val="003A58F5"/>
    <w:rsid w:val="003A5EAF"/>
    <w:rsid w:val="003A5EEF"/>
    <w:rsid w:val="003A6040"/>
    <w:rsid w:val="003A6181"/>
    <w:rsid w:val="003A63A3"/>
    <w:rsid w:val="003A6916"/>
    <w:rsid w:val="003A6C32"/>
    <w:rsid w:val="003A6CEC"/>
    <w:rsid w:val="003A6E85"/>
    <w:rsid w:val="003A6F13"/>
    <w:rsid w:val="003A73BF"/>
    <w:rsid w:val="003A74F5"/>
    <w:rsid w:val="003A7734"/>
    <w:rsid w:val="003AE2B2"/>
    <w:rsid w:val="003B006E"/>
    <w:rsid w:val="003B0096"/>
    <w:rsid w:val="003B0315"/>
    <w:rsid w:val="003B0750"/>
    <w:rsid w:val="003B0E5A"/>
    <w:rsid w:val="003B0EB4"/>
    <w:rsid w:val="003B10E5"/>
    <w:rsid w:val="003B1308"/>
    <w:rsid w:val="003B13B0"/>
    <w:rsid w:val="003B17E6"/>
    <w:rsid w:val="003B1B90"/>
    <w:rsid w:val="003B1CF3"/>
    <w:rsid w:val="003B1D00"/>
    <w:rsid w:val="003B2120"/>
    <w:rsid w:val="003B235D"/>
    <w:rsid w:val="003B2965"/>
    <w:rsid w:val="003B29C5"/>
    <w:rsid w:val="003B2B5E"/>
    <w:rsid w:val="003B2D60"/>
    <w:rsid w:val="003B31E3"/>
    <w:rsid w:val="003B3267"/>
    <w:rsid w:val="003B34FA"/>
    <w:rsid w:val="003B35CA"/>
    <w:rsid w:val="003B36A9"/>
    <w:rsid w:val="003B3BB7"/>
    <w:rsid w:val="003B4176"/>
    <w:rsid w:val="003B41CF"/>
    <w:rsid w:val="003B4A93"/>
    <w:rsid w:val="003B4C6D"/>
    <w:rsid w:val="003B4F5A"/>
    <w:rsid w:val="003B51B6"/>
    <w:rsid w:val="003B53F4"/>
    <w:rsid w:val="003B542E"/>
    <w:rsid w:val="003B5699"/>
    <w:rsid w:val="003B5A3A"/>
    <w:rsid w:val="003B5BE3"/>
    <w:rsid w:val="003B5E95"/>
    <w:rsid w:val="003B6126"/>
    <w:rsid w:val="003B6395"/>
    <w:rsid w:val="003B6428"/>
    <w:rsid w:val="003B68AE"/>
    <w:rsid w:val="003B6900"/>
    <w:rsid w:val="003B6A64"/>
    <w:rsid w:val="003B6F4D"/>
    <w:rsid w:val="003B7168"/>
    <w:rsid w:val="003B719F"/>
    <w:rsid w:val="003B72D4"/>
    <w:rsid w:val="003B7735"/>
    <w:rsid w:val="003B7E68"/>
    <w:rsid w:val="003B7F70"/>
    <w:rsid w:val="003C015F"/>
    <w:rsid w:val="003C0170"/>
    <w:rsid w:val="003C03C5"/>
    <w:rsid w:val="003C0587"/>
    <w:rsid w:val="003C05A3"/>
    <w:rsid w:val="003C0639"/>
    <w:rsid w:val="003C09B9"/>
    <w:rsid w:val="003C0E83"/>
    <w:rsid w:val="003C0EFA"/>
    <w:rsid w:val="003C103C"/>
    <w:rsid w:val="003C10ED"/>
    <w:rsid w:val="003C1281"/>
    <w:rsid w:val="003C15F0"/>
    <w:rsid w:val="003C1794"/>
    <w:rsid w:val="003C1975"/>
    <w:rsid w:val="003C1CDC"/>
    <w:rsid w:val="003C1E19"/>
    <w:rsid w:val="003C1E9B"/>
    <w:rsid w:val="003C288F"/>
    <w:rsid w:val="003C28B3"/>
    <w:rsid w:val="003C2A7D"/>
    <w:rsid w:val="003C2AA0"/>
    <w:rsid w:val="003C2BB4"/>
    <w:rsid w:val="003C2E60"/>
    <w:rsid w:val="003C305C"/>
    <w:rsid w:val="003C3557"/>
    <w:rsid w:val="003C365F"/>
    <w:rsid w:val="003C36D6"/>
    <w:rsid w:val="003C37A0"/>
    <w:rsid w:val="003C3981"/>
    <w:rsid w:val="003C3DEF"/>
    <w:rsid w:val="003C3E31"/>
    <w:rsid w:val="003C3F3D"/>
    <w:rsid w:val="003C408F"/>
    <w:rsid w:val="003C4162"/>
    <w:rsid w:val="003C46C8"/>
    <w:rsid w:val="003C48EA"/>
    <w:rsid w:val="003C4B2B"/>
    <w:rsid w:val="003C4B31"/>
    <w:rsid w:val="003C4B65"/>
    <w:rsid w:val="003C4CCC"/>
    <w:rsid w:val="003C4F79"/>
    <w:rsid w:val="003C5015"/>
    <w:rsid w:val="003C5278"/>
    <w:rsid w:val="003C5767"/>
    <w:rsid w:val="003C5A1F"/>
    <w:rsid w:val="003C5B0F"/>
    <w:rsid w:val="003C5F2E"/>
    <w:rsid w:val="003C60CC"/>
    <w:rsid w:val="003C6242"/>
    <w:rsid w:val="003C626F"/>
    <w:rsid w:val="003C628E"/>
    <w:rsid w:val="003C635F"/>
    <w:rsid w:val="003C64DA"/>
    <w:rsid w:val="003C66F0"/>
    <w:rsid w:val="003C6745"/>
    <w:rsid w:val="003C68D7"/>
    <w:rsid w:val="003C694A"/>
    <w:rsid w:val="003C6955"/>
    <w:rsid w:val="003C6975"/>
    <w:rsid w:val="003C6C6E"/>
    <w:rsid w:val="003C6DF0"/>
    <w:rsid w:val="003C766F"/>
    <w:rsid w:val="003C781D"/>
    <w:rsid w:val="003C78B1"/>
    <w:rsid w:val="003C79F9"/>
    <w:rsid w:val="003C7A97"/>
    <w:rsid w:val="003C7C87"/>
    <w:rsid w:val="003C7E19"/>
    <w:rsid w:val="003D00E5"/>
    <w:rsid w:val="003D023D"/>
    <w:rsid w:val="003D05C6"/>
    <w:rsid w:val="003D0896"/>
    <w:rsid w:val="003D0DA2"/>
    <w:rsid w:val="003D0E57"/>
    <w:rsid w:val="003D10CA"/>
    <w:rsid w:val="003D1134"/>
    <w:rsid w:val="003D12A5"/>
    <w:rsid w:val="003D12BB"/>
    <w:rsid w:val="003D135B"/>
    <w:rsid w:val="003D1397"/>
    <w:rsid w:val="003D1461"/>
    <w:rsid w:val="003D146F"/>
    <w:rsid w:val="003D1504"/>
    <w:rsid w:val="003D1A1F"/>
    <w:rsid w:val="003D1A3D"/>
    <w:rsid w:val="003D1B7F"/>
    <w:rsid w:val="003D1D1C"/>
    <w:rsid w:val="003D1E62"/>
    <w:rsid w:val="003D2063"/>
    <w:rsid w:val="003D223E"/>
    <w:rsid w:val="003D228A"/>
    <w:rsid w:val="003D2507"/>
    <w:rsid w:val="003D276A"/>
    <w:rsid w:val="003D29FF"/>
    <w:rsid w:val="003D2AD3"/>
    <w:rsid w:val="003D2AEE"/>
    <w:rsid w:val="003D2C98"/>
    <w:rsid w:val="003D2D13"/>
    <w:rsid w:val="003D2D4A"/>
    <w:rsid w:val="003D2E31"/>
    <w:rsid w:val="003D2F88"/>
    <w:rsid w:val="003D3259"/>
    <w:rsid w:val="003D359A"/>
    <w:rsid w:val="003D35A4"/>
    <w:rsid w:val="003D3A7D"/>
    <w:rsid w:val="003D3C28"/>
    <w:rsid w:val="003D4017"/>
    <w:rsid w:val="003D434A"/>
    <w:rsid w:val="003D4511"/>
    <w:rsid w:val="003D4693"/>
    <w:rsid w:val="003D46C1"/>
    <w:rsid w:val="003D47D3"/>
    <w:rsid w:val="003D4DB9"/>
    <w:rsid w:val="003D504F"/>
    <w:rsid w:val="003D5104"/>
    <w:rsid w:val="003D56FA"/>
    <w:rsid w:val="003D5731"/>
    <w:rsid w:val="003D585E"/>
    <w:rsid w:val="003D59AB"/>
    <w:rsid w:val="003D59D7"/>
    <w:rsid w:val="003D5A75"/>
    <w:rsid w:val="003D5BFD"/>
    <w:rsid w:val="003D5C1A"/>
    <w:rsid w:val="003D5C7C"/>
    <w:rsid w:val="003D5D2D"/>
    <w:rsid w:val="003D6182"/>
    <w:rsid w:val="003D64D4"/>
    <w:rsid w:val="003D65C3"/>
    <w:rsid w:val="003D6961"/>
    <w:rsid w:val="003D69CC"/>
    <w:rsid w:val="003D6B3F"/>
    <w:rsid w:val="003D6BF7"/>
    <w:rsid w:val="003D6CFB"/>
    <w:rsid w:val="003D6E5D"/>
    <w:rsid w:val="003D75CE"/>
    <w:rsid w:val="003D764F"/>
    <w:rsid w:val="003D799E"/>
    <w:rsid w:val="003D7A33"/>
    <w:rsid w:val="003D7ADE"/>
    <w:rsid w:val="003D7AFB"/>
    <w:rsid w:val="003D7BEB"/>
    <w:rsid w:val="003D7CB0"/>
    <w:rsid w:val="003E0105"/>
    <w:rsid w:val="003E0A1F"/>
    <w:rsid w:val="003E0B4B"/>
    <w:rsid w:val="003E0B5F"/>
    <w:rsid w:val="003E0D49"/>
    <w:rsid w:val="003E11C9"/>
    <w:rsid w:val="003E132F"/>
    <w:rsid w:val="003E1360"/>
    <w:rsid w:val="003E1A26"/>
    <w:rsid w:val="003E1C8B"/>
    <w:rsid w:val="003E1F6C"/>
    <w:rsid w:val="003E2412"/>
    <w:rsid w:val="003E24B0"/>
    <w:rsid w:val="003E24BE"/>
    <w:rsid w:val="003E28B9"/>
    <w:rsid w:val="003E29B0"/>
    <w:rsid w:val="003E2F8F"/>
    <w:rsid w:val="003E2FF6"/>
    <w:rsid w:val="003E3002"/>
    <w:rsid w:val="003E3903"/>
    <w:rsid w:val="003E3D11"/>
    <w:rsid w:val="003E52E6"/>
    <w:rsid w:val="003E5361"/>
    <w:rsid w:val="003E5404"/>
    <w:rsid w:val="003E5405"/>
    <w:rsid w:val="003E5A17"/>
    <w:rsid w:val="003E61D3"/>
    <w:rsid w:val="003E61FF"/>
    <w:rsid w:val="003E631D"/>
    <w:rsid w:val="003E6975"/>
    <w:rsid w:val="003E6BA2"/>
    <w:rsid w:val="003E6C1F"/>
    <w:rsid w:val="003E6D5E"/>
    <w:rsid w:val="003E6E7F"/>
    <w:rsid w:val="003E6EED"/>
    <w:rsid w:val="003E6EFF"/>
    <w:rsid w:val="003E6F82"/>
    <w:rsid w:val="003E6FB5"/>
    <w:rsid w:val="003E7185"/>
    <w:rsid w:val="003E74DC"/>
    <w:rsid w:val="003E7591"/>
    <w:rsid w:val="003E762D"/>
    <w:rsid w:val="003E7E4E"/>
    <w:rsid w:val="003F0137"/>
    <w:rsid w:val="003F0501"/>
    <w:rsid w:val="003F05C2"/>
    <w:rsid w:val="003F0701"/>
    <w:rsid w:val="003F098B"/>
    <w:rsid w:val="003F0AED"/>
    <w:rsid w:val="003F0BCF"/>
    <w:rsid w:val="003F109B"/>
    <w:rsid w:val="003F10EA"/>
    <w:rsid w:val="003F11AE"/>
    <w:rsid w:val="003F183E"/>
    <w:rsid w:val="003F192C"/>
    <w:rsid w:val="003F1AFB"/>
    <w:rsid w:val="003F1F79"/>
    <w:rsid w:val="003F21C7"/>
    <w:rsid w:val="003F21E1"/>
    <w:rsid w:val="003F22B2"/>
    <w:rsid w:val="003F298B"/>
    <w:rsid w:val="003F2A1C"/>
    <w:rsid w:val="003F3670"/>
    <w:rsid w:val="003F3736"/>
    <w:rsid w:val="003F390E"/>
    <w:rsid w:val="003F3932"/>
    <w:rsid w:val="003F3BD0"/>
    <w:rsid w:val="003F3DD7"/>
    <w:rsid w:val="003F43B6"/>
    <w:rsid w:val="003F4807"/>
    <w:rsid w:val="003F484C"/>
    <w:rsid w:val="003F4A81"/>
    <w:rsid w:val="003F4FF9"/>
    <w:rsid w:val="003F50A8"/>
    <w:rsid w:val="003F5475"/>
    <w:rsid w:val="003F5489"/>
    <w:rsid w:val="003F58D6"/>
    <w:rsid w:val="003F5EE8"/>
    <w:rsid w:val="003F65A2"/>
    <w:rsid w:val="003F66D2"/>
    <w:rsid w:val="003F6754"/>
    <w:rsid w:val="003F685C"/>
    <w:rsid w:val="003F6DB8"/>
    <w:rsid w:val="003F6E01"/>
    <w:rsid w:val="003F7153"/>
    <w:rsid w:val="003F71E5"/>
    <w:rsid w:val="003F7946"/>
    <w:rsid w:val="003F7E85"/>
    <w:rsid w:val="004003A1"/>
    <w:rsid w:val="00400692"/>
    <w:rsid w:val="004009A8"/>
    <w:rsid w:val="00400A9A"/>
    <w:rsid w:val="00400EAF"/>
    <w:rsid w:val="00400FAF"/>
    <w:rsid w:val="004010A3"/>
    <w:rsid w:val="00401150"/>
    <w:rsid w:val="004014B6"/>
    <w:rsid w:val="004017F2"/>
    <w:rsid w:val="004018B8"/>
    <w:rsid w:val="004019B5"/>
    <w:rsid w:val="00401C63"/>
    <w:rsid w:val="00401CA3"/>
    <w:rsid w:val="00401DAB"/>
    <w:rsid w:val="0040237A"/>
    <w:rsid w:val="0040239E"/>
    <w:rsid w:val="00402B72"/>
    <w:rsid w:val="00402E26"/>
    <w:rsid w:val="00402FC5"/>
    <w:rsid w:val="0040301D"/>
    <w:rsid w:val="00403277"/>
    <w:rsid w:val="00403BE3"/>
    <w:rsid w:val="00403C34"/>
    <w:rsid w:val="00403F12"/>
    <w:rsid w:val="0040417B"/>
    <w:rsid w:val="00404864"/>
    <w:rsid w:val="00404AF8"/>
    <w:rsid w:val="00404B1A"/>
    <w:rsid w:val="00404B61"/>
    <w:rsid w:val="00404B64"/>
    <w:rsid w:val="00404CFE"/>
    <w:rsid w:val="004050E0"/>
    <w:rsid w:val="0040544A"/>
    <w:rsid w:val="00405760"/>
    <w:rsid w:val="004059D4"/>
    <w:rsid w:val="00405FD4"/>
    <w:rsid w:val="0040619A"/>
    <w:rsid w:val="00406515"/>
    <w:rsid w:val="004065D1"/>
    <w:rsid w:val="004066C9"/>
    <w:rsid w:val="0040684F"/>
    <w:rsid w:val="0040688C"/>
    <w:rsid w:val="00406B0B"/>
    <w:rsid w:val="00406C22"/>
    <w:rsid w:val="00406EAB"/>
    <w:rsid w:val="00406F2C"/>
    <w:rsid w:val="00407022"/>
    <w:rsid w:val="0040707E"/>
    <w:rsid w:val="004070D5"/>
    <w:rsid w:val="00407291"/>
    <w:rsid w:val="004075BB"/>
    <w:rsid w:val="004078CE"/>
    <w:rsid w:val="0040791F"/>
    <w:rsid w:val="00407AA1"/>
    <w:rsid w:val="00407BFB"/>
    <w:rsid w:val="00407F44"/>
    <w:rsid w:val="00407FAD"/>
    <w:rsid w:val="004101A0"/>
    <w:rsid w:val="0041079D"/>
    <w:rsid w:val="004108DE"/>
    <w:rsid w:val="00410BC1"/>
    <w:rsid w:val="00410FD5"/>
    <w:rsid w:val="00410FE2"/>
    <w:rsid w:val="00411123"/>
    <w:rsid w:val="00411198"/>
    <w:rsid w:val="004117F2"/>
    <w:rsid w:val="00411A0A"/>
    <w:rsid w:val="00411DEC"/>
    <w:rsid w:val="00412690"/>
    <w:rsid w:val="00412A10"/>
    <w:rsid w:val="00412DDF"/>
    <w:rsid w:val="00412F32"/>
    <w:rsid w:val="00412FBB"/>
    <w:rsid w:val="004134DA"/>
    <w:rsid w:val="00413515"/>
    <w:rsid w:val="0041352E"/>
    <w:rsid w:val="004137C2"/>
    <w:rsid w:val="00413D67"/>
    <w:rsid w:val="00413EC6"/>
    <w:rsid w:val="00414319"/>
    <w:rsid w:val="004147D8"/>
    <w:rsid w:val="004149A5"/>
    <w:rsid w:val="00415934"/>
    <w:rsid w:val="00415B27"/>
    <w:rsid w:val="00415C13"/>
    <w:rsid w:val="00415CDC"/>
    <w:rsid w:val="00415CFB"/>
    <w:rsid w:val="00415E23"/>
    <w:rsid w:val="0041623A"/>
    <w:rsid w:val="0041635A"/>
    <w:rsid w:val="00416421"/>
    <w:rsid w:val="004167DD"/>
    <w:rsid w:val="00416C2A"/>
    <w:rsid w:val="00416D6E"/>
    <w:rsid w:val="00417071"/>
    <w:rsid w:val="004170C0"/>
    <w:rsid w:val="004171EB"/>
    <w:rsid w:val="00417481"/>
    <w:rsid w:val="004174BE"/>
    <w:rsid w:val="0041765C"/>
    <w:rsid w:val="0041780C"/>
    <w:rsid w:val="00417C1D"/>
    <w:rsid w:val="004200C0"/>
    <w:rsid w:val="0042014D"/>
    <w:rsid w:val="004201B1"/>
    <w:rsid w:val="004201E0"/>
    <w:rsid w:val="004203C4"/>
    <w:rsid w:val="00420EED"/>
    <w:rsid w:val="0042100A"/>
    <w:rsid w:val="004210C4"/>
    <w:rsid w:val="004212DD"/>
    <w:rsid w:val="004214DC"/>
    <w:rsid w:val="004215D2"/>
    <w:rsid w:val="004216BC"/>
    <w:rsid w:val="00421C45"/>
    <w:rsid w:val="00422035"/>
    <w:rsid w:val="00422107"/>
    <w:rsid w:val="00422275"/>
    <w:rsid w:val="00422336"/>
    <w:rsid w:val="00422490"/>
    <w:rsid w:val="00422857"/>
    <w:rsid w:val="0042298F"/>
    <w:rsid w:val="004229D1"/>
    <w:rsid w:val="00422E3D"/>
    <w:rsid w:val="004231DA"/>
    <w:rsid w:val="00423431"/>
    <w:rsid w:val="0042354B"/>
    <w:rsid w:val="00423583"/>
    <w:rsid w:val="004237A8"/>
    <w:rsid w:val="00423CF3"/>
    <w:rsid w:val="00423E35"/>
    <w:rsid w:val="00424018"/>
    <w:rsid w:val="004241B4"/>
    <w:rsid w:val="00424201"/>
    <w:rsid w:val="0042435C"/>
    <w:rsid w:val="004244D7"/>
    <w:rsid w:val="00424777"/>
    <w:rsid w:val="00424824"/>
    <w:rsid w:val="00424AA8"/>
    <w:rsid w:val="00424D78"/>
    <w:rsid w:val="0042501E"/>
    <w:rsid w:val="00425161"/>
    <w:rsid w:val="00425167"/>
    <w:rsid w:val="0042527F"/>
    <w:rsid w:val="004252BA"/>
    <w:rsid w:val="00425380"/>
    <w:rsid w:val="004257A1"/>
    <w:rsid w:val="00425CE9"/>
    <w:rsid w:val="00425D16"/>
    <w:rsid w:val="00425D43"/>
    <w:rsid w:val="00425FBC"/>
    <w:rsid w:val="00426069"/>
    <w:rsid w:val="004263FC"/>
    <w:rsid w:val="00426884"/>
    <w:rsid w:val="00426CCF"/>
    <w:rsid w:val="00426DDE"/>
    <w:rsid w:val="00426EEB"/>
    <w:rsid w:val="00427059"/>
    <w:rsid w:val="00427478"/>
    <w:rsid w:val="00427579"/>
    <w:rsid w:val="004279F4"/>
    <w:rsid w:val="00427A28"/>
    <w:rsid w:val="00427B45"/>
    <w:rsid w:val="00427C71"/>
    <w:rsid w:val="00427C77"/>
    <w:rsid w:val="00427D55"/>
    <w:rsid w:val="00427ED5"/>
    <w:rsid w:val="004300B1"/>
    <w:rsid w:val="004302BC"/>
    <w:rsid w:val="004302EA"/>
    <w:rsid w:val="004302F2"/>
    <w:rsid w:val="00430395"/>
    <w:rsid w:val="004305E2"/>
    <w:rsid w:val="004307E4"/>
    <w:rsid w:val="00430887"/>
    <w:rsid w:val="00430C49"/>
    <w:rsid w:val="00430CE5"/>
    <w:rsid w:val="00430DD9"/>
    <w:rsid w:val="00430EC3"/>
    <w:rsid w:val="00430F30"/>
    <w:rsid w:val="004310D9"/>
    <w:rsid w:val="0043116A"/>
    <w:rsid w:val="004311C1"/>
    <w:rsid w:val="004313CE"/>
    <w:rsid w:val="004314F9"/>
    <w:rsid w:val="00431A5D"/>
    <w:rsid w:val="00431AC9"/>
    <w:rsid w:val="00431C39"/>
    <w:rsid w:val="00431E44"/>
    <w:rsid w:val="00431FE8"/>
    <w:rsid w:val="004322C2"/>
    <w:rsid w:val="004322E6"/>
    <w:rsid w:val="004325F4"/>
    <w:rsid w:val="004326AB"/>
    <w:rsid w:val="0043306D"/>
    <w:rsid w:val="00433231"/>
    <w:rsid w:val="00433244"/>
    <w:rsid w:val="00433387"/>
    <w:rsid w:val="00433536"/>
    <w:rsid w:val="00433870"/>
    <w:rsid w:val="00433ED2"/>
    <w:rsid w:val="004342FD"/>
    <w:rsid w:val="00434AE0"/>
    <w:rsid w:val="00434BCA"/>
    <w:rsid w:val="0043506C"/>
    <w:rsid w:val="004351AA"/>
    <w:rsid w:val="004352B7"/>
    <w:rsid w:val="004352EC"/>
    <w:rsid w:val="004357F2"/>
    <w:rsid w:val="00435987"/>
    <w:rsid w:val="00435C20"/>
    <w:rsid w:val="004360B4"/>
    <w:rsid w:val="004361C0"/>
    <w:rsid w:val="0043646E"/>
    <w:rsid w:val="0043673F"/>
    <w:rsid w:val="00436C07"/>
    <w:rsid w:val="0043707F"/>
    <w:rsid w:val="00437181"/>
    <w:rsid w:val="0043724E"/>
    <w:rsid w:val="004373EA"/>
    <w:rsid w:val="0043751D"/>
    <w:rsid w:val="0043797B"/>
    <w:rsid w:val="004379B4"/>
    <w:rsid w:val="00437DEB"/>
    <w:rsid w:val="00440123"/>
    <w:rsid w:val="00440359"/>
    <w:rsid w:val="00440589"/>
    <w:rsid w:val="00440795"/>
    <w:rsid w:val="0044098D"/>
    <w:rsid w:val="00440AE5"/>
    <w:rsid w:val="00440B0D"/>
    <w:rsid w:val="00440FA1"/>
    <w:rsid w:val="0044101E"/>
    <w:rsid w:val="004417B1"/>
    <w:rsid w:val="00441CFB"/>
    <w:rsid w:val="00441D7D"/>
    <w:rsid w:val="00442259"/>
    <w:rsid w:val="00442804"/>
    <w:rsid w:val="004429B4"/>
    <w:rsid w:val="00442D88"/>
    <w:rsid w:val="00442DE9"/>
    <w:rsid w:val="00442F7A"/>
    <w:rsid w:val="00443011"/>
    <w:rsid w:val="0044306B"/>
    <w:rsid w:val="004430CB"/>
    <w:rsid w:val="004431B2"/>
    <w:rsid w:val="00443BF3"/>
    <w:rsid w:val="00444108"/>
    <w:rsid w:val="0044429D"/>
    <w:rsid w:val="004444A3"/>
    <w:rsid w:val="00444713"/>
    <w:rsid w:val="0044472A"/>
    <w:rsid w:val="004449A5"/>
    <w:rsid w:val="004449E1"/>
    <w:rsid w:val="00444A03"/>
    <w:rsid w:val="00444A53"/>
    <w:rsid w:val="00444AB6"/>
    <w:rsid w:val="0044507E"/>
    <w:rsid w:val="004451DA"/>
    <w:rsid w:val="00445441"/>
    <w:rsid w:val="00445D0D"/>
    <w:rsid w:val="0044624E"/>
    <w:rsid w:val="00446378"/>
    <w:rsid w:val="004463AA"/>
    <w:rsid w:val="004463DB"/>
    <w:rsid w:val="00446418"/>
    <w:rsid w:val="004464FB"/>
    <w:rsid w:val="00446614"/>
    <w:rsid w:val="004467EE"/>
    <w:rsid w:val="00446C61"/>
    <w:rsid w:val="00446E41"/>
    <w:rsid w:val="00446FC4"/>
    <w:rsid w:val="00447162"/>
    <w:rsid w:val="00447392"/>
    <w:rsid w:val="0044742A"/>
    <w:rsid w:val="00447882"/>
    <w:rsid w:val="004479C4"/>
    <w:rsid w:val="00447DA1"/>
    <w:rsid w:val="0044C20C"/>
    <w:rsid w:val="004500FF"/>
    <w:rsid w:val="0045025F"/>
    <w:rsid w:val="004502FC"/>
    <w:rsid w:val="0045092F"/>
    <w:rsid w:val="00450B59"/>
    <w:rsid w:val="00450BBA"/>
    <w:rsid w:val="0045102D"/>
    <w:rsid w:val="004513C9"/>
    <w:rsid w:val="00451838"/>
    <w:rsid w:val="004520CC"/>
    <w:rsid w:val="004521D0"/>
    <w:rsid w:val="004521E2"/>
    <w:rsid w:val="00452413"/>
    <w:rsid w:val="004525BE"/>
    <w:rsid w:val="0045299C"/>
    <w:rsid w:val="0045313F"/>
    <w:rsid w:val="00453380"/>
    <w:rsid w:val="004534AC"/>
    <w:rsid w:val="004534C0"/>
    <w:rsid w:val="00453749"/>
    <w:rsid w:val="00453A6A"/>
    <w:rsid w:val="00453AA9"/>
    <w:rsid w:val="00453B14"/>
    <w:rsid w:val="00453C3B"/>
    <w:rsid w:val="00453D0A"/>
    <w:rsid w:val="00453DA0"/>
    <w:rsid w:val="004540B0"/>
    <w:rsid w:val="004540E9"/>
    <w:rsid w:val="004541FA"/>
    <w:rsid w:val="004543B5"/>
    <w:rsid w:val="0045454C"/>
    <w:rsid w:val="0045474A"/>
    <w:rsid w:val="00454948"/>
    <w:rsid w:val="00454D18"/>
    <w:rsid w:val="00454D9C"/>
    <w:rsid w:val="00455022"/>
    <w:rsid w:val="004559AB"/>
    <w:rsid w:val="00455C0B"/>
    <w:rsid w:val="0045612B"/>
    <w:rsid w:val="00456867"/>
    <w:rsid w:val="00456A45"/>
    <w:rsid w:val="00456B11"/>
    <w:rsid w:val="00456DE6"/>
    <w:rsid w:val="00456EAC"/>
    <w:rsid w:val="00456FB0"/>
    <w:rsid w:val="00456FDD"/>
    <w:rsid w:val="00457083"/>
    <w:rsid w:val="00457137"/>
    <w:rsid w:val="0045769D"/>
    <w:rsid w:val="004576F2"/>
    <w:rsid w:val="00457BE5"/>
    <w:rsid w:val="00460014"/>
    <w:rsid w:val="0046027D"/>
    <w:rsid w:val="004602C6"/>
    <w:rsid w:val="0046057E"/>
    <w:rsid w:val="004606D8"/>
    <w:rsid w:val="00460721"/>
    <w:rsid w:val="004607F5"/>
    <w:rsid w:val="004608E3"/>
    <w:rsid w:val="004609F2"/>
    <w:rsid w:val="00460BAB"/>
    <w:rsid w:val="00460BB6"/>
    <w:rsid w:val="004610C6"/>
    <w:rsid w:val="00461AD9"/>
    <w:rsid w:val="00461CBC"/>
    <w:rsid w:val="00461D4A"/>
    <w:rsid w:val="0046202A"/>
    <w:rsid w:val="0046203A"/>
    <w:rsid w:val="004621BC"/>
    <w:rsid w:val="0046236F"/>
    <w:rsid w:val="00462B61"/>
    <w:rsid w:val="00462F06"/>
    <w:rsid w:val="00462FFC"/>
    <w:rsid w:val="0046303B"/>
    <w:rsid w:val="0046311B"/>
    <w:rsid w:val="004631C4"/>
    <w:rsid w:val="0046335B"/>
    <w:rsid w:val="004635A0"/>
    <w:rsid w:val="00463B50"/>
    <w:rsid w:val="00463B5C"/>
    <w:rsid w:val="00463BC1"/>
    <w:rsid w:val="00463D3B"/>
    <w:rsid w:val="00463FDB"/>
    <w:rsid w:val="00464674"/>
    <w:rsid w:val="004647DD"/>
    <w:rsid w:val="00464C8C"/>
    <w:rsid w:val="00464D6F"/>
    <w:rsid w:val="00464D84"/>
    <w:rsid w:val="00464F9C"/>
    <w:rsid w:val="00465730"/>
    <w:rsid w:val="00465857"/>
    <w:rsid w:val="00465968"/>
    <w:rsid w:val="00465A38"/>
    <w:rsid w:val="00465A40"/>
    <w:rsid w:val="00465EEC"/>
    <w:rsid w:val="00465FB1"/>
    <w:rsid w:val="0046651C"/>
    <w:rsid w:val="004666E5"/>
    <w:rsid w:val="00466743"/>
    <w:rsid w:val="004668BB"/>
    <w:rsid w:val="004669BF"/>
    <w:rsid w:val="00466C37"/>
    <w:rsid w:val="00466D70"/>
    <w:rsid w:val="00466EAE"/>
    <w:rsid w:val="00467575"/>
    <w:rsid w:val="004675BD"/>
    <w:rsid w:val="00467CDD"/>
    <w:rsid w:val="004703B2"/>
    <w:rsid w:val="0047085C"/>
    <w:rsid w:val="00470F09"/>
    <w:rsid w:val="00470FCE"/>
    <w:rsid w:val="0047108D"/>
    <w:rsid w:val="004710D1"/>
    <w:rsid w:val="00471254"/>
    <w:rsid w:val="0047126A"/>
    <w:rsid w:val="00471414"/>
    <w:rsid w:val="0047152D"/>
    <w:rsid w:val="0047155D"/>
    <w:rsid w:val="004715C7"/>
    <w:rsid w:val="00471657"/>
    <w:rsid w:val="004719EA"/>
    <w:rsid w:val="00471B70"/>
    <w:rsid w:val="00471F06"/>
    <w:rsid w:val="00472265"/>
    <w:rsid w:val="00472364"/>
    <w:rsid w:val="004727C4"/>
    <w:rsid w:val="00472D86"/>
    <w:rsid w:val="00472DEE"/>
    <w:rsid w:val="00472EBB"/>
    <w:rsid w:val="004731B1"/>
    <w:rsid w:val="00473D0E"/>
    <w:rsid w:val="00473DAF"/>
    <w:rsid w:val="0047403F"/>
    <w:rsid w:val="004741CA"/>
    <w:rsid w:val="00474348"/>
    <w:rsid w:val="0047466C"/>
    <w:rsid w:val="004749E9"/>
    <w:rsid w:val="00474B1A"/>
    <w:rsid w:val="00474BCD"/>
    <w:rsid w:val="00474C37"/>
    <w:rsid w:val="00474C96"/>
    <w:rsid w:val="00474E6F"/>
    <w:rsid w:val="00474F11"/>
    <w:rsid w:val="00475550"/>
    <w:rsid w:val="004755D6"/>
    <w:rsid w:val="00475793"/>
    <w:rsid w:val="004757C5"/>
    <w:rsid w:val="00475889"/>
    <w:rsid w:val="004759E1"/>
    <w:rsid w:val="00476251"/>
    <w:rsid w:val="004763DA"/>
    <w:rsid w:val="0047650D"/>
    <w:rsid w:val="00476736"/>
    <w:rsid w:val="00476737"/>
    <w:rsid w:val="0047683C"/>
    <w:rsid w:val="0047689E"/>
    <w:rsid w:val="004768F5"/>
    <w:rsid w:val="00476C8C"/>
    <w:rsid w:val="00476CEA"/>
    <w:rsid w:val="00476D1E"/>
    <w:rsid w:val="00476D44"/>
    <w:rsid w:val="00476EE3"/>
    <w:rsid w:val="00476FA6"/>
    <w:rsid w:val="00477049"/>
    <w:rsid w:val="0047723B"/>
    <w:rsid w:val="00477427"/>
    <w:rsid w:val="0047746E"/>
    <w:rsid w:val="004775B9"/>
    <w:rsid w:val="004775CE"/>
    <w:rsid w:val="00477675"/>
    <w:rsid w:val="004777C7"/>
    <w:rsid w:val="004779D6"/>
    <w:rsid w:val="00477B7D"/>
    <w:rsid w:val="00477D66"/>
    <w:rsid w:val="00477E97"/>
    <w:rsid w:val="00477EDD"/>
    <w:rsid w:val="0047D119"/>
    <w:rsid w:val="00480362"/>
    <w:rsid w:val="004803AD"/>
    <w:rsid w:val="004809E5"/>
    <w:rsid w:val="00480A0F"/>
    <w:rsid w:val="00480DBD"/>
    <w:rsid w:val="00480ED6"/>
    <w:rsid w:val="00481373"/>
    <w:rsid w:val="004814F0"/>
    <w:rsid w:val="0048189F"/>
    <w:rsid w:val="0048192E"/>
    <w:rsid w:val="00481CC6"/>
    <w:rsid w:val="00481CD7"/>
    <w:rsid w:val="00482123"/>
    <w:rsid w:val="0048292A"/>
    <w:rsid w:val="00482D93"/>
    <w:rsid w:val="00482FC8"/>
    <w:rsid w:val="00483197"/>
    <w:rsid w:val="0048327A"/>
    <w:rsid w:val="0048375A"/>
    <w:rsid w:val="0048391D"/>
    <w:rsid w:val="00483979"/>
    <w:rsid w:val="00483B24"/>
    <w:rsid w:val="00483B2E"/>
    <w:rsid w:val="00484771"/>
    <w:rsid w:val="004848C5"/>
    <w:rsid w:val="00484C32"/>
    <w:rsid w:val="00484C63"/>
    <w:rsid w:val="00484DC3"/>
    <w:rsid w:val="00484FCA"/>
    <w:rsid w:val="00485042"/>
    <w:rsid w:val="004850D6"/>
    <w:rsid w:val="00485370"/>
    <w:rsid w:val="004856B2"/>
    <w:rsid w:val="0048577E"/>
    <w:rsid w:val="004857FF"/>
    <w:rsid w:val="00485A09"/>
    <w:rsid w:val="00486018"/>
    <w:rsid w:val="00486044"/>
    <w:rsid w:val="00486235"/>
    <w:rsid w:val="004864AB"/>
    <w:rsid w:val="0048658B"/>
    <w:rsid w:val="004865C2"/>
    <w:rsid w:val="00486A54"/>
    <w:rsid w:val="00486AC1"/>
    <w:rsid w:val="00486AF7"/>
    <w:rsid w:val="00486CB6"/>
    <w:rsid w:val="00486F3F"/>
    <w:rsid w:val="00486FD5"/>
    <w:rsid w:val="004873AB"/>
    <w:rsid w:val="00487494"/>
    <w:rsid w:val="00487656"/>
    <w:rsid w:val="004876E8"/>
    <w:rsid w:val="004876EC"/>
    <w:rsid w:val="004879C2"/>
    <w:rsid w:val="00487A90"/>
    <w:rsid w:val="004900F0"/>
    <w:rsid w:val="004903BC"/>
    <w:rsid w:val="004906EC"/>
    <w:rsid w:val="004906F3"/>
    <w:rsid w:val="00490AE6"/>
    <w:rsid w:val="00490AEA"/>
    <w:rsid w:val="00490BF5"/>
    <w:rsid w:val="00490E71"/>
    <w:rsid w:val="00491003"/>
    <w:rsid w:val="0049104E"/>
    <w:rsid w:val="004910D3"/>
    <w:rsid w:val="0049140B"/>
    <w:rsid w:val="0049155C"/>
    <w:rsid w:val="004915D1"/>
    <w:rsid w:val="004917AF"/>
    <w:rsid w:val="00491836"/>
    <w:rsid w:val="00491AC4"/>
    <w:rsid w:val="00491C3D"/>
    <w:rsid w:val="00492135"/>
    <w:rsid w:val="0049218E"/>
    <w:rsid w:val="0049258A"/>
    <w:rsid w:val="00492619"/>
    <w:rsid w:val="004926AA"/>
    <w:rsid w:val="00492830"/>
    <w:rsid w:val="00492994"/>
    <w:rsid w:val="00492D52"/>
    <w:rsid w:val="00492E26"/>
    <w:rsid w:val="00492F29"/>
    <w:rsid w:val="004932A7"/>
    <w:rsid w:val="004932B2"/>
    <w:rsid w:val="004933A9"/>
    <w:rsid w:val="004934ED"/>
    <w:rsid w:val="0049376F"/>
    <w:rsid w:val="00493BD2"/>
    <w:rsid w:val="00493D66"/>
    <w:rsid w:val="00493E86"/>
    <w:rsid w:val="00493EED"/>
    <w:rsid w:val="0049407B"/>
    <w:rsid w:val="004940CF"/>
    <w:rsid w:val="00494178"/>
    <w:rsid w:val="00494231"/>
    <w:rsid w:val="00494274"/>
    <w:rsid w:val="004943D5"/>
    <w:rsid w:val="004943EA"/>
    <w:rsid w:val="004945C6"/>
    <w:rsid w:val="0049467A"/>
    <w:rsid w:val="004947FF"/>
    <w:rsid w:val="004948BD"/>
    <w:rsid w:val="00494B5A"/>
    <w:rsid w:val="00494C4D"/>
    <w:rsid w:val="00494E14"/>
    <w:rsid w:val="00494E21"/>
    <w:rsid w:val="004955A7"/>
    <w:rsid w:val="004955D9"/>
    <w:rsid w:val="0049575B"/>
    <w:rsid w:val="00495DC2"/>
    <w:rsid w:val="00495F50"/>
    <w:rsid w:val="00496220"/>
    <w:rsid w:val="004962F2"/>
    <w:rsid w:val="00496396"/>
    <w:rsid w:val="00496987"/>
    <w:rsid w:val="00496B01"/>
    <w:rsid w:val="00496BB4"/>
    <w:rsid w:val="00496E31"/>
    <w:rsid w:val="00496EF1"/>
    <w:rsid w:val="00497130"/>
    <w:rsid w:val="00497304"/>
    <w:rsid w:val="00497423"/>
    <w:rsid w:val="0049762D"/>
    <w:rsid w:val="004976A8"/>
    <w:rsid w:val="0049770F"/>
    <w:rsid w:val="00497AD8"/>
    <w:rsid w:val="00497BFB"/>
    <w:rsid w:val="004A0102"/>
    <w:rsid w:val="004A021B"/>
    <w:rsid w:val="004A0347"/>
    <w:rsid w:val="004A04F3"/>
    <w:rsid w:val="004A0798"/>
    <w:rsid w:val="004A084E"/>
    <w:rsid w:val="004A0882"/>
    <w:rsid w:val="004A098F"/>
    <w:rsid w:val="004A0CC9"/>
    <w:rsid w:val="004A0EB9"/>
    <w:rsid w:val="004A0ECC"/>
    <w:rsid w:val="004A119A"/>
    <w:rsid w:val="004A119E"/>
    <w:rsid w:val="004A17BA"/>
    <w:rsid w:val="004A1D6D"/>
    <w:rsid w:val="004A2135"/>
    <w:rsid w:val="004A2321"/>
    <w:rsid w:val="004A2364"/>
    <w:rsid w:val="004A23C9"/>
    <w:rsid w:val="004A2854"/>
    <w:rsid w:val="004A287A"/>
    <w:rsid w:val="004A28EC"/>
    <w:rsid w:val="004A336F"/>
    <w:rsid w:val="004A3709"/>
    <w:rsid w:val="004A370F"/>
    <w:rsid w:val="004A383C"/>
    <w:rsid w:val="004A3BEC"/>
    <w:rsid w:val="004A3CA5"/>
    <w:rsid w:val="004A3F40"/>
    <w:rsid w:val="004A4091"/>
    <w:rsid w:val="004A4127"/>
    <w:rsid w:val="004A4349"/>
    <w:rsid w:val="004A43B5"/>
    <w:rsid w:val="004A4629"/>
    <w:rsid w:val="004A4AD5"/>
    <w:rsid w:val="004A4B8D"/>
    <w:rsid w:val="004A4DC8"/>
    <w:rsid w:val="004A4E78"/>
    <w:rsid w:val="004A5031"/>
    <w:rsid w:val="004A50EF"/>
    <w:rsid w:val="004A512D"/>
    <w:rsid w:val="004A520A"/>
    <w:rsid w:val="004A52CA"/>
    <w:rsid w:val="004A53D7"/>
    <w:rsid w:val="004A58A7"/>
    <w:rsid w:val="004A5960"/>
    <w:rsid w:val="004A5D92"/>
    <w:rsid w:val="004A609A"/>
    <w:rsid w:val="004A6411"/>
    <w:rsid w:val="004A6436"/>
    <w:rsid w:val="004A64C6"/>
    <w:rsid w:val="004A6508"/>
    <w:rsid w:val="004A6573"/>
    <w:rsid w:val="004A670F"/>
    <w:rsid w:val="004A6C70"/>
    <w:rsid w:val="004A6D89"/>
    <w:rsid w:val="004A6EE8"/>
    <w:rsid w:val="004A714A"/>
    <w:rsid w:val="004A7690"/>
    <w:rsid w:val="004A770E"/>
    <w:rsid w:val="004A78D2"/>
    <w:rsid w:val="004A796F"/>
    <w:rsid w:val="004A7A05"/>
    <w:rsid w:val="004A7AFF"/>
    <w:rsid w:val="004A7B0F"/>
    <w:rsid w:val="004A7B1F"/>
    <w:rsid w:val="004A7CC9"/>
    <w:rsid w:val="004B04AD"/>
    <w:rsid w:val="004B068A"/>
    <w:rsid w:val="004B0898"/>
    <w:rsid w:val="004B08C2"/>
    <w:rsid w:val="004B0C34"/>
    <w:rsid w:val="004B0E59"/>
    <w:rsid w:val="004B1085"/>
    <w:rsid w:val="004B11A2"/>
    <w:rsid w:val="004B12B7"/>
    <w:rsid w:val="004B12E8"/>
    <w:rsid w:val="004B133A"/>
    <w:rsid w:val="004B1523"/>
    <w:rsid w:val="004B15A0"/>
    <w:rsid w:val="004B1679"/>
    <w:rsid w:val="004B17D9"/>
    <w:rsid w:val="004B1BAA"/>
    <w:rsid w:val="004B1C76"/>
    <w:rsid w:val="004B1CAA"/>
    <w:rsid w:val="004B1D31"/>
    <w:rsid w:val="004B1EBF"/>
    <w:rsid w:val="004B2236"/>
    <w:rsid w:val="004B24AE"/>
    <w:rsid w:val="004B2875"/>
    <w:rsid w:val="004B298C"/>
    <w:rsid w:val="004B2E57"/>
    <w:rsid w:val="004B2F72"/>
    <w:rsid w:val="004B302F"/>
    <w:rsid w:val="004B3447"/>
    <w:rsid w:val="004B35D9"/>
    <w:rsid w:val="004B3710"/>
    <w:rsid w:val="004B3716"/>
    <w:rsid w:val="004B3842"/>
    <w:rsid w:val="004B3868"/>
    <w:rsid w:val="004B3BF0"/>
    <w:rsid w:val="004B3E16"/>
    <w:rsid w:val="004B3FC5"/>
    <w:rsid w:val="004B4104"/>
    <w:rsid w:val="004B4108"/>
    <w:rsid w:val="004B4204"/>
    <w:rsid w:val="004B4488"/>
    <w:rsid w:val="004B45E9"/>
    <w:rsid w:val="004B4861"/>
    <w:rsid w:val="004B4971"/>
    <w:rsid w:val="004B4A49"/>
    <w:rsid w:val="004B4EAD"/>
    <w:rsid w:val="004B4EEB"/>
    <w:rsid w:val="004B4F5E"/>
    <w:rsid w:val="004B4FEE"/>
    <w:rsid w:val="004B523E"/>
    <w:rsid w:val="004B52DD"/>
    <w:rsid w:val="004B5A27"/>
    <w:rsid w:val="004B5CCA"/>
    <w:rsid w:val="004B5D47"/>
    <w:rsid w:val="004B5E57"/>
    <w:rsid w:val="004B6311"/>
    <w:rsid w:val="004B6410"/>
    <w:rsid w:val="004B6505"/>
    <w:rsid w:val="004B65E3"/>
    <w:rsid w:val="004B672F"/>
    <w:rsid w:val="004B6A6B"/>
    <w:rsid w:val="004B6C74"/>
    <w:rsid w:val="004B6D87"/>
    <w:rsid w:val="004B6EC4"/>
    <w:rsid w:val="004B6F4D"/>
    <w:rsid w:val="004B7450"/>
    <w:rsid w:val="004B77D0"/>
    <w:rsid w:val="004B7AD6"/>
    <w:rsid w:val="004B7C80"/>
    <w:rsid w:val="004B7C9D"/>
    <w:rsid w:val="004B7D09"/>
    <w:rsid w:val="004B7E82"/>
    <w:rsid w:val="004C0008"/>
    <w:rsid w:val="004C0807"/>
    <w:rsid w:val="004C083C"/>
    <w:rsid w:val="004C0899"/>
    <w:rsid w:val="004C0A71"/>
    <w:rsid w:val="004C0A9A"/>
    <w:rsid w:val="004C0E5E"/>
    <w:rsid w:val="004C0EA6"/>
    <w:rsid w:val="004C0F4B"/>
    <w:rsid w:val="004C0F82"/>
    <w:rsid w:val="004C105B"/>
    <w:rsid w:val="004C1131"/>
    <w:rsid w:val="004C11B7"/>
    <w:rsid w:val="004C121D"/>
    <w:rsid w:val="004C1403"/>
    <w:rsid w:val="004C1494"/>
    <w:rsid w:val="004C17D3"/>
    <w:rsid w:val="004C17E3"/>
    <w:rsid w:val="004C1C95"/>
    <w:rsid w:val="004C1D9E"/>
    <w:rsid w:val="004C1DC2"/>
    <w:rsid w:val="004C1E20"/>
    <w:rsid w:val="004C206E"/>
    <w:rsid w:val="004C208C"/>
    <w:rsid w:val="004C22D7"/>
    <w:rsid w:val="004C2308"/>
    <w:rsid w:val="004C2513"/>
    <w:rsid w:val="004C2A0B"/>
    <w:rsid w:val="004C2A24"/>
    <w:rsid w:val="004C2A9A"/>
    <w:rsid w:val="004C2B9D"/>
    <w:rsid w:val="004C2EC4"/>
    <w:rsid w:val="004C2F62"/>
    <w:rsid w:val="004C3138"/>
    <w:rsid w:val="004C34E0"/>
    <w:rsid w:val="004C3AE1"/>
    <w:rsid w:val="004C3B88"/>
    <w:rsid w:val="004C43E4"/>
    <w:rsid w:val="004C47DC"/>
    <w:rsid w:val="004C4ACD"/>
    <w:rsid w:val="004C4E07"/>
    <w:rsid w:val="004C4E9B"/>
    <w:rsid w:val="004C529D"/>
    <w:rsid w:val="004C539A"/>
    <w:rsid w:val="004C57B3"/>
    <w:rsid w:val="004C5A31"/>
    <w:rsid w:val="004C5BAF"/>
    <w:rsid w:val="004C5DC0"/>
    <w:rsid w:val="004C6104"/>
    <w:rsid w:val="004C6296"/>
    <w:rsid w:val="004C6351"/>
    <w:rsid w:val="004C6624"/>
    <w:rsid w:val="004C67BE"/>
    <w:rsid w:val="004C6CBF"/>
    <w:rsid w:val="004C754F"/>
    <w:rsid w:val="004C75BE"/>
    <w:rsid w:val="004C777E"/>
    <w:rsid w:val="004C78F4"/>
    <w:rsid w:val="004C7B08"/>
    <w:rsid w:val="004C7B6F"/>
    <w:rsid w:val="004C7E32"/>
    <w:rsid w:val="004D01BB"/>
    <w:rsid w:val="004D04C0"/>
    <w:rsid w:val="004D08F5"/>
    <w:rsid w:val="004D0E05"/>
    <w:rsid w:val="004D10BE"/>
    <w:rsid w:val="004D11CC"/>
    <w:rsid w:val="004D1315"/>
    <w:rsid w:val="004D1C40"/>
    <w:rsid w:val="004D1E32"/>
    <w:rsid w:val="004D1ECE"/>
    <w:rsid w:val="004D219F"/>
    <w:rsid w:val="004D2372"/>
    <w:rsid w:val="004D250E"/>
    <w:rsid w:val="004D255C"/>
    <w:rsid w:val="004D2573"/>
    <w:rsid w:val="004D2777"/>
    <w:rsid w:val="004D27B1"/>
    <w:rsid w:val="004D2892"/>
    <w:rsid w:val="004D2999"/>
    <w:rsid w:val="004D2A67"/>
    <w:rsid w:val="004D2E84"/>
    <w:rsid w:val="004D2E8F"/>
    <w:rsid w:val="004D301E"/>
    <w:rsid w:val="004D3147"/>
    <w:rsid w:val="004D3FA7"/>
    <w:rsid w:val="004D4354"/>
    <w:rsid w:val="004D438B"/>
    <w:rsid w:val="004D4504"/>
    <w:rsid w:val="004D46F2"/>
    <w:rsid w:val="004D4DAE"/>
    <w:rsid w:val="004D5002"/>
    <w:rsid w:val="004D5694"/>
    <w:rsid w:val="004D56A9"/>
    <w:rsid w:val="004D5715"/>
    <w:rsid w:val="004D57F0"/>
    <w:rsid w:val="004D59B7"/>
    <w:rsid w:val="004D5B91"/>
    <w:rsid w:val="004D6338"/>
    <w:rsid w:val="004D6679"/>
    <w:rsid w:val="004D6784"/>
    <w:rsid w:val="004D67A9"/>
    <w:rsid w:val="004D6929"/>
    <w:rsid w:val="004D6A21"/>
    <w:rsid w:val="004D6A80"/>
    <w:rsid w:val="004D6CDD"/>
    <w:rsid w:val="004D6F3D"/>
    <w:rsid w:val="004D7328"/>
    <w:rsid w:val="004D7339"/>
    <w:rsid w:val="004D7358"/>
    <w:rsid w:val="004D7417"/>
    <w:rsid w:val="004D7861"/>
    <w:rsid w:val="004D79CF"/>
    <w:rsid w:val="004D7A27"/>
    <w:rsid w:val="004E0033"/>
    <w:rsid w:val="004E014E"/>
    <w:rsid w:val="004E0183"/>
    <w:rsid w:val="004E0E79"/>
    <w:rsid w:val="004E10E1"/>
    <w:rsid w:val="004E1109"/>
    <w:rsid w:val="004E18F5"/>
    <w:rsid w:val="004E1CC5"/>
    <w:rsid w:val="004E22B7"/>
    <w:rsid w:val="004E2356"/>
    <w:rsid w:val="004E28B3"/>
    <w:rsid w:val="004E295B"/>
    <w:rsid w:val="004E2AFA"/>
    <w:rsid w:val="004E2E11"/>
    <w:rsid w:val="004E333F"/>
    <w:rsid w:val="004E33F0"/>
    <w:rsid w:val="004E340D"/>
    <w:rsid w:val="004E34A0"/>
    <w:rsid w:val="004E35DD"/>
    <w:rsid w:val="004E36C0"/>
    <w:rsid w:val="004E3939"/>
    <w:rsid w:val="004E3C0A"/>
    <w:rsid w:val="004E3C8E"/>
    <w:rsid w:val="004E3CA8"/>
    <w:rsid w:val="004E4813"/>
    <w:rsid w:val="004E4A40"/>
    <w:rsid w:val="004E4AB7"/>
    <w:rsid w:val="004E4C0E"/>
    <w:rsid w:val="004E4D2D"/>
    <w:rsid w:val="004E4F80"/>
    <w:rsid w:val="004E4FF9"/>
    <w:rsid w:val="004E5225"/>
    <w:rsid w:val="004E558F"/>
    <w:rsid w:val="004E5624"/>
    <w:rsid w:val="004E6448"/>
    <w:rsid w:val="004E67D2"/>
    <w:rsid w:val="004E697A"/>
    <w:rsid w:val="004E6AB8"/>
    <w:rsid w:val="004E6E54"/>
    <w:rsid w:val="004E6E5D"/>
    <w:rsid w:val="004E6EC4"/>
    <w:rsid w:val="004E6F08"/>
    <w:rsid w:val="004E7455"/>
    <w:rsid w:val="004E76C4"/>
    <w:rsid w:val="004E7871"/>
    <w:rsid w:val="004E7996"/>
    <w:rsid w:val="004E7A3B"/>
    <w:rsid w:val="004E7AA0"/>
    <w:rsid w:val="004E7E1F"/>
    <w:rsid w:val="004F028E"/>
    <w:rsid w:val="004F0417"/>
    <w:rsid w:val="004F04FA"/>
    <w:rsid w:val="004F076A"/>
    <w:rsid w:val="004F0CDB"/>
    <w:rsid w:val="004F1290"/>
    <w:rsid w:val="004F168C"/>
    <w:rsid w:val="004F16EE"/>
    <w:rsid w:val="004F18A3"/>
    <w:rsid w:val="004F1931"/>
    <w:rsid w:val="004F1A5D"/>
    <w:rsid w:val="004F1D53"/>
    <w:rsid w:val="004F1EC8"/>
    <w:rsid w:val="004F2031"/>
    <w:rsid w:val="004F2126"/>
    <w:rsid w:val="004F21C5"/>
    <w:rsid w:val="004F22F8"/>
    <w:rsid w:val="004F2469"/>
    <w:rsid w:val="004F2518"/>
    <w:rsid w:val="004F2617"/>
    <w:rsid w:val="004F27D5"/>
    <w:rsid w:val="004F2888"/>
    <w:rsid w:val="004F2889"/>
    <w:rsid w:val="004F2A81"/>
    <w:rsid w:val="004F2DDB"/>
    <w:rsid w:val="004F2ECB"/>
    <w:rsid w:val="004F31CF"/>
    <w:rsid w:val="004F3232"/>
    <w:rsid w:val="004F3273"/>
    <w:rsid w:val="004F34CF"/>
    <w:rsid w:val="004F3B16"/>
    <w:rsid w:val="004F3F21"/>
    <w:rsid w:val="004F3F80"/>
    <w:rsid w:val="004F4108"/>
    <w:rsid w:val="004F426E"/>
    <w:rsid w:val="004F42FE"/>
    <w:rsid w:val="004F4664"/>
    <w:rsid w:val="004F4836"/>
    <w:rsid w:val="004F49E3"/>
    <w:rsid w:val="004F4A1E"/>
    <w:rsid w:val="004F4AA1"/>
    <w:rsid w:val="004F4AF1"/>
    <w:rsid w:val="004F4B16"/>
    <w:rsid w:val="004F4CB0"/>
    <w:rsid w:val="004F4D59"/>
    <w:rsid w:val="004F4EBE"/>
    <w:rsid w:val="004F4F84"/>
    <w:rsid w:val="004F518F"/>
    <w:rsid w:val="004F540D"/>
    <w:rsid w:val="004F582B"/>
    <w:rsid w:val="004F5913"/>
    <w:rsid w:val="004F5BA4"/>
    <w:rsid w:val="004F614D"/>
    <w:rsid w:val="004F6224"/>
    <w:rsid w:val="004F69B3"/>
    <w:rsid w:val="004F69FC"/>
    <w:rsid w:val="004F6A8B"/>
    <w:rsid w:val="004F6C26"/>
    <w:rsid w:val="004F7137"/>
    <w:rsid w:val="004F769C"/>
    <w:rsid w:val="004F7823"/>
    <w:rsid w:val="004F7C88"/>
    <w:rsid w:val="004F7C9E"/>
    <w:rsid w:val="004F7F38"/>
    <w:rsid w:val="004F7F5E"/>
    <w:rsid w:val="004F7F64"/>
    <w:rsid w:val="0050014A"/>
    <w:rsid w:val="005001B6"/>
    <w:rsid w:val="005001E0"/>
    <w:rsid w:val="0050024E"/>
    <w:rsid w:val="00500268"/>
    <w:rsid w:val="005003BC"/>
    <w:rsid w:val="005004B7"/>
    <w:rsid w:val="00500EF6"/>
    <w:rsid w:val="00500FC3"/>
    <w:rsid w:val="00501056"/>
    <w:rsid w:val="00501167"/>
    <w:rsid w:val="005012DC"/>
    <w:rsid w:val="00501599"/>
    <w:rsid w:val="00501A28"/>
    <w:rsid w:val="00501B04"/>
    <w:rsid w:val="00501BC2"/>
    <w:rsid w:val="00501D88"/>
    <w:rsid w:val="005025BE"/>
    <w:rsid w:val="0050273F"/>
    <w:rsid w:val="00502796"/>
    <w:rsid w:val="005028FB"/>
    <w:rsid w:val="00502917"/>
    <w:rsid w:val="00502929"/>
    <w:rsid w:val="00502B66"/>
    <w:rsid w:val="00502BB9"/>
    <w:rsid w:val="00502ED1"/>
    <w:rsid w:val="0050313C"/>
    <w:rsid w:val="0050378F"/>
    <w:rsid w:val="00503B62"/>
    <w:rsid w:val="00503B93"/>
    <w:rsid w:val="00503C49"/>
    <w:rsid w:val="00503FA2"/>
    <w:rsid w:val="005045A3"/>
    <w:rsid w:val="00504E99"/>
    <w:rsid w:val="0050523C"/>
    <w:rsid w:val="00505747"/>
    <w:rsid w:val="005057F4"/>
    <w:rsid w:val="00505A80"/>
    <w:rsid w:val="00505C5E"/>
    <w:rsid w:val="00505CE3"/>
    <w:rsid w:val="0050610F"/>
    <w:rsid w:val="005063C0"/>
    <w:rsid w:val="005067C0"/>
    <w:rsid w:val="00506A33"/>
    <w:rsid w:val="00506C0B"/>
    <w:rsid w:val="00506D3C"/>
    <w:rsid w:val="00506FF3"/>
    <w:rsid w:val="0050704B"/>
    <w:rsid w:val="00507080"/>
    <w:rsid w:val="005071C8"/>
    <w:rsid w:val="00507238"/>
    <w:rsid w:val="005078DC"/>
    <w:rsid w:val="00507988"/>
    <w:rsid w:val="00507D93"/>
    <w:rsid w:val="00507D9D"/>
    <w:rsid w:val="00510460"/>
    <w:rsid w:val="005105EA"/>
    <w:rsid w:val="005107A0"/>
    <w:rsid w:val="005107C7"/>
    <w:rsid w:val="00510A0B"/>
    <w:rsid w:val="00510C65"/>
    <w:rsid w:val="00511094"/>
    <w:rsid w:val="005110A1"/>
    <w:rsid w:val="005114A7"/>
    <w:rsid w:val="00511D38"/>
    <w:rsid w:val="00511D45"/>
    <w:rsid w:val="00511DD4"/>
    <w:rsid w:val="00512192"/>
    <w:rsid w:val="005122DD"/>
    <w:rsid w:val="005125A3"/>
    <w:rsid w:val="005126BA"/>
    <w:rsid w:val="00512831"/>
    <w:rsid w:val="005129C4"/>
    <w:rsid w:val="00512A4E"/>
    <w:rsid w:val="00512BB8"/>
    <w:rsid w:val="00512D4D"/>
    <w:rsid w:val="00512D78"/>
    <w:rsid w:val="00512D7B"/>
    <w:rsid w:val="005130BB"/>
    <w:rsid w:val="005130E6"/>
    <w:rsid w:val="00513289"/>
    <w:rsid w:val="005132A8"/>
    <w:rsid w:val="00513478"/>
    <w:rsid w:val="0051353C"/>
    <w:rsid w:val="00513A68"/>
    <w:rsid w:val="00513CFC"/>
    <w:rsid w:val="00513ECE"/>
    <w:rsid w:val="00514448"/>
    <w:rsid w:val="005144C9"/>
    <w:rsid w:val="00514558"/>
    <w:rsid w:val="005146E8"/>
    <w:rsid w:val="00514932"/>
    <w:rsid w:val="00514D75"/>
    <w:rsid w:val="00514EF6"/>
    <w:rsid w:val="00514F15"/>
    <w:rsid w:val="00515969"/>
    <w:rsid w:val="005159A5"/>
    <w:rsid w:val="00515A1B"/>
    <w:rsid w:val="00515B07"/>
    <w:rsid w:val="00515FC8"/>
    <w:rsid w:val="00516044"/>
    <w:rsid w:val="005161EC"/>
    <w:rsid w:val="00516360"/>
    <w:rsid w:val="005165EA"/>
    <w:rsid w:val="005168BF"/>
    <w:rsid w:val="00516B65"/>
    <w:rsid w:val="00516DCA"/>
    <w:rsid w:val="00516E1B"/>
    <w:rsid w:val="00516FB2"/>
    <w:rsid w:val="0051705E"/>
    <w:rsid w:val="005174EB"/>
    <w:rsid w:val="00517812"/>
    <w:rsid w:val="005178F4"/>
    <w:rsid w:val="00517C5D"/>
    <w:rsid w:val="0051E800"/>
    <w:rsid w:val="00520210"/>
    <w:rsid w:val="005206B0"/>
    <w:rsid w:val="00520A1D"/>
    <w:rsid w:val="00520E74"/>
    <w:rsid w:val="00520F09"/>
    <w:rsid w:val="0052127C"/>
    <w:rsid w:val="00521F2E"/>
    <w:rsid w:val="0052249F"/>
    <w:rsid w:val="00522919"/>
    <w:rsid w:val="005229FE"/>
    <w:rsid w:val="005231F0"/>
    <w:rsid w:val="0052393F"/>
    <w:rsid w:val="00523B10"/>
    <w:rsid w:val="00523B85"/>
    <w:rsid w:val="00523C8D"/>
    <w:rsid w:val="00523CB9"/>
    <w:rsid w:val="00524421"/>
    <w:rsid w:val="005244DC"/>
    <w:rsid w:val="00524985"/>
    <w:rsid w:val="005249EA"/>
    <w:rsid w:val="00524A8C"/>
    <w:rsid w:val="00524D2B"/>
    <w:rsid w:val="00524D91"/>
    <w:rsid w:val="00524E85"/>
    <w:rsid w:val="00524E9A"/>
    <w:rsid w:val="00525125"/>
    <w:rsid w:val="00525170"/>
    <w:rsid w:val="005252CD"/>
    <w:rsid w:val="0052554B"/>
    <w:rsid w:val="005255A1"/>
    <w:rsid w:val="0052571D"/>
    <w:rsid w:val="005257AB"/>
    <w:rsid w:val="00525941"/>
    <w:rsid w:val="00525F3F"/>
    <w:rsid w:val="00525FAD"/>
    <w:rsid w:val="0052609A"/>
    <w:rsid w:val="00526259"/>
    <w:rsid w:val="00526307"/>
    <w:rsid w:val="0052632F"/>
    <w:rsid w:val="005263B6"/>
    <w:rsid w:val="005268B2"/>
    <w:rsid w:val="00526A69"/>
    <w:rsid w:val="005276F0"/>
    <w:rsid w:val="0052799D"/>
    <w:rsid w:val="00527A7B"/>
    <w:rsid w:val="00527E70"/>
    <w:rsid w:val="00527E98"/>
    <w:rsid w:val="0053030F"/>
    <w:rsid w:val="00530342"/>
    <w:rsid w:val="005303A8"/>
    <w:rsid w:val="0053047C"/>
    <w:rsid w:val="00530523"/>
    <w:rsid w:val="005305C7"/>
    <w:rsid w:val="00530649"/>
    <w:rsid w:val="005306E7"/>
    <w:rsid w:val="00530AEC"/>
    <w:rsid w:val="00530E26"/>
    <w:rsid w:val="00531041"/>
    <w:rsid w:val="0053104E"/>
    <w:rsid w:val="00531224"/>
    <w:rsid w:val="00531356"/>
    <w:rsid w:val="00531367"/>
    <w:rsid w:val="005314D3"/>
    <w:rsid w:val="00531775"/>
    <w:rsid w:val="005321D1"/>
    <w:rsid w:val="00532277"/>
    <w:rsid w:val="005325A1"/>
    <w:rsid w:val="00532B47"/>
    <w:rsid w:val="005330E0"/>
    <w:rsid w:val="00533108"/>
    <w:rsid w:val="00533139"/>
    <w:rsid w:val="005332F4"/>
    <w:rsid w:val="0053373C"/>
    <w:rsid w:val="005337A1"/>
    <w:rsid w:val="00533821"/>
    <w:rsid w:val="005338DB"/>
    <w:rsid w:val="00533996"/>
    <w:rsid w:val="00533A2F"/>
    <w:rsid w:val="00533AA0"/>
    <w:rsid w:val="00533AE6"/>
    <w:rsid w:val="00533DCC"/>
    <w:rsid w:val="00534388"/>
    <w:rsid w:val="005345C7"/>
    <w:rsid w:val="00534D0F"/>
    <w:rsid w:val="00534D36"/>
    <w:rsid w:val="00534D91"/>
    <w:rsid w:val="0053504E"/>
    <w:rsid w:val="00535293"/>
    <w:rsid w:val="005352EB"/>
    <w:rsid w:val="00535594"/>
    <w:rsid w:val="00535705"/>
    <w:rsid w:val="005358B2"/>
    <w:rsid w:val="00535C87"/>
    <w:rsid w:val="00536042"/>
    <w:rsid w:val="00536612"/>
    <w:rsid w:val="00536838"/>
    <w:rsid w:val="00536D3A"/>
    <w:rsid w:val="00537007"/>
    <w:rsid w:val="0053707C"/>
    <w:rsid w:val="00537159"/>
    <w:rsid w:val="0053764E"/>
    <w:rsid w:val="005376E0"/>
    <w:rsid w:val="00537726"/>
    <w:rsid w:val="00537B7E"/>
    <w:rsid w:val="00537E98"/>
    <w:rsid w:val="00537F99"/>
    <w:rsid w:val="00540128"/>
    <w:rsid w:val="005401B7"/>
    <w:rsid w:val="005401D1"/>
    <w:rsid w:val="005402EB"/>
    <w:rsid w:val="0054059C"/>
    <w:rsid w:val="0054067F"/>
    <w:rsid w:val="00540871"/>
    <w:rsid w:val="005409F9"/>
    <w:rsid w:val="00540ACD"/>
    <w:rsid w:val="00540BE8"/>
    <w:rsid w:val="00540CA5"/>
    <w:rsid w:val="00540EFF"/>
    <w:rsid w:val="00540F2A"/>
    <w:rsid w:val="00540F80"/>
    <w:rsid w:val="0054102A"/>
    <w:rsid w:val="005412E5"/>
    <w:rsid w:val="005414CF"/>
    <w:rsid w:val="0054165E"/>
    <w:rsid w:val="005416B7"/>
    <w:rsid w:val="00541867"/>
    <w:rsid w:val="0054194A"/>
    <w:rsid w:val="005419B7"/>
    <w:rsid w:val="005419DC"/>
    <w:rsid w:val="005419F2"/>
    <w:rsid w:val="00541C13"/>
    <w:rsid w:val="00541D51"/>
    <w:rsid w:val="00541FDE"/>
    <w:rsid w:val="005421AF"/>
    <w:rsid w:val="0054241F"/>
    <w:rsid w:val="005427EC"/>
    <w:rsid w:val="00542A08"/>
    <w:rsid w:val="00542E6D"/>
    <w:rsid w:val="00542F30"/>
    <w:rsid w:val="00542FE1"/>
    <w:rsid w:val="0054316E"/>
    <w:rsid w:val="0054364C"/>
    <w:rsid w:val="00543921"/>
    <w:rsid w:val="00543ABB"/>
    <w:rsid w:val="00543C50"/>
    <w:rsid w:val="00543C99"/>
    <w:rsid w:val="00543F91"/>
    <w:rsid w:val="00544084"/>
    <w:rsid w:val="0054410A"/>
    <w:rsid w:val="00544D32"/>
    <w:rsid w:val="00544D87"/>
    <w:rsid w:val="00544E7F"/>
    <w:rsid w:val="00545196"/>
    <w:rsid w:val="00545310"/>
    <w:rsid w:val="005454B6"/>
    <w:rsid w:val="0054576A"/>
    <w:rsid w:val="005458FB"/>
    <w:rsid w:val="005459D3"/>
    <w:rsid w:val="00545A90"/>
    <w:rsid w:val="00545BBD"/>
    <w:rsid w:val="00545BD4"/>
    <w:rsid w:val="00545C28"/>
    <w:rsid w:val="00545CCE"/>
    <w:rsid w:val="00545D6A"/>
    <w:rsid w:val="00546227"/>
    <w:rsid w:val="005462D9"/>
    <w:rsid w:val="00546307"/>
    <w:rsid w:val="005464B5"/>
    <w:rsid w:val="0054672A"/>
    <w:rsid w:val="00546923"/>
    <w:rsid w:val="00546B27"/>
    <w:rsid w:val="00546DF4"/>
    <w:rsid w:val="00547297"/>
    <w:rsid w:val="005474C6"/>
    <w:rsid w:val="005475EF"/>
    <w:rsid w:val="00547719"/>
    <w:rsid w:val="00547774"/>
    <w:rsid w:val="0054788D"/>
    <w:rsid w:val="00547941"/>
    <w:rsid w:val="00547BE3"/>
    <w:rsid w:val="00547CD8"/>
    <w:rsid w:val="00547EA6"/>
    <w:rsid w:val="00550785"/>
    <w:rsid w:val="00550CAD"/>
    <w:rsid w:val="00550CEA"/>
    <w:rsid w:val="00550D4E"/>
    <w:rsid w:val="00550E6F"/>
    <w:rsid w:val="00550ECC"/>
    <w:rsid w:val="00550F86"/>
    <w:rsid w:val="005512C4"/>
    <w:rsid w:val="00551A11"/>
    <w:rsid w:val="00551BD9"/>
    <w:rsid w:val="00551F3C"/>
    <w:rsid w:val="005522F7"/>
    <w:rsid w:val="00552355"/>
    <w:rsid w:val="005529A9"/>
    <w:rsid w:val="00552AAD"/>
    <w:rsid w:val="00552C17"/>
    <w:rsid w:val="00552CA7"/>
    <w:rsid w:val="00552FDD"/>
    <w:rsid w:val="00553028"/>
    <w:rsid w:val="0055342C"/>
    <w:rsid w:val="005534EE"/>
    <w:rsid w:val="0055355B"/>
    <w:rsid w:val="00553668"/>
    <w:rsid w:val="005536ED"/>
    <w:rsid w:val="0055391B"/>
    <w:rsid w:val="00553C53"/>
    <w:rsid w:val="005540F7"/>
    <w:rsid w:val="0055480C"/>
    <w:rsid w:val="005548E4"/>
    <w:rsid w:val="00554C11"/>
    <w:rsid w:val="00554C15"/>
    <w:rsid w:val="00554CE1"/>
    <w:rsid w:val="00554EFC"/>
    <w:rsid w:val="005550AB"/>
    <w:rsid w:val="0055546C"/>
    <w:rsid w:val="00555697"/>
    <w:rsid w:val="0055580F"/>
    <w:rsid w:val="00555BB1"/>
    <w:rsid w:val="00555E1E"/>
    <w:rsid w:val="005560D2"/>
    <w:rsid w:val="005561CD"/>
    <w:rsid w:val="00556245"/>
    <w:rsid w:val="005565BA"/>
    <w:rsid w:val="0055662B"/>
    <w:rsid w:val="0055672F"/>
    <w:rsid w:val="0055686B"/>
    <w:rsid w:val="005568BF"/>
    <w:rsid w:val="00556902"/>
    <w:rsid w:val="00556A63"/>
    <w:rsid w:val="00556AB2"/>
    <w:rsid w:val="00556D6C"/>
    <w:rsid w:val="00556E09"/>
    <w:rsid w:val="00557390"/>
    <w:rsid w:val="0055747E"/>
    <w:rsid w:val="0055776A"/>
    <w:rsid w:val="0055783B"/>
    <w:rsid w:val="005578BC"/>
    <w:rsid w:val="00557B29"/>
    <w:rsid w:val="00557DC5"/>
    <w:rsid w:val="00557E9E"/>
    <w:rsid w:val="00557FCF"/>
    <w:rsid w:val="005601AD"/>
    <w:rsid w:val="0056059C"/>
    <w:rsid w:val="0056069C"/>
    <w:rsid w:val="00560852"/>
    <w:rsid w:val="00560A94"/>
    <w:rsid w:val="00560AF2"/>
    <w:rsid w:val="005613C8"/>
    <w:rsid w:val="005616E3"/>
    <w:rsid w:val="0056193B"/>
    <w:rsid w:val="00561AF8"/>
    <w:rsid w:val="00561C9C"/>
    <w:rsid w:val="00561CD3"/>
    <w:rsid w:val="00561CEF"/>
    <w:rsid w:val="00561E6E"/>
    <w:rsid w:val="00562097"/>
    <w:rsid w:val="00562159"/>
    <w:rsid w:val="005623E1"/>
    <w:rsid w:val="005628AF"/>
    <w:rsid w:val="0056290E"/>
    <w:rsid w:val="0056299D"/>
    <w:rsid w:val="00562AB2"/>
    <w:rsid w:val="00562D54"/>
    <w:rsid w:val="005639B1"/>
    <w:rsid w:val="00563A97"/>
    <w:rsid w:val="00563B7F"/>
    <w:rsid w:val="00563BF9"/>
    <w:rsid w:val="00563DC3"/>
    <w:rsid w:val="005640A7"/>
    <w:rsid w:val="00564522"/>
    <w:rsid w:val="00564AB6"/>
    <w:rsid w:val="00564D8A"/>
    <w:rsid w:val="00564E47"/>
    <w:rsid w:val="005653D8"/>
    <w:rsid w:val="00565492"/>
    <w:rsid w:val="005657B7"/>
    <w:rsid w:val="00565B76"/>
    <w:rsid w:val="00565C53"/>
    <w:rsid w:val="00565D1A"/>
    <w:rsid w:val="00565E1A"/>
    <w:rsid w:val="00565E44"/>
    <w:rsid w:val="00565E46"/>
    <w:rsid w:val="00565F2C"/>
    <w:rsid w:val="00565FD9"/>
    <w:rsid w:val="0056637C"/>
    <w:rsid w:val="00566E3A"/>
    <w:rsid w:val="005670F6"/>
    <w:rsid w:val="005673FD"/>
    <w:rsid w:val="00567648"/>
    <w:rsid w:val="0056768A"/>
    <w:rsid w:val="00567F5B"/>
    <w:rsid w:val="005701C2"/>
    <w:rsid w:val="005703BF"/>
    <w:rsid w:val="00570839"/>
    <w:rsid w:val="005708B1"/>
    <w:rsid w:val="00570DFF"/>
    <w:rsid w:val="00570F0B"/>
    <w:rsid w:val="005711AF"/>
    <w:rsid w:val="005714E1"/>
    <w:rsid w:val="00571646"/>
    <w:rsid w:val="005716E2"/>
    <w:rsid w:val="005719BF"/>
    <w:rsid w:val="00571A40"/>
    <w:rsid w:val="00571A63"/>
    <w:rsid w:val="005728D0"/>
    <w:rsid w:val="00572D92"/>
    <w:rsid w:val="005730B3"/>
    <w:rsid w:val="00573226"/>
    <w:rsid w:val="00573295"/>
    <w:rsid w:val="005732B7"/>
    <w:rsid w:val="005732F2"/>
    <w:rsid w:val="00573522"/>
    <w:rsid w:val="005738C6"/>
    <w:rsid w:val="00573B21"/>
    <w:rsid w:val="00573C39"/>
    <w:rsid w:val="00574182"/>
    <w:rsid w:val="00574419"/>
    <w:rsid w:val="00574950"/>
    <w:rsid w:val="00574C5C"/>
    <w:rsid w:val="00574D6A"/>
    <w:rsid w:val="00575271"/>
    <w:rsid w:val="0057528D"/>
    <w:rsid w:val="005753A0"/>
    <w:rsid w:val="005755F9"/>
    <w:rsid w:val="005756BF"/>
    <w:rsid w:val="005758A0"/>
    <w:rsid w:val="005758BF"/>
    <w:rsid w:val="00575929"/>
    <w:rsid w:val="005759FA"/>
    <w:rsid w:val="00575B15"/>
    <w:rsid w:val="00575BEF"/>
    <w:rsid w:val="00575DBC"/>
    <w:rsid w:val="00575EA2"/>
    <w:rsid w:val="00575F19"/>
    <w:rsid w:val="00575F66"/>
    <w:rsid w:val="005762F9"/>
    <w:rsid w:val="0057632D"/>
    <w:rsid w:val="00576943"/>
    <w:rsid w:val="00576DAD"/>
    <w:rsid w:val="00576FDA"/>
    <w:rsid w:val="00577145"/>
    <w:rsid w:val="00577214"/>
    <w:rsid w:val="00577383"/>
    <w:rsid w:val="00577828"/>
    <w:rsid w:val="00577A85"/>
    <w:rsid w:val="00577BFD"/>
    <w:rsid w:val="00580162"/>
    <w:rsid w:val="0058023B"/>
    <w:rsid w:val="005805F4"/>
    <w:rsid w:val="00580812"/>
    <w:rsid w:val="00580F59"/>
    <w:rsid w:val="00580F78"/>
    <w:rsid w:val="00581068"/>
    <w:rsid w:val="0058115D"/>
    <w:rsid w:val="00581231"/>
    <w:rsid w:val="00581350"/>
    <w:rsid w:val="005814F2"/>
    <w:rsid w:val="00581756"/>
    <w:rsid w:val="00581A77"/>
    <w:rsid w:val="00581A85"/>
    <w:rsid w:val="00581EEB"/>
    <w:rsid w:val="00582081"/>
    <w:rsid w:val="005820BD"/>
    <w:rsid w:val="00582BE9"/>
    <w:rsid w:val="00582D2A"/>
    <w:rsid w:val="00582D9A"/>
    <w:rsid w:val="00583079"/>
    <w:rsid w:val="00583E39"/>
    <w:rsid w:val="005845CF"/>
    <w:rsid w:val="005845D7"/>
    <w:rsid w:val="00584A8A"/>
    <w:rsid w:val="00584B58"/>
    <w:rsid w:val="00584C23"/>
    <w:rsid w:val="00584DB8"/>
    <w:rsid w:val="00584E4C"/>
    <w:rsid w:val="00584E54"/>
    <w:rsid w:val="00585052"/>
    <w:rsid w:val="005850CB"/>
    <w:rsid w:val="00585397"/>
    <w:rsid w:val="0058539E"/>
    <w:rsid w:val="005858A8"/>
    <w:rsid w:val="00585A90"/>
    <w:rsid w:val="00586166"/>
    <w:rsid w:val="00586208"/>
    <w:rsid w:val="0058639B"/>
    <w:rsid w:val="005865DD"/>
    <w:rsid w:val="00586678"/>
    <w:rsid w:val="00586694"/>
    <w:rsid w:val="00586728"/>
    <w:rsid w:val="005867B7"/>
    <w:rsid w:val="005869ED"/>
    <w:rsid w:val="00586A17"/>
    <w:rsid w:val="00586C2F"/>
    <w:rsid w:val="00586EAA"/>
    <w:rsid w:val="00587895"/>
    <w:rsid w:val="00587ABE"/>
    <w:rsid w:val="00587DE7"/>
    <w:rsid w:val="00590184"/>
    <w:rsid w:val="00590193"/>
    <w:rsid w:val="0059046F"/>
    <w:rsid w:val="00590479"/>
    <w:rsid w:val="005908E5"/>
    <w:rsid w:val="00590B55"/>
    <w:rsid w:val="00590F66"/>
    <w:rsid w:val="0059144A"/>
    <w:rsid w:val="005918B9"/>
    <w:rsid w:val="005919D6"/>
    <w:rsid w:val="00591A1A"/>
    <w:rsid w:val="00591A95"/>
    <w:rsid w:val="00591C3D"/>
    <w:rsid w:val="00591CA8"/>
    <w:rsid w:val="00591CEC"/>
    <w:rsid w:val="00591CF9"/>
    <w:rsid w:val="00591DE7"/>
    <w:rsid w:val="00591DE8"/>
    <w:rsid w:val="0059207E"/>
    <w:rsid w:val="005921A0"/>
    <w:rsid w:val="00592248"/>
    <w:rsid w:val="00592368"/>
    <w:rsid w:val="005923DC"/>
    <w:rsid w:val="00592730"/>
    <w:rsid w:val="0059285D"/>
    <w:rsid w:val="00592B38"/>
    <w:rsid w:val="00592DB7"/>
    <w:rsid w:val="00592F64"/>
    <w:rsid w:val="0059316B"/>
    <w:rsid w:val="005931E5"/>
    <w:rsid w:val="005934D7"/>
    <w:rsid w:val="0059377B"/>
    <w:rsid w:val="00593898"/>
    <w:rsid w:val="0059394B"/>
    <w:rsid w:val="00593C4C"/>
    <w:rsid w:val="00593C90"/>
    <w:rsid w:val="00593E40"/>
    <w:rsid w:val="00593FA1"/>
    <w:rsid w:val="005940D5"/>
    <w:rsid w:val="0059443D"/>
    <w:rsid w:val="005944B6"/>
    <w:rsid w:val="005946C2"/>
    <w:rsid w:val="00594767"/>
    <w:rsid w:val="005947AC"/>
    <w:rsid w:val="00594A8C"/>
    <w:rsid w:val="00594D70"/>
    <w:rsid w:val="00594F16"/>
    <w:rsid w:val="00594F71"/>
    <w:rsid w:val="00595342"/>
    <w:rsid w:val="0059535B"/>
    <w:rsid w:val="0059592B"/>
    <w:rsid w:val="00595A65"/>
    <w:rsid w:val="00595D85"/>
    <w:rsid w:val="005961BF"/>
    <w:rsid w:val="0059628A"/>
    <w:rsid w:val="00596617"/>
    <w:rsid w:val="005967DE"/>
    <w:rsid w:val="0059683A"/>
    <w:rsid w:val="00596994"/>
    <w:rsid w:val="00596A9A"/>
    <w:rsid w:val="00596C32"/>
    <w:rsid w:val="005978AF"/>
    <w:rsid w:val="005978BA"/>
    <w:rsid w:val="00597AA2"/>
    <w:rsid w:val="00597B3F"/>
    <w:rsid w:val="00597CFD"/>
    <w:rsid w:val="00597FF1"/>
    <w:rsid w:val="005A039F"/>
    <w:rsid w:val="005A03F6"/>
    <w:rsid w:val="005A0481"/>
    <w:rsid w:val="005A066A"/>
    <w:rsid w:val="005A067F"/>
    <w:rsid w:val="005A08A8"/>
    <w:rsid w:val="005A0C4A"/>
    <w:rsid w:val="005A0FD3"/>
    <w:rsid w:val="005A13F8"/>
    <w:rsid w:val="005A1435"/>
    <w:rsid w:val="005A155D"/>
    <w:rsid w:val="005A181D"/>
    <w:rsid w:val="005A1BE9"/>
    <w:rsid w:val="005A1D18"/>
    <w:rsid w:val="005A1D44"/>
    <w:rsid w:val="005A215C"/>
    <w:rsid w:val="005A215D"/>
    <w:rsid w:val="005A22BB"/>
    <w:rsid w:val="005A249A"/>
    <w:rsid w:val="005A276E"/>
    <w:rsid w:val="005A28AB"/>
    <w:rsid w:val="005A3472"/>
    <w:rsid w:val="005A36AA"/>
    <w:rsid w:val="005A3A3C"/>
    <w:rsid w:val="005A3D74"/>
    <w:rsid w:val="005A3E97"/>
    <w:rsid w:val="005A3F93"/>
    <w:rsid w:val="005A4117"/>
    <w:rsid w:val="005A4229"/>
    <w:rsid w:val="005A447D"/>
    <w:rsid w:val="005A46C3"/>
    <w:rsid w:val="005A4867"/>
    <w:rsid w:val="005A4897"/>
    <w:rsid w:val="005A48EF"/>
    <w:rsid w:val="005A49E5"/>
    <w:rsid w:val="005A4A3F"/>
    <w:rsid w:val="005A4C8E"/>
    <w:rsid w:val="005A4DF1"/>
    <w:rsid w:val="005A514C"/>
    <w:rsid w:val="005A5204"/>
    <w:rsid w:val="005A530F"/>
    <w:rsid w:val="005A545D"/>
    <w:rsid w:val="005A54B5"/>
    <w:rsid w:val="005A588B"/>
    <w:rsid w:val="005A6196"/>
    <w:rsid w:val="005A61AE"/>
    <w:rsid w:val="005A67BF"/>
    <w:rsid w:val="005A6A0D"/>
    <w:rsid w:val="005A6B3B"/>
    <w:rsid w:val="005A745F"/>
    <w:rsid w:val="005A7578"/>
    <w:rsid w:val="005A77A5"/>
    <w:rsid w:val="005A7E73"/>
    <w:rsid w:val="005A7EFC"/>
    <w:rsid w:val="005A7FEE"/>
    <w:rsid w:val="005A8477"/>
    <w:rsid w:val="005B0491"/>
    <w:rsid w:val="005B05F6"/>
    <w:rsid w:val="005B0643"/>
    <w:rsid w:val="005B065A"/>
    <w:rsid w:val="005B0AA2"/>
    <w:rsid w:val="005B0BD8"/>
    <w:rsid w:val="005B0CA1"/>
    <w:rsid w:val="005B1139"/>
    <w:rsid w:val="005B126E"/>
    <w:rsid w:val="005B162B"/>
    <w:rsid w:val="005B16B5"/>
    <w:rsid w:val="005B1758"/>
    <w:rsid w:val="005B17F8"/>
    <w:rsid w:val="005B1813"/>
    <w:rsid w:val="005B1ACF"/>
    <w:rsid w:val="005B1DFD"/>
    <w:rsid w:val="005B1E53"/>
    <w:rsid w:val="005B1F07"/>
    <w:rsid w:val="005B22E7"/>
    <w:rsid w:val="005B230B"/>
    <w:rsid w:val="005B28DF"/>
    <w:rsid w:val="005B2D95"/>
    <w:rsid w:val="005B2DFA"/>
    <w:rsid w:val="005B2FB3"/>
    <w:rsid w:val="005B3089"/>
    <w:rsid w:val="005B3222"/>
    <w:rsid w:val="005B3294"/>
    <w:rsid w:val="005B335C"/>
    <w:rsid w:val="005B36CC"/>
    <w:rsid w:val="005B37FC"/>
    <w:rsid w:val="005B3804"/>
    <w:rsid w:val="005B39FE"/>
    <w:rsid w:val="005B3B67"/>
    <w:rsid w:val="005B3CA6"/>
    <w:rsid w:val="005B3CAD"/>
    <w:rsid w:val="005B3DB0"/>
    <w:rsid w:val="005B42C1"/>
    <w:rsid w:val="005B4403"/>
    <w:rsid w:val="005B4511"/>
    <w:rsid w:val="005B4636"/>
    <w:rsid w:val="005B485B"/>
    <w:rsid w:val="005B4930"/>
    <w:rsid w:val="005B5258"/>
    <w:rsid w:val="005B53CC"/>
    <w:rsid w:val="005B5611"/>
    <w:rsid w:val="005B5B53"/>
    <w:rsid w:val="005B5B8A"/>
    <w:rsid w:val="005B608E"/>
    <w:rsid w:val="005B61ED"/>
    <w:rsid w:val="005B61FE"/>
    <w:rsid w:val="005B634D"/>
    <w:rsid w:val="005B6373"/>
    <w:rsid w:val="005B6694"/>
    <w:rsid w:val="005B69D8"/>
    <w:rsid w:val="005B6D91"/>
    <w:rsid w:val="005B6E35"/>
    <w:rsid w:val="005B6FD7"/>
    <w:rsid w:val="005B71C9"/>
    <w:rsid w:val="005B71F4"/>
    <w:rsid w:val="005B7308"/>
    <w:rsid w:val="005B78C5"/>
    <w:rsid w:val="005B79E6"/>
    <w:rsid w:val="005B7B0F"/>
    <w:rsid w:val="005B7F4C"/>
    <w:rsid w:val="005C00CC"/>
    <w:rsid w:val="005C0983"/>
    <w:rsid w:val="005C0A9F"/>
    <w:rsid w:val="005C0B99"/>
    <w:rsid w:val="005C0D4A"/>
    <w:rsid w:val="005C0E34"/>
    <w:rsid w:val="005C127D"/>
    <w:rsid w:val="005C133F"/>
    <w:rsid w:val="005C15CC"/>
    <w:rsid w:val="005C172D"/>
    <w:rsid w:val="005C1999"/>
    <w:rsid w:val="005C1B05"/>
    <w:rsid w:val="005C1D98"/>
    <w:rsid w:val="005C1F76"/>
    <w:rsid w:val="005C1F89"/>
    <w:rsid w:val="005C2075"/>
    <w:rsid w:val="005C2077"/>
    <w:rsid w:val="005C221C"/>
    <w:rsid w:val="005C262A"/>
    <w:rsid w:val="005C2951"/>
    <w:rsid w:val="005C2DAB"/>
    <w:rsid w:val="005C3136"/>
    <w:rsid w:val="005C3254"/>
    <w:rsid w:val="005C335F"/>
    <w:rsid w:val="005C33B3"/>
    <w:rsid w:val="005C3480"/>
    <w:rsid w:val="005C35DD"/>
    <w:rsid w:val="005C3B0E"/>
    <w:rsid w:val="005C3B46"/>
    <w:rsid w:val="005C3CAA"/>
    <w:rsid w:val="005C3FA8"/>
    <w:rsid w:val="005C3FAD"/>
    <w:rsid w:val="005C4099"/>
    <w:rsid w:val="005C42A6"/>
    <w:rsid w:val="005C4702"/>
    <w:rsid w:val="005C4EF3"/>
    <w:rsid w:val="005C5098"/>
    <w:rsid w:val="005C513A"/>
    <w:rsid w:val="005C5147"/>
    <w:rsid w:val="005C542C"/>
    <w:rsid w:val="005C550B"/>
    <w:rsid w:val="005C5778"/>
    <w:rsid w:val="005C5B43"/>
    <w:rsid w:val="005C5B4D"/>
    <w:rsid w:val="005C6053"/>
    <w:rsid w:val="005C6187"/>
    <w:rsid w:val="005C6348"/>
    <w:rsid w:val="005C6A89"/>
    <w:rsid w:val="005C6DEE"/>
    <w:rsid w:val="005C6F92"/>
    <w:rsid w:val="005C78DC"/>
    <w:rsid w:val="005C793A"/>
    <w:rsid w:val="005C7B12"/>
    <w:rsid w:val="005C7B2C"/>
    <w:rsid w:val="005C7C9E"/>
    <w:rsid w:val="005D01CB"/>
    <w:rsid w:val="005D024D"/>
    <w:rsid w:val="005D02BF"/>
    <w:rsid w:val="005D03C3"/>
    <w:rsid w:val="005D07A3"/>
    <w:rsid w:val="005D09B5"/>
    <w:rsid w:val="005D0C70"/>
    <w:rsid w:val="005D0D6F"/>
    <w:rsid w:val="005D0E4B"/>
    <w:rsid w:val="005D1088"/>
    <w:rsid w:val="005D117D"/>
    <w:rsid w:val="005D1234"/>
    <w:rsid w:val="005D16F2"/>
    <w:rsid w:val="005D17D0"/>
    <w:rsid w:val="005D1BBD"/>
    <w:rsid w:val="005D1D96"/>
    <w:rsid w:val="005D1F39"/>
    <w:rsid w:val="005D1FA8"/>
    <w:rsid w:val="005D2314"/>
    <w:rsid w:val="005D2587"/>
    <w:rsid w:val="005D28FF"/>
    <w:rsid w:val="005D2B81"/>
    <w:rsid w:val="005D2F5B"/>
    <w:rsid w:val="005D31ED"/>
    <w:rsid w:val="005D3A97"/>
    <w:rsid w:val="005D3CC3"/>
    <w:rsid w:val="005D3F3A"/>
    <w:rsid w:val="005D4923"/>
    <w:rsid w:val="005D49B0"/>
    <w:rsid w:val="005D4B4E"/>
    <w:rsid w:val="005D4BBD"/>
    <w:rsid w:val="005D4E25"/>
    <w:rsid w:val="005D4E26"/>
    <w:rsid w:val="005D4ED1"/>
    <w:rsid w:val="005D5058"/>
    <w:rsid w:val="005D53BC"/>
    <w:rsid w:val="005D57C1"/>
    <w:rsid w:val="005D5802"/>
    <w:rsid w:val="005D5A34"/>
    <w:rsid w:val="005D5D4D"/>
    <w:rsid w:val="005D5E5E"/>
    <w:rsid w:val="005D5ED8"/>
    <w:rsid w:val="005D6201"/>
    <w:rsid w:val="005D62E6"/>
    <w:rsid w:val="005D6A30"/>
    <w:rsid w:val="005D6EC4"/>
    <w:rsid w:val="005D6F28"/>
    <w:rsid w:val="005D6FEF"/>
    <w:rsid w:val="005D7005"/>
    <w:rsid w:val="005D7240"/>
    <w:rsid w:val="005D7395"/>
    <w:rsid w:val="005D793A"/>
    <w:rsid w:val="005D794F"/>
    <w:rsid w:val="005D7B39"/>
    <w:rsid w:val="005D7B93"/>
    <w:rsid w:val="005D7BC1"/>
    <w:rsid w:val="005D7F43"/>
    <w:rsid w:val="005E0302"/>
    <w:rsid w:val="005E0456"/>
    <w:rsid w:val="005E06CD"/>
    <w:rsid w:val="005E119E"/>
    <w:rsid w:val="005E13E8"/>
    <w:rsid w:val="005E16A0"/>
    <w:rsid w:val="005E19D4"/>
    <w:rsid w:val="005E1AD5"/>
    <w:rsid w:val="005E1B15"/>
    <w:rsid w:val="005E1C60"/>
    <w:rsid w:val="005E1DC3"/>
    <w:rsid w:val="005E1E1E"/>
    <w:rsid w:val="005E1E4C"/>
    <w:rsid w:val="005E2232"/>
    <w:rsid w:val="005E22D7"/>
    <w:rsid w:val="005E231B"/>
    <w:rsid w:val="005E2433"/>
    <w:rsid w:val="005E25BE"/>
    <w:rsid w:val="005E2AB4"/>
    <w:rsid w:val="005E2ADF"/>
    <w:rsid w:val="005E2B8C"/>
    <w:rsid w:val="005E2DE2"/>
    <w:rsid w:val="005E2E1E"/>
    <w:rsid w:val="005E2E35"/>
    <w:rsid w:val="005E371B"/>
    <w:rsid w:val="005E3B9B"/>
    <w:rsid w:val="005E3BBB"/>
    <w:rsid w:val="005E3BD8"/>
    <w:rsid w:val="005E3E7C"/>
    <w:rsid w:val="005E3F39"/>
    <w:rsid w:val="005E3F94"/>
    <w:rsid w:val="005E4153"/>
    <w:rsid w:val="005E42A8"/>
    <w:rsid w:val="005E42EC"/>
    <w:rsid w:val="005E43D1"/>
    <w:rsid w:val="005E45F4"/>
    <w:rsid w:val="005E4D77"/>
    <w:rsid w:val="005E504A"/>
    <w:rsid w:val="005E51E0"/>
    <w:rsid w:val="005E5306"/>
    <w:rsid w:val="005E5336"/>
    <w:rsid w:val="005E594C"/>
    <w:rsid w:val="005E5EFE"/>
    <w:rsid w:val="005E5F24"/>
    <w:rsid w:val="005E6115"/>
    <w:rsid w:val="005E6307"/>
    <w:rsid w:val="005E6382"/>
    <w:rsid w:val="005E6E8F"/>
    <w:rsid w:val="005E71C5"/>
    <w:rsid w:val="005E73CB"/>
    <w:rsid w:val="005E7816"/>
    <w:rsid w:val="005E7880"/>
    <w:rsid w:val="005E7C9D"/>
    <w:rsid w:val="005F0188"/>
    <w:rsid w:val="005F02EF"/>
    <w:rsid w:val="005F042B"/>
    <w:rsid w:val="005F0760"/>
    <w:rsid w:val="005F08EF"/>
    <w:rsid w:val="005F1298"/>
    <w:rsid w:val="005F1E35"/>
    <w:rsid w:val="005F1ED9"/>
    <w:rsid w:val="005F1FB9"/>
    <w:rsid w:val="005F20D9"/>
    <w:rsid w:val="005F21B2"/>
    <w:rsid w:val="005F21C2"/>
    <w:rsid w:val="005F2387"/>
    <w:rsid w:val="005F2453"/>
    <w:rsid w:val="005F2531"/>
    <w:rsid w:val="005F2669"/>
    <w:rsid w:val="005F26FF"/>
    <w:rsid w:val="005F28C9"/>
    <w:rsid w:val="005F2EAD"/>
    <w:rsid w:val="005F2EC3"/>
    <w:rsid w:val="005F31E8"/>
    <w:rsid w:val="005F3476"/>
    <w:rsid w:val="005F3641"/>
    <w:rsid w:val="005F400E"/>
    <w:rsid w:val="005F42B2"/>
    <w:rsid w:val="005F42D2"/>
    <w:rsid w:val="005F448B"/>
    <w:rsid w:val="005F4503"/>
    <w:rsid w:val="005F485C"/>
    <w:rsid w:val="005F48A7"/>
    <w:rsid w:val="005F4A43"/>
    <w:rsid w:val="005F5104"/>
    <w:rsid w:val="005F541C"/>
    <w:rsid w:val="005F5481"/>
    <w:rsid w:val="005F54DA"/>
    <w:rsid w:val="005F5715"/>
    <w:rsid w:val="005F5755"/>
    <w:rsid w:val="005F58B7"/>
    <w:rsid w:val="005F5B16"/>
    <w:rsid w:val="005F5BA8"/>
    <w:rsid w:val="005F5F37"/>
    <w:rsid w:val="005F60C5"/>
    <w:rsid w:val="005F60E0"/>
    <w:rsid w:val="005F634D"/>
    <w:rsid w:val="005F66CC"/>
    <w:rsid w:val="005F7148"/>
    <w:rsid w:val="005F7206"/>
    <w:rsid w:val="005F78CA"/>
    <w:rsid w:val="005F79CA"/>
    <w:rsid w:val="005F7CC0"/>
    <w:rsid w:val="0060047C"/>
    <w:rsid w:val="0060067D"/>
    <w:rsid w:val="00600967"/>
    <w:rsid w:val="00600D88"/>
    <w:rsid w:val="006014A7"/>
    <w:rsid w:val="00601541"/>
    <w:rsid w:val="00601FBC"/>
    <w:rsid w:val="00602354"/>
    <w:rsid w:val="006023F2"/>
    <w:rsid w:val="00602653"/>
    <w:rsid w:val="00602938"/>
    <w:rsid w:val="00602AC5"/>
    <w:rsid w:val="00602B9C"/>
    <w:rsid w:val="00603031"/>
    <w:rsid w:val="0060304C"/>
    <w:rsid w:val="0060353A"/>
    <w:rsid w:val="00603784"/>
    <w:rsid w:val="00603AC4"/>
    <w:rsid w:val="00603DA3"/>
    <w:rsid w:val="00603DCF"/>
    <w:rsid w:val="00603F02"/>
    <w:rsid w:val="00603F0D"/>
    <w:rsid w:val="00604019"/>
    <w:rsid w:val="006048E4"/>
    <w:rsid w:val="00604937"/>
    <w:rsid w:val="00604A8B"/>
    <w:rsid w:val="006053D9"/>
    <w:rsid w:val="006056AC"/>
    <w:rsid w:val="006056AF"/>
    <w:rsid w:val="00605BFB"/>
    <w:rsid w:val="00605FBC"/>
    <w:rsid w:val="006060B0"/>
    <w:rsid w:val="00606138"/>
    <w:rsid w:val="00606423"/>
    <w:rsid w:val="00606530"/>
    <w:rsid w:val="00606559"/>
    <w:rsid w:val="006065F3"/>
    <w:rsid w:val="00606602"/>
    <w:rsid w:val="00606619"/>
    <w:rsid w:val="006067B8"/>
    <w:rsid w:val="006067DF"/>
    <w:rsid w:val="006068B1"/>
    <w:rsid w:val="00606B79"/>
    <w:rsid w:val="00606EFD"/>
    <w:rsid w:val="00607068"/>
    <w:rsid w:val="00607350"/>
    <w:rsid w:val="006073A0"/>
    <w:rsid w:val="006073B6"/>
    <w:rsid w:val="006076D7"/>
    <w:rsid w:val="006078DF"/>
    <w:rsid w:val="006079E6"/>
    <w:rsid w:val="00607AA2"/>
    <w:rsid w:val="0061003D"/>
    <w:rsid w:val="006102F6"/>
    <w:rsid w:val="006103EF"/>
    <w:rsid w:val="00610455"/>
    <w:rsid w:val="0061051D"/>
    <w:rsid w:val="0061092B"/>
    <w:rsid w:val="00610A18"/>
    <w:rsid w:val="00610B9E"/>
    <w:rsid w:val="00610E00"/>
    <w:rsid w:val="00610ED5"/>
    <w:rsid w:val="006110C8"/>
    <w:rsid w:val="00611174"/>
    <w:rsid w:val="0061128B"/>
    <w:rsid w:val="00611649"/>
    <w:rsid w:val="00611811"/>
    <w:rsid w:val="006118B0"/>
    <w:rsid w:val="006118B5"/>
    <w:rsid w:val="006119E5"/>
    <w:rsid w:val="00611A35"/>
    <w:rsid w:val="00611BD5"/>
    <w:rsid w:val="00611C4F"/>
    <w:rsid w:val="00611CA4"/>
    <w:rsid w:val="00611CAD"/>
    <w:rsid w:val="00611F71"/>
    <w:rsid w:val="00611FA5"/>
    <w:rsid w:val="006126AF"/>
    <w:rsid w:val="00612702"/>
    <w:rsid w:val="00612856"/>
    <w:rsid w:val="00612A8B"/>
    <w:rsid w:val="00612C15"/>
    <w:rsid w:val="00612C9C"/>
    <w:rsid w:val="00612D1D"/>
    <w:rsid w:val="00612D79"/>
    <w:rsid w:val="006130BD"/>
    <w:rsid w:val="00613333"/>
    <w:rsid w:val="00613749"/>
    <w:rsid w:val="006138D6"/>
    <w:rsid w:val="0061396E"/>
    <w:rsid w:val="00613EB6"/>
    <w:rsid w:val="00613EC4"/>
    <w:rsid w:val="0061418B"/>
    <w:rsid w:val="006142CE"/>
    <w:rsid w:val="0061448F"/>
    <w:rsid w:val="00614611"/>
    <w:rsid w:val="0061464D"/>
    <w:rsid w:val="00614759"/>
    <w:rsid w:val="00614B42"/>
    <w:rsid w:val="00614E4A"/>
    <w:rsid w:val="0061500B"/>
    <w:rsid w:val="0061504A"/>
    <w:rsid w:val="006153FB"/>
    <w:rsid w:val="00615460"/>
    <w:rsid w:val="0061562A"/>
    <w:rsid w:val="00615711"/>
    <w:rsid w:val="00615D83"/>
    <w:rsid w:val="00615DF1"/>
    <w:rsid w:val="00615DF2"/>
    <w:rsid w:val="00615F1A"/>
    <w:rsid w:val="006161D7"/>
    <w:rsid w:val="00616402"/>
    <w:rsid w:val="0061640A"/>
    <w:rsid w:val="006165D4"/>
    <w:rsid w:val="00616675"/>
    <w:rsid w:val="00616819"/>
    <w:rsid w:val="00616843"/>
    <w:rsid w:val="00617223"/>
    <w:rsid w:val="00617970"/>
    <w:rsid w:val="00617B45"/>
    <w:rsid w:val="00617C3F"/>
    <w:rsid w:val="00620096"/>
    <w:rsid w:val="00620121"/>
    <w:rsid w:val="00620468"/>
    <w:rsid w:val="006206F2"/>
    <w:rsid w:val="0062078A"/>
    <w:rsid w:val="00620CA5"/>
    <w:rsid w:val="00620FFF"/>
    <w:rsid w:val="00621014"/>
    <w:rsid w:val="00621C66"/>
    <w:rsid w:val="00621E61"/>
    <w:rsid w:val="0062218F"/>
    <w:rsid w:val="00622559"/>
    <w:rsid w:val="00622671"/>
    <w:rsid w:val="00622962"/>
    <w:rsid w:val="00622B4A"/>
    <w:rsid w:val="0062350B"/>
    <w:rsid w:val="00623930"/>
    <w:rsid w:val="00623955"/>
    <w:rsid w:val="00623E67"/>
    <w:rsid w:val="00623EF5"/>
    <w:rsid w:val="00624111"/>
    <w:rsid w:val="0062446C"/>
    <w:rsid w:val="00624678"/>
    <w:rsid w:val="0062489F"/>
    <w:rsid w:val="006248E4"/>
    <w:rsid w:val="0062498E"/>
    <w:rsid w:val="006249F4"/>
    <w:rsid w:val="00624B27"/>
    <w:rsid w:val="00624BE0"/>
    <w:rsid w:val="00624CF3"/>
    <w:rsid w:val="0062503B"/>
    <w:rsid w:val="0062506B"/>
    <w:rsid w:val="0062518F"/>
    <w:rsid w:val="006251ED"/>
    <w:rsid w:val="006252D3"/>
    <w:rsid w:val="0062541D"/>
    <w:rsid w:val="006255DC"/>
    <w:rsid w:val="00625650"/>
    <w:rsid w:val="00625AD9"/>
    <w:rsid w:val="00625D90"/>
    <w:rsid w:val="0062628F"/>
    <w:rsid w:val="00626307"/>
    <w:rsid w:val="00626405"/>
    <w:rsid w:val="006264BA"/>
    <w:rsid w:val="00626528"/>
    <w:rsid w:val="00626BD9"/>
    <w:rsid w:val="00626D0C"/>
    <w:rsid w:val="00626DBB"/>
    <w:rsid w:val="006270FE"/>
    <w:rsid w:val="0062731C"/>
    <w:rsid w:val="00627784"/>
    <w:rsid w:val="006277CE"/>
    <w:rsid w:val="0062788B"/>
    <w:rsid w:val="0062795B"/>
    <w:rsid w:val="00627998"/>
    <w:rsid w:val="00627A23"/>
    <w:rsid w:val="00627F4C"/>
    <w:rsid w:val="0063083E"/>
    <w:rsid w:val="00630C24"/>
    <w:rsid w:val="00630C86"/>
    <w:rsid w:val="00630C94"/>
    <w:rsid w:val="0063158E"/>
    <w:rsid w:val="006316B6"/>
    <w:rsid w:val="00631BC7"/>
    <w:rsid w:val="00631D50"/>
    <w:rsid w:val="006324F8"/>
    <w:rsid w:val="00632812"/>
    <w:rsid w:val="00632940"/>
    <w:rsid w:val="00632E42"/>
    <w:rsid w:val="006335F0"/>
    <w:rsid w:val="006338AE"/>
    <w:rsid w:val="006339FC"/>
    <w:rsid w:val="00633C68"/>
    <w:rsid w:val="00634281"/>
    <w:rsid w:val="00634BBB"/>
    <w:rsid w:val="00634C7E"/>
    <w:rsid w:val="006354C5"/>
    <w:rsid w:val="00635636"/>
    <w:rsid w:val="0063572A"/>
    <w:rsid w:val="0063577D"/>
    <w:rsid w:val="006358F0"/>
    <w:rsid w:val="00635946"/>
    <w:rsid w:val="00635BEB"/>
    <w:rsid w:val="00635CF1"/>
    <w:rsid w:val="00635F3B"/>
    <w:rsid w:val="006362E3"/>
    <w:rsid w:val="0063630D"/>
    <w:rsid w:val="00636484"/>
    <w:rsid w:val="00636776"/>
    <w:rsid w:val="00636CF3"/>
    <w:rsid w:val="00636D93"/>
    <w:rsid w:val="00636E48"/>
    <w:rsid w:val="00636E79"/>
    <w:rsid w:val="00637061"/>
    <w:rsid w:val="006370A9"/>
    <w:rsid w:val="00637340"/>
    <w:rsid w:val="00637381"/>
    <w:rsid w:val="006373E8"/>
    <w:rsid w:val="006375A1"/>
    <w:rsid w:val="00637892"/>
    <w:rsid w:val="00637950"/>
    <w:rsid w:val="006379D4"/>
    <w:rsid w:val="00637A93"/>
    <w:rsid w:val="00637AAC"/>
    <w:rsid w:val="00637B35"/>
    <w:rsid w:val="00637D24"/>
    <w:rsid w:val="00637F4D"/>
    <w:rsid w:val="006402CC"/>
    <w:rsid w:val="0064041D"/>
    <w:rsid w:val="006408EF"/>
    <w:rsid w:val="00640AD2"/>
    <w:rsid w:val="00640E42"/>
    <w:rsid w:val="00641085"/>
    <w:rsid w:val="006416B9"/>
    <w:rsid w:val="006419C8"/>
    <w:rsid w:val="00641B5A"/>
    <w:rsid w:val="00641EEC"/>
    <w:rsid w:val="00642040"/>
    <w:rsid w:val="00642271"/>
    <w:rsid w:val="00642358"/>
    <w:rsid w:val="0064241A"/>
    <w:rsid w:val="00642799"/>
    <w:rsid w:val="00642920"/>
    <w:rsid w:val="00642AC2"/>
    <w:rsid w:val="00642AF6"/>
    <w:rsid w:val="00642C12"/>
    <w:rsid w:val="00642CF8"/>
    <w:rsid w:val="00642D5F"/>
    <w:rsid w:val="00642E59"/>
    <w:rsid w:val="00642FD0"/>
    <w:rsid w:val="0064317B"/>
    <w:rsid w:val="0064319E"/>
    <w:rsid w:val="006431C6"/>
    <w:rsid w:val="006431E0"/>
    <w:rsid w:val="00643354"/>
    <w:rsid w:val="0064336E"/>
    <w:rsid w:val="006437E6"/>
    <w:rsid w:val="00643978"/>
    <w:rsid w:val="00643DB9"/>
    <w:rsid w:val="00643DF3"/>
    <w:rsid w:val="00644136"/>
    <w:rsid w:val="00644280"/>
    <w:rsid w:val="0064456A"/>
    <w:rsid w:val="006445B1"/>
    <w:rsid w:val="006447B1"/>
    <w:rsid w:val="00644B66"/>
    <w:rsid w:val="00644BAE"/>
    <w:rsid w:val="00644CF8"/>
    <w:rsid w:val="00644D5A"/>
    <w:rsid w:val="00644F59"/>
    <w:rsid w:val="00645006"/>
    <w:rsid w:val="0064530F"/>
    <w:rsid w:val="00645671"/>
    <w:rsid w:val="00645E0F"/>
    <w:rsid w:val="00645E75"/>
    <w:rsid w:val="00645E8B"/>
    <w:rsid w:val="00646352"/>
    <w:rsid w:val="00646372"/>
    <w:rsid w:val="006468B7"/>
    <w:rsid w:val="0064693B"/>
    <w:rsid w:val="00646946"/>
    <w:rsid w:val="00646BBF"/>
    <w:rsid w:val="00646CEB"/>
    <w:rsid w:val="006470BD"/>
    <w:rsid w:val="00647474"/>
    <w:rsid w:val="006477B2"/>
    <w:rsid w:val="00647838"/>
    <w:rsid w:val="00647BAA"/>
    <w:rsid w:val="00647DC8"/>
    <w:rsid w:val="00647E7F"/>
    <w:rsid w:val="0065035A"/>
    <w:rsid w:val="00650555"/>
    <w:rsid w:val="00650906"/>
    <w:rsid w:val="0065094F"/>
    <w:rsid w:val="00650977"/>
    <w:rsid w:val="0065100A"/>
    <w:rsid w:val="00651103"/>
    <w:rsid w:val="0065118B"/>
    <w:rsid w:val="0065124F"/>
    <w:rsid w:val="0065138B"/>
    <w:rsid w:val="006513FA"/>
    <w:rsid w:val="00651614"/>
    <w:rsid w:val="006516DB"/>
    <w:rsid w:val="006517AA"/>
    <w:rsid w:val="006517BC"/>
    <w:rsid w:val="00651948"/>
    <w:rsid w:val="00651A5F"/>
    <w:rsid w:val="00651CC8"/>
    <w:rsid w:val="00651D56"/>
    <w:rsid w:val="00651E4C"/>
    <w:rsid w:val="00651F51"/>
    <w:rsid w:val="00651FB3"/>
    <w:rsid w:val="006520D4"/>
    <w:rsid w:val="0065215F"/>
    <w:rsid w:val="00652168"/>
    <w:rsid w:val="006525EF"/>
    <w:rsid w:val="006525F2"/>
    <w:rsid w:val="006526A1"/>
    <w:rsid w:val="00652D53"/>
    <w:rsid w:val="00652DA1"/>
    <w:rsid w:val="00652E18"/>
    <w:rsid w:val="0065312B"/>
    <w:rsid w:val="0065341E"/>
    <w:rsid w:val="00653643"/>
    <w:rsid w:val="00653692"/>
    <w:rsid w:val="006539E1"/>
    <w:rsid w:val="006539FC"/>
    <w:rsid w:val="0065420F"/>
    <w:rsid w:val="006543D7"/>
    <w:rsid w:val="006548B6"/>
    <w:rsid w:val="00654C76"/>
    <w:rsid w:val="00654DF5"/>
    <w:rsid w:val="00654E0A"/>
    <w:rsid w:val="00655373"/>
    <w:rsid w:val="00655487"/>
    <w:rsid w:val="006554BF"/>
    <w:rsid w:val="0065560A"/>
    <w:rsid w:val="0065584E"/>
    <w:rsid w:val="00655A19"/>
    <w:rsid w:val="00655CBF"/>
    <w:rsid w:val="00655E88"/>
    <w:rsid w:val="00655F9E"/>
    <w:rsid w:val="00656052"/>
    <w:rsid w:val="00656218"/>
    <w:rsid w:val="006562AC"/>
    <w:rsid w:val="00656531"/>
    <w:rsid w:val="0065671E"/>
    <w:rsid w:val="00656F64"/>
    <w:rsid w:val="00657091"/>
    <w:rsid w:val="006570A0"/>
    <w:rsid w:val="006570D3"/>
    <w:rsid w:val="0065725B"/>
    <w:rsid w:val="006576A0"/>
    <w:rsid w:val="006604A0"/>
    <w:rsid w:val="00660965"/>
    <w:rsid w:val="00660BA1"/>
    <w:rsid w:val="00660C8B"/>
    <w:rsid w:val="00660D85"/>
    <w:rsid w:val="00661342"/>
    <w:rsid w:val="0066154C"/>
    <w:rsid w:val="006618A2"/>
    <w:rsid w:val="0066198B"/>
    <w:rsid w:val="00661C00"/>
    <w:rsid w:val="00661D18"/>
    <w:rsid w:val="00661D3E"/>
    <w:rsid w:val="00661D89"/>
    <w:rsid w:val="006621A0"/>
    <w:rsid w:val="00662411"/>
    <w:rsid w:val="00662490"/>
    <w:rsid w:val="006625DE"/>
    <w:rsid w:val="00662608"/>
    <w:rsid w:val="00662698"/>
    <w:rsid w:val="00662848"/>
    <w:rsid w:val="00662BB9"/>
    <w:rsid w:val="00662E87"/>
    <w:rsid w:val="00663283"/>
    <w:rsid w:val="006637B4"/>
    <w:rsid w:val="006639C5"/>
    <w:rsid w:val="00663B28"/>
    <w:rsid w:val="00663BF2"/>
    <w:rsid w:val="00663CF8"/>
    <w:rsid w:val="00664301"/>
    <w:rsid w:val="0066453D"/>
    <w:rsid w:val="00664570"/>
    <w:rsid w:val="006646FE"/>
    <w:rsid w:val="0066486D"/>
    <w:rsid w:val="006648F4"/>
    <w:rsid w:val="00664987"/>
    <w:rsid w:val="00664B28"/>
    <w:rsid w:val="00664BB0"/>
    <w:rsid w:val="00665205"/>
    <w:rsid w:val="0066552F"/>
    <w:rsid w:val="00665587"/>
    <w:rsid w:val="006657D7"/>
    <w:rsid w:val="00665BD6"/>
    <w:rsid w:val="00666075"/>
    <w:rsid w:val="0066654F"/>
    <w:rsid w:val="006666C8"/>
    <w:rsid w:val="006669AA"/>
    <w:rsid w:val="006671AB"/>
    <w:rsid w:val="00667298"/>
    <w:rsid w:val="006673E9"/>
    <w:rsid w:val="00667576"/>
    <w:rsid w:val="006675BF"/>
    <w:rsid w:val="00667776"/>
    <w:rsid w:val="00667862"/>
    <w:rsid w:val="006700EF"/>
    <w:rsid w:val="00670B54"/>
    <w:rsid w:val="00670EFF"/>
    <w:rsid w:val="0067108E"/>
    <w:rsid w:val="0067181A"/>
    <w:rsid w:val="006719BB"/>
    <w:rsid w:val="0067232F"/>
    <w:rsid w:val="00672671"/>
    <w:rsid w:val="00672960"/>
    <w:rsid w:val="00672A82"/>
    <w:rsid w:val="00672E4A"/>
    <w:rsid w:val="00672E54"/>
    <w:rsid w:val="00672E6E"/>
    <w:rsid w:val="00673009"/>
    <w:rsid w:val="006733AB"/>
    <w:rsid w:val="00673751"/>
    <w:rsid w:val="006738D2"/>
    <w:rsid w:val="00673937"/>
    <w:rsid w:val="00673A0A"/>
    <w:rsid w:val="00673AE5"/>
    <w:rsid w:val="00673D8D"/>
    <w:rsid w:val="00673DE4"/>
    <w:rsid w:val="0067416C"/>
    <w:rsid w:val="00674188"/>
    <w:rsid w:val="006746EA"/>
    <w:rsid w:val="00674BED"/>
    <w:rsid w:val="0067509B"/>
    <w:rsid w:val="0067515E"/>
    <w:rsid w:val="00675254"/>
    <w:rsid w:val="00675569"/>
    <w:rsid w:val="00675A71"/>
    <w:rsid w:val="0067608F"/>
    <w:rsid w:val="00676197"/>
    <w:rsid w:val="006761D2"/>
    <w:rsid w:val="006762DF"/>
    <w:rsid w:val="006763B0"/>
    <w:rsid w:val="006764BB"/>
    <w:rsid w:val="006767B9"/>
    <w:rsid w:val="00676833"/>
    <w:rsid w:val="00676978"/>
    <w:rsid w:val="0067706D"/>
    <w:rsid w:val="006774DC"/>
    <w:rsid w:val="00677584"/>
    <w:rsid w:val="0067769F"/>
    <w:rsid w:val="00677879"/>
    <w:rsid w:val="006779C9"/>
    <w:rsid w:val="00677B07"/>
    <w:rsid w:val="00677CCE"/>
    <w:rsid w:val="00677CF1"/>
    <w:rsid w:val="00677D65"/>
    <w:rsid w:val="00677DCE"/>
    <w:rsid w:val="00680105"/>
    <w:rsid w:val="0068020D"/>
    <w:rsid w:val="0068021F"/>
    <w:rsid w:val="00680393"/>
    <w:rsid w:val="006808E6"/>
    <w:rsid w:val="0068094D"/>
    <w:rsid w:val="00680A6F"/>
    <w:rsid w:val="00680B95"/>
    <w:rsid w:val="00680CA7"/>
    <w:rsid w:val="00680DA3"/>
    <w:rsid w:val="00680E02"/>
    <w:rsid w:val="006810FF"/>
    <w:rsid w:val="00681184"/>
    <w:rsid w:val="00681268"/>
    <w:rsid w:val="0068143B"/>
    <w:rsid w:val="00681659"/>
    <w:rsid w:val="00681A4D"/>
    <w:rsid w:val="00681D60"/>
    <w:rsid w:val="00681D9F"/>
    <w:rsid w:val="0068203A"/>
    <w:rsid w:val="00682113"/>
    <w:rsid w:val="006823FF"/>
    <w:rsid w:val="006825C8"/>
    <w:rsid w:val="0068277F"/>
    <w:rsid w:val="00682783"/>
    <w:rsid w:val="00682B01"/>
    <w:rsid w:val="00682C45"/>
    <w:rsid w:val="00682E89"/>
    <w:rsid w:val="00682F85"/>
    <w:rsid w:val="00682F88"/>
    <w:rsid w:val="00682FAF"/>
    <w:rsid w:val="00683174"/>
    <w:rsid w:val="0068318C"/>
    <w:rsid w:val="00683194"/>
    <w:rsid w:val="00683238"/>
    <w:rsid w:val="0068345C"/>
    <w:rsid w:val="0068358E"/>
    <w:rsid w:val="00683661"/>
    <w:rsid w:val="006838E9"/>
    <w:rsid w:val="00683A24"/>
    <w:rsid w:val="00683ABD"/>
    <w:rsid w:val="00683BE9"/>
    <w:rsid w:val="00683FA1"/>
    <w:rsid w:val="00684085"/>
    <w:rsid w:val="00684155"/>
    <w:rsid w:val="00684B1A"/>
    <w:rsid w:val="00684B2A"/>
    <w:rsid w:val="00684CFD"/>
    <w:rsid w:val="006851CF"/>
    <w:rsid w:val="006851DE"/>
    <w:rsid w:val="006852A7"/>
    <w:rsid w:val="006852AF"/>
    <w:rsid w:val="00685343"/>
    <w:rsid w:val="0068538E"/>
    <w:rsid w:val="006853DC"/>
    <w:rsid w:val="006856DB"/>
    <w:rsid w:val="006856DD"/>
    <w:rsid w:val="006859FF"/>
    <w:rsid w:val="00685D85"/>
    <w:rsid w:val="00686137"/>
    <w:rsid w:val="006861DA"/>
    <w:rsid w:val="0068626E"/>
    <w:rsid w:val="006862CD"/>
    <w:rsid w:val="006863BD"/>
    <w:rsid w:val="006865A1"/>
    <w:rsid w:val="00686659"/>
    <w:rsid w:val="006867A8"/>
    <w:rsid w:val="00686C20"/>
    <w:rsid w:val="00686FB6"/>
    <w:rsid w:val="0068739B"/>
    <w:rsid w:val="006875D4"/>
    <w:rsid w:val="006876B7"/>
    <w:rsid w:val="00687777"/>
    <w:rsid w:val="00687A6F"/>
    <w:rsid w:val="00687E58"/>
    <w:rsid w:val="00687E67"/>
    <w:rsid w:val="00687E94"/>
    <w:rsid w:val="006900BD"/>
    <w:rsid w:val="006901A1"/>
    <w:rsid w:val="006901FC"/>
    <w:rsid w:val="00690205"/>
    <w:rsid w:val="006909D2"/>
    <w:rsid w:val="00690B6C"/>
    <w:rsid w:val="00690C7E"/>
    <w:rsid w:val="00690D15"/>
    <w:rsid w:val="00690E0E"/>
    <w:rsid w:val="00690FDF"/>
    <w:rsid w:val="00691083"/>
    <w:rsid w:val="006910DC"/>
    <w:rsid w:val="00691564"/>
    <w:rsid w:val="00691633"/>
    <w:rsid w:val="00691646"/>
    <w:rsid w:val="0069168D"/>
    <w:rsid w:val="00691A34"/>
    <w:rsid w:val="00691AD0"/>
    <w:rsid w:val="00691D2B"/>
    <w:rsid w:val="00691DBF"/>
    <w:rsid w:val="00691E0D"/>
    <w:rsid w:val="006923D5"/>
    <w:rsid w:val="00692737"/>
    <w:rsid w:val="006927DF"/>
    <w:rsid w:val="00692E9D"/>
    <w:rsid w:val="00693329"/>
    <w:rsid w:val="006935EB"/>
    <w:rsid w:val="006938CC"/>
    <w:rsid w:val="006939D7"/>
    <w:rsid w:val="00693B4C"/>
    <w:rsid w:val="006940B5"/>
    <w:rsid w:val="00694241"/>
    <w:rsid w:val="006944C2"/>
    <w:rsid w:val="006944EC"/>
    <w:rsid w:val="006944F6"/>
    <w:rsid w:val="006947E5"/>
    <w:rsid w:val="00694AD2"/>
    <w:rsid w:val="00694C4B"/>
    <w:rsid w:val="00694CAA"/>
    <w:rsid w:val="00694ED2"/>
    <w:rsid w:val="00695015"/>
    <w:rsid w:val="006958BF"/>
    <w:rsid w:val="006960AA"/>
    <w:rsid w:val="006960D2"/>
    <w:rsid w:val="0069640A"/>
    <w:rsid w:val="00696496"/>
    <w:rsid w:val="006967CE"/>
    <w:rsid w:val="006967ED"/>
    <w:rsid w:val="00696A18"/>
    <w:rsid w:val="00696BBF"/>
    <w:rsid w:val="00697022"/>
    <w:rsid w:val="006975E3"/>
    <w:rsid w:val="00697B31"/>
    <w:rsid w:val="00697BFD"/>
    <w:rsid w:val="006A0175"/>
    <w:rsid w:val="006A022D"/>
    <w:rsid w:val="006A058D"/>
    <w:rsid w:val="006A0687"/>
    <w:rsid w:val="006A08FA"/>
    <w:rsid w:val="006A0B48"/>
    <w:rsid w:val="006A1009"/>
    <w:rsid w:val="006A11D0"/>
    <w:rsid w:val="006A1442"/>
    <w:rsid w:val="006A1A84"/>
    <w:rsid w:val="006A2374"/>
    <w:rsid w:val="006A23C2"/>
    <w:rsid w:val="006A246E"/>
    <w:rsid w:val="006A2B99"/>
    <w:rsid w:val="006A2D4D"/>
    <w:rsid w:val="006A3157"/>
    <w:rsid w:val="006A351C"/>
    <w:rsid w:val="006A360C"/>
    <w:rsid w:val="006A3D93"/>
    <w:rsid w:val="006A40EA"/>
    <w:rsid w:val="006A45DD"/>
    <w:rsid w:val="006A49B4"/>
    <w:rsid w:val="006A4EAA"/>
    <w:rsid w:val="006A50EE"/>
    <w:rsid w:val="006A5654"/>
    <w:rsid w:val="006A5B30"/>
    <w:rsid w:val="006A5CD0"/>
    <w:rsid w:val="006A5E2B"/>
    <w:rsid w:val="006A5FE1"/>
    <w:rsid w:val="006A61AF"/>
    <w:rsid w:val="006A628A"/>
    <w:rsid w:val="006A62AC"/>
    <w:rsid w:val="006A63A4"/>
    <w:rsid w:val="006A651E"/>
    <w:rsid w:val="006A6586"/>
    <w:rsid w:val="006A6984"/>
    <w:rsid w:val="006A6FF4"/>
    <w:rsid w:val="006A706C"/>
    <w:rsid w:val="006A7085"/>
    <w:rsid w:val="006A728E"/>
    <w:rsid w:val="006A7BF6"/>
    <w:rsid w:val="006B00EE"/>
    <w:rsid w:val="006B030D"/>
    <w:rsid w:val="006B04E6"/>
    <w:rsid w:val="006B058C"/>
    <w:rsid w:val="006B0641"/>
    <w:rsid w:val="006B0810"/>
    <w:rsid w:val="006B0822"/>
    <w:rsid w:val="006B0C5E"/>
    <w:rsid w:val="006B0C62"/>
    <w:rsid w:val="006B124F"/>
    <w:rsid w:val="006B1394"/>
    <w:rsid w:val="006B1704"/>
    <w:rsid w:val="006B1AB0"/>
    <w:rsid w:val="006B1BC3"/>
    <w:rsid w:val="006B1D2D"/>
    <w:rsid w:val="006B1F0A"/>
    <w:rsid w:val="006B20CC"/>
    <w:rsid w:val="006B2277"/>
    <w:rsid w:val="006B2418"/>
    <w:rsid w:val="006B24CC"/>
    <w:rsid w:val="006B2645"/>
    <w:rsid w:val="006B2801"/>
    <w:rsid w:val="006B2F97"/>
    <w:rsid w:val="006B307E"/>
    <w:rsid w:val="006B30FB"/>
    <w:rsid w:val="006B346B"/>
    <w:rsid w:val="006B353B"/>
    <w:rsid w:val="006B363C"/>
    <w:rsid w:val="006B373E"/>
    <w:rsid w:val="006B3B36"/>
    <w:rsid w:val="006B3CD7"/>
    <w:rsid w:val="006B43D8"/>
    <w:rsid w:val="006B4549"/>
    <w:rsid w:val="006B4675"/>
    <w:rsid w:val="006B46F6"/>
    <w:rsid w:val="006B4ACB"/>
    <w:rsid w:val="006B4E8B"/>
    <w:rsid w:val="006B4EA9"/>
    <w:rsid w:val="006B4EEC"/>
    <w:rsid w:val="006B5002"/>
    <w:rsid w:val="006B5345"/>
    <w:rsid w:val="006B5440"/>
    <w:rsid w:val="006B5617"/>
    <w:rsid w:val="006B5CCE"/>
    <w:rsid w:val="006B5EEB"/>
    <w:rsid w:val="006B640C"/>
    <w:rsid w:val="006B653B"/>
    <w:rsid w:val="006B6560"/>
    <w:rsid w:val="006B6564"/>
    <w:rsid w:val="006B6A8B"/>
    <w:rsid w:val="006B6D10"/>
    <w:rsid w:val="006B6DEC"/>
    <w:rsid w:val="006B72F4"/>
    <w:rsid w:val="006B7538"/>
    <w:rsid w:val="006B75E9"/>
    <w:rsid w:val="006B78DA"/>
    <w:rsid w:val="006B7B54"/>
    <w:rsid w:val="006B7EFB"/>
    <w:rsid w:val="006C0593"/>
    <w:rsid w:val="006C0790"/>
    <w:rsid w:val="006C0AAD"/>
    <w:rsid w:val="006C119C"/>
    <w:rsid w:val="006C12C1"/>
    <w:rsid w:val="006C1570"/>
    <w:rsid w:val="006C167C"/>
    <w:rsid w:val="006C17C7"/>
    <w:rsid w:val="006C17EA"/>
    <w:rsid w:val="006C19A0"/>
    <w:rsid w:val="006C1AB2"/>
    <w:rsid w:val="006C1C88"/>
    <w:rsid w:val="006C1E4F"/>
    <w:rsid w:val="006C27C9"/>
    <w:rsid w:val="006C286A"/>
    <w:rsid w:val="006C2982"/>
    <w:rsid w:val="006C2B1A"/>
    <w:rsid w:val="006C2BCF"/>
    <w:rsid w:val="006C2DBF"/>
    <w:rsid w:val="006C2FBF"/>
    <w:rsid w:val="006C32FB"/>
    <w:rsid w:val="006C36C7"/>
    <w:rsid w:val="006C36D7"/>
    <w:rsid w:val="006C404E"/>
    <w:rsid w:val="006C40EB"/>
    <w:rsid w:val="006C42F3"/>
    <w:rsid w:val="006C4406"/>
    <w:rsid w:val="006C4410"/>
    <w:rsid w:val="006C44B2"/>
    <w:rsid w:val="006C4692"/>
    <w:rsid w:val="006C4A66"/>
    <w:rsid w:val="006C4BC9"/>
    <w:rsid w:val="006C4C61"/>
    <w:rsid w:val="006C4FBD"/>
    <w:rsid w:val="006C503F"/>
    <w:rsid w:val="006C53DB"/>
    <w:rsid w:val="006C5428"/>
    <w:rsid w:val="006C5468"/>
    <w:rsid w:val="006C55ED"/>
    <w:rsid w:val="006C58ED"/>
    <w:rsid w:val="006C5BC2"/>
    <w:rsid w:val="006C5C16"/>
    <w:rsid w:val="006C5D7D"/>
    <w:rsid w:val="006C6111"/>
    <w:rsid w:val="006C628D"/>
    <w:rsid w:val="006C6A2D"/>
    <w:rsid w:val="006C6C42"/>
    <w:rsid w:val="006C704E"/>
    <w:rsid w:val="006C7448"/>
    <w:rsid w:val="006C764F"/>
    <w:rsid w:val="006C777D"/>
    <w:rsid w:val="006C7917"/>
    <w:rsid w:val="006C7B7E"/>
    <w:rsid w:val="006C7BB8"/>
    <w:rsid w:val="006C7D78"/>
    <w:rsid w:val="006C7E4B"/>
    <w:rsid w:val="006D0355"/>
    <w:rsid w:val="006D07B3"/>
    <w:rsid w:val="006D0837"/>
    <w:rsid w:val="006D0973"/>
    <w:rsid w:val="006D122D"/>
    <w:rsid w:val="006D1368"/>
    <w:rsid w:val="006D19AB"/>
    <w:rsid w:val="006D1A01"/>
    <w:rsid w:val="006D1A68"/>
    <w:rsid w:val="006D1A86"/>
    <w:rsid w:val="006D1C17"/>
    <w:rsid w:val="006D1DD4"/>
    <w:rsid w:val="006D1E7B"/>
    <w:rsid w:val="006D2213"/>
    <w:rsid w:val="006D23D9"/>
    <w:rsid w:val="006D27D2"/>
    <w:rsid w:val="006D28FB"/>
    <w:rsid w:val="006D2B23"/>
    <w:rsid w:val="006D2FE6"/>
    <w:rsid w:val="006D30E7"/>
    <w:rsid w:val="006D3519"/>
    <w:rsid w:val="006D37DF"/>
    <w:rsid w:val="006D39E6"/>
    <w:rsid w:val="006D3A4E"/>
    <w:rsid w:val="006D4068"/>
    <w:rsid w:val="006D45F1"/>
    <w:rsid w:val="006D463E"/>
    <w:rsid w:val="006D46C5"/>
    <w:rsid w:val="006D46CE"/>
    <w:rsid w:val="006D4849"/>
    <w:rsid w:val="006D4939"/>
    <w:rsid w:val="006D4A81"/>
    <w:rsid w:val="006D4BD9"/>
    <w:rsid w:val="006D4C8C"/>
    <w:rsid w:val="006D4DB5"/>
    <w:rsid w:val="006D4DFF"/>
    <w:rsid w:val="006D517B"/>
    <w:rsid w:val="006D5251"/>
    <w:rsid w:val="006D54D7"/>
    <w:rsid w:val="006D55C7"/>
    <w:rsid w:val="006D5642"/>
    <w:rsid w:val="006D5765"/>
    <w:rsid w:val="006D57CC"/>
    <w:rsid w:val="006D5BDC"/>
    <w:rsid w:val="006D5C74"/>
    <w:rsid w:val="006D5F76"/>
    <w:rsid w:val="006D601C"/>
    <w:rsid w:val="006D6090"/>
    <w:rsid w:val="006D60BE"/>
    <w:rsid w:val="006D60DC"/>
    <w:rsid w:val="006D648C"/>
    <w:rsid w:val="006D664D"/>
    <w:rsid w:val="006D6BCA"/>
    <w:rsid w:val="006D6FDF"/>
    <w:rsid w:val="006D72CB"/>
    <w:rsid w:val="006D7582"/>
    <w:rsid w:val="006D774B"/>
    <w:rsid w:val="006D77C1"/>
    <w:rsid w:val="006D7984"/>
    <w:rsid w:val="006E0885"/>
    <w:rsid w:val="006E09DA"/>
    <w:rsid w:val="006E0D62"/>
    <w:rsid w:val="006E0D73"/>
    <w:rsid w:val="006E1092"/>
    <w:rsid w:val="006E132B"/>
    <w:rsid w:val="006E1668"/>
    <w:rsid w:val="006E17C9"/>
    <w:rsid w:val="006E189A"/>
    <w:rsid w:val="006E19B2"/>
    <w:rsid w:val="006E19C8"/>
    <w:rsid w:val="006E227A"/>
    <w:rsid w:val="006E244A"/>
    <w:rsid w:val="006E24ED"/>
    <w:rsid w:val="006E25B7"/>
    <w:rsid w:val="006E267B"/>
    <w:rsid w:val="006E26D0"/>
    <w:rsid w:val="006E2939"/>
    <w:rsid w:val="006E2971"/>
    <w:rsid w:val="006E29B0"/>
    <w:rsid w:val="006E2ACB"/>
    <w:rsid w:val="006E2B34"/>
    <w:rsid w:val="006E2CC0"/>
    <w:rsid w:val="006E2D31"/>
    <w:rsid w:val="006E31D9"/>
    <w:rsid w:val="006E3272"/>
    <w:rsid w:val="006E3427"/>
    <w:rsid w:val="006E343A"/>
    <w:rsid w:val="006E35C3"/>
    <w:rsid w:val="006E370D"/>
    <w:rsid w:val="006E37C1"/>
    <w:rsid w:val="006E38D9"/>
    <w:rsid w:val="006E3BC0"/>
    <w:rsid w:val="006E3C12"/>
    <w:rsid w:val="006E3D55"/>
    <w:rsid w:val="006E3E87"/>
    <w:rsid w:val="006E3F8D"/>
    <w:rsid w:val="006E43E4"/>
    <w:rsid w:val="006E445C"/>
    <w:rsid w:val="006E4475"/>
    <w:rsid w:val="006E4E07"/>
    <w:rsid w:val="006E4ED0"/>
    <w:rsid w:val="006E4FF2"/>
    <w:rsid w:val="006E5479"/>
    <w:rsid w:val="006E55C9"/>
    <w:rsid w:val="006E56CE"/>
    <w:rsid w:val="006E5769"/>
    <w:rsid w:val="006E57AD"/>
    <w:rsid w:val="006E58AC"/>
    <w:rsid w:val="006E595C"/>
    <w:rsid w:val="006E5A6F"/>
    <w:rsid w:val="006E6016"/>
    <w:rsid w:val="006E6157"/>
    <w:rsid w:val="006E647B"/>
    <w:rsid w:val="006E6AB2"/>
    <w:rsid w:val="006E6EB0"/>
    <w:rsid w:val="006E71BC"/>
    <w:rsid w:val="006E7241"/>
    <w:rsid w:val="006E749E"/>
    <w:rsid w:val="006E754E"/>
    <w:rsid w:val="006E77F8"/>
    <w:rsid w:val="006E7895"/>
    <w:rsid w:val="006E7E11"/>
    <w:rsid w:val="006E7FAD"/>
    <w:rsid w:val="006F06DE"/>
    <w:rsid w:val="006F0BA1"/>
    <w:rsid w:val="006F0E1E"/>
    <w:rsid w:val="006F0E80"/>
    <w:rsid w:val="006F1080"/>
    <w:rsid w:val="006F13D5"/>
    <w:rsid w:val="006F1673"/>
    <w:rsid w:val="006F1FD6"/>
    <w:rsid w:val="006F229A"/>
    <w:rsid w:val="006F28EE"/>
    <w:rsid w:val="006F2A4D"/>
    <w:rsid w:val="006F2B3F"/>
    <w:rsid w:val="006F2DAE"/>
    <w:rsid w:val="006F31B4"/>
    <w:rsid w:val="006F32AC"/>
    <w:rsid w:val="006F3359"/>
    <w:rsid w:val="006F338E"/>
    <w:rsid w:val="006F34C5"/>
    <w:rsid w:val="006F3557"/>
    <w:rsid w:val="006F35BE"/>
    <w:rsid w:val="006F362A"/>
    <w:rsid w:val="006F3694"/>
    <w:rsid w:val="006F38C7"/>
    <w:rsid w:val="006F38F8"/>
    <w:rsid w:val="006F399F"/>
    <w:rsid w:val="006F3BAC"/>
    <w:rsid w:val="006F3E18"/>
    <w:rsid w:val="006F3EC2"/>
    <w:rsid w:val="006F40B2"/>
    <w:rsid w:val="006F411E"/>
    <w:rsid w:val="006F4192"/>
    <w:rsid w:val="006F4503"/>
    <w:rsid w:val="006F4D14"/>
    <w:rsid w:val="006F50CD"/>
    <w:rsid w:val="006F5196"/>
    <w:rsid w:val="006F51CF"/>
    <w:rsid w:val="006F5283"/>
    <w:rsid w:val="006F5BA2"/>
    <w:rsid w:val="006F5D04"/>
    <w:rsid w:val="006F5DA7"/>
    <w:rsid w:val="006F61A6"/>
    <w:rsid w:val="006F6250"/>
    <w:rsid w:val="006F633B"/>
    <w:rsid w:val="006F6341"/>
    <w:rsid w:val="006F6751"/>
    <w:rsid w:val="006F69B7"/>
    <w:rsid w:val="006F6A23"/>
    <w:rsid w:val="006F6A26"/>
    <w:rsid w:val="006F6AC1"/>
    <w:rsid w:val="006F6B6E"/>
    <w:rsid w:val="006F6EE7"/>
    <w:rsid w:val="006F7201"/>
    <w:rsid w:val="006F74F7"/>
    <w:rsid w:val="006F7518"/>
    <w:rsid w:val="006F75F5"/>
    <w:rsid w:val="006F79DB"/>
    <w:rsid w:val="0070001C"/>
    <w:rsid w:val="007008DB"/>
    <w:rsid w:val="0070092B"/>
    <w:rsid w:val="00700A3F"/>
    <w:rsid w:val="00700B60"/>
    <w:rsid w:val="00700CD6"/>
    <w:rsid w:val="00700DC4"/>
    <w:rsid w:val="00701506"/>
    <w:rsid w:val="00701976"/>
    <w:rsid w:val="00701978"/>
    <w:rsid w:val="007019CD"/>
    <w:rsid w:val="00701C53"/>
    <w:rsid w:val="00701E57"/>
    <w:rsid w:val="00702008"/>
    <w:rsid w:val="0070229F"/>
    <w:rsid w:val="007022B2"/>
    <w:rsid w:val="00702319"/>
    <w:rsid w:val="00702566"/>
    <w:rsid w:val="007026D2"/>
    <w:rsid w:val="00702D19"/>
    <w:rsid w:val="00702DC6"/>
    <w:rsid w:val="00702FA9"/>
    <w:rsid w:val="00703069"/>
    <w:rsid w:val="0070321D"/>
    <w:rsid w:val="007032E3"/>
    <w:rsid w:val="00703407"/>
    <w:rsid w:val="00703591"/>
    <w:rsid w:val="00703F4D"/>
    <w:rsid w:val="0070403A"/>
    <w:rsid w:val="00704230"/>
    <w:rsid w:val="00704237"/>
    <w:rsid w:val="007047BC"/>
    <w:rsid w:val="00704923"/>
    <w:rsid w:val="0070499E"/>
    <w:rsid w:val="00704A4E"/>
    <w:rsid w:val="00704AB5"/>
    <w:rsid w:val="00704DF9"/>
    <w:rsid w:val="00704EC2"/>
    <w:rsid w:val="00705194"/>
    <w:rsid w:val="007053C2"/>
    <w:rsid w:val="00705490"/>
    <w:rsid w:val="00705AE6"/>
    <w:rsid w:val="00706400"/>
    <w:rsid w:val="00706412"/>
    <w:rsid w:val="00706790"/>
    <w:rsid w:val="007067AB"/>
    <w:rsid w:val="00706B6B"/>
    <w:rsid w:val="00706C06"/>
    <w:rsid w:val="00706DF7"/>
    <w:rsid w:val="00706E37"/>
    <w:rsid w:val="00706F76"/>
    <w:rsid w:val="00707235"/>
    <w:rsid w:val="00707336"/>
    <w:rsid w:val="007075B6"/>
    <w:rsid w:val="0070766E"/>
    <w:rsid w:val="00707861"/>
    <w:rsid w:val="00707886"/>
    <w:rsid w:val="0070791F"/>
    <w:rsid w:val="00707A77"/>
    <w:rsid w:val="00707AAA"/>
    <w:rsid w:val="00707C02"/>
    <w:rsid w:val="00707C5B"/>
    <w:rsid w:val="00707E6B"/>
    <w:rsid w:val="00707EDB"/>
    <w:rsid w:val="00710081"/>
    <w:rsid w:val="007100DA"/>
    <w:rsid w:val="00710190"/>
    <w:rsid w:val="007103A4"/>
    <w:rsid w:val="007106D1"/>
    <w:rsid w:val="0071085D"/>
    <w:rsid w:val="00710AB4"/>
    <w:rsid w:val="00710CA8"/>
    <w:rsid w:val="00710DF1"/>
    <w:rsid w:val="00710F5E"/>
    <w:rsid w:val="0071137A"/>
    <w:rsid w:val="00711428"/>
    <w:rsid w:val="007116F3"/>
    <w:rsid w:val="0071186B"/>
    <w:rsid w:val="00711A54"/>
    <w:rsid w:val="00711AE6"/>
    <w:rsid w:val="00711C99"/>
    <w:rsid w:val="0071234A"/>
    <w:rsid w:val="0071260E"/>
    <w:rsid w:val="00712AAF"/>
    <w:rsid w:val="00712AD6"/>
    <w:rsid w:val="00712B59"/>
    <w:rsid w:val="00712E50"/>
    <w:rsid w:val="00713041"/>
    <w:rsid w:val="0071336F"/>
    <w:rsid w:val="00713381"/>
    <w:rsid w:val="007134A8"/>
    <w:rsid w:val="007135BA"/>
    <w:rsid w:val="00713B5E"/>
    <w:rsid w:val="00713F39"/>
    <w:rsid w:val="00713FB7"/>
    <w:rsid w:val="0071439B"/>
    <w:rsid w:val="007143D2"/>
    <w:rsid w:val="0071456F"/>
    <w:rsid w:val="007145FC"/>
    <w:rsid w:val="007147BD"/>
    <w:rsid w:val="007147F6"/>
    <w:rsid w:val="007149E9"/>
    <w:rsid w:val="00714A34"/>
    <w:rsid w:val="00714B1D"/>
    <w:rsid w:val="00714C42"/>
    <w:rsid w:val="00714D19"/>
    <w:rsid w:val="00714F14"/>
    <w:rsid w:val="00715AB7"/>
    <w:rsid w:val="00716995"/>
    <w:rsid w:val="0071713B"/>
    <w:rsid w:val="007172E3"/>
    <w:rsid w:val="0071756B"/>
    <w:rsid w:val="007175EE"/>
    <w:rsid w:val="0071762F"/>
    <w:rsid w:val="007176FC"/>
    <w:rsid w:val="007177D7"/>
    <w:rsid w:val="00717E18"/>
    <w:rsid w:val="00717E1C"/>
    <w:rsid w:val="00717FC1"/>
    <w:rsid w:val="00720224"/>
    <w:rsid w:val="007202EF"/>
    <w:rsid w:val="00720320"/>
    <w:rsid w:val="0072074F"/>
    <w:rsid w:val="0072078F"/>
    <w:rsid w:val="00720A56"/>
    <w:rsid w:val="00720D31"/>
    <w:rsid w:val="00720D3B"/>
    <w:rsid w:val="00720DF1"/>
    <w:rsid w:val="00720EC3"/>
    <w:rsid w:val="00721328"/>
    <w:rsid w:val="00721585"/>
    <w:rsid w:val="007215A4"/>
    <w:rsid w:val="0072165B"/>
    <w:rsid w:val="007219B8"/>
    <w:rsid w:val="007220B6"/>
    <w:rsid w:val="007222DD"/>
    <w:rsid w:val="00722310"/>
    <w:rsid w:val="00722632"/>
    <w:rsid w:val="007226E7"/>
    <w:rsid w:val="0072274D"/>
    <w:rsid w:val="0072279B"/>
    <w:rsid w:val="007227F7"/>
    <w:rsid w:val="00722961"/>
    <w:rsid w:val="00722C82"/>
    <w:rsid w:val="0072335C"/>
    <w:rsid w:val="0072343F"/>
    <w:rsid w:val="007234A4"/>
    <w:rsid w:val="00723671"/>
    <w:rsid w:val="007237EB"/>
    <w:rsid w:val="00723AE4"/>
    <w:rsid w:val="00723C69"/>
    <w:rsid w:val="00723C95"/>
    <w:rsid w:val="00723D0D"/>
    <w:rsid w:val="007241A3"/>
    <w:rsid w:val="007243A7"/>
    <w:rsid w:val="00724660"/>
    <w:rsid w:val="00724970"/>
    <w:rsid w:val="00724AB9"/>
    <w:rsid w:val="00724DBD"/>
    <w:rsid w:val="00724EDF"/>
    <w:rsid w:val="00724F56"/>
    <w:rsid w:val="007252D2"/>
    <w:rsid w:val="00725456"/>
    <w:rsid w:val="0072567E"/>
    <w:rsid w:val="007257ED"/>
    <w:rsid w:val="0072582C"/>
    <w:rsid w:val="00725C82"/>
    <w:rsid w:val="00725FD1"/>
    <w:rsid w:val="007260A6"/>
    <w:rsid w:val="00726354"/>
    <w:rsid w:val="0072675F"/>
    <w:rsid w:val="0072686F"/>
    <w:rsid w:val="00726870"/>
    <w:rsid w:val="00726A3E"/>
    <w:rsid w:val="00726B55"/>
    <w:rsid w:val="00726C0C"/>
    <w:rsid w:val="00726F5E"/>
    <w:rsid w:val="00727213"/>
    <w:rsid w:val="0072723E"/>
    <w:rsid w:val="007274E4"/>
    <w:rsid w:val="007277A6"/>
    <w:rsid w:val="0072787D"/>
    <w:rsid w:val="00727971"/>
    <w:rsid w:val="00727A3E"/>
    <w:rsid w:val="00727DFD"/>
    <w:rsid w:val="00727E5C"/>
    <w:rsid w:val="00727FAB"/>
    <w:rsid w:val="007306E2"/>
    <w:rsid w:val="00730B92"/>
    <w:rsid w:val="00730ED0"/>
    <w:rsid w:val="00730F14"/>
    <w:rsid w:val="007313DB"/>
    <w:rsid w:val="00731480"/>
    <w:rsid w:val="00731D72"/>
    <w:rsid w:val="00731EE0"/>
    <w:rsid w:val="007320D9"/>
    <w:rsid w:val="007320EA"/>
    <w:rsid w:val="0073220A"/>
    <w:rsid w:val="00732264"/>
    <w:rsid w:val="00732581"/>
    <w:rsid w:val="007325B3"/>
    <w:rsid w:val="007327FD"/>
    <w:rsid w:val="00732912"/>
    <w:rsid w:val="00732968"/>
    <w:rsid w:val="007329C5"/>
    <w:rsid w:val="00732AE5"/>
    <w:rsid w:val="00732C57"/>
    <w:rsid w:val="00732D34"/>
    <w:rsid w:val="00732F52"/>
    <w:rsid w:val="007331E3"/>
    <w:rsid w:val="00733359"/>
    <w:rsid w:val="007336F1"/>
    <w:rsid w:val="007337A1"/>
    <w:rsid w:val="00733847"/>
    <w:rsid w:val="00733900"/>
    <w:rsid w:val="00733952"/>
    <w:rsid w:val="00733AB5"/>
    <w:rsid w:val="00734133"/>
    <w:rsid w:val="0073442E"/>
    <w:rsid w:val="00734555"/>
    <w:rsid w:val="0073467D"/>
    <w:rsid w:val="007348EC"/>
    <w:rsid w:val="00734E09"/>
    <w:rsid w:val="0073504C"/>
    <w:rsid w:val="00735087"/>
    <w:rsid w:val="0073569B"/>
    <w:rsid w:val="00735972"/>
    <w:rsid w:val="0073601F"/>
    <w:rsid w:val="00736265"/>
    <w:rsid w:val="007362C8"/>
    <w:rsid w:val="00736360"/>
    <w:rsid w:val="007363A3"/>
    <w:rsid w:val="007363F9"/>
    <w:rsid w:val="00736488"/>
    <w:rsid w:val="00736ABD"/>
    <w:rsid w:val="00736C83"/>
    <w:rsid w:val="007373BE"/>
    <w:rsid w:val="007374E3"/>
    <w:rsid w:val="007375FA"/>
    <w:rsid w:val="00737E36"/>
    <w:rsid w:val="0074005B"/>
    <w:rsid w:val="007400B6"/>
    <w:rsid w:val="007400F1"/>
    <w:rsid w:val="007402FF"/>
    <w:rsid w:val="007407FA"/>
    <w:rsid w:val="00740854"/>
    <w:rsid w:val="00740B80"/>
    <w:rsid w:val="00740BA5"/>
    <w:rsid w:val="00740D4C"/>
    <w:rsid w:val="00740F1D"/>
    <w:rsid w:val="00740FB8"/>
    <w:rsid w:val="00741186"/>
    <w:rsid w:val="007412B7"/>
    <w:rsid w:val="0074135E"/>
    <w:rsid w:val="00741940"/>
    <w:rsid w:val="00741D8B"/>
    <w:rsid w:val="00741EA3"/>
    <w:rsid w:val="00741F3B"/>
    <w:rsid w:val="0074210F"/>
    <w:rsid w:val="007421EA"/>
    <w:rsid w:val="007423DB"/>
    <w:rsid w:val="007424AA"/>
    <w:rsid w:val="007424ED"/>
    <w:rsid w:val="00742566"/>
    <w:rsid w:val="00742D2F"/>
    <w:rsid w:val="00742E5B"/>
    <w:rsid w:val="00743566"/>
    <w:rsid w:val="007435F6"/>
    <w:rsid w:val="00743A5E"/>
    <w:rsid w:val="00743AE9"/>
    <w:rsid w:val="00743AF0"/>
    <w:rsid w:val="00743C01"/>
    <w:rsid w:val="00743C1C"/>
    <w:rsid w:val="00743E3D"/>
    <w:rsid w:val="007441C4"/>
    <w:rsid w:val="00744298"/>
    <w:rsid w:val="007442CF"/>
    <w:rsid w:val="007442D6"/>
    <w:rsid w:val="007445F0"/>
    <w:rsid w:val="00744AE3"/>
    <w:rsid w:val="00744CE4"/>
    <w:rsid w:val="00744F16"/>
    <w:rsid w:val="00745094"/>
    <w:rsid w:val="007450BE"/>
    <w:rsid w:val="0074527D"/>
    <w:rsid w:val="007453EB"/>
    <w:rsid w:val="0074545F"/>
    <w:rsid w:val="007457D3"/>
    <w:rsid w:val="00745CC4"/>
    <w:rsid w:val="00745D2E"/>
    <w:rsid w:val="007461EE"/>
    <w:rsid w:val="00746216"/>
    <w:rsid w:val="0074661F"/>
    <w:rsid w:val="00746829"/>
    <w:rsid w:val="0074685C"/>
    <w:rsid w:val="00746AA3"/>
    <w:rsid w:val="00746CD5"/>
    <w:rsid w:val="00746F27"/>
    <w:rsid w:val="00746FD1"/>
    <w:rsid w:val="007470B5"/>
    <w:rsid w:val="00747391"/>
    <w:rsid w:val="007475BA"/>
    <w:rsid w:val="007476BB"/>
    <w:rsid w:val="00747737"/>
    <w:rsid w:val="007477B1"/>
    <w:rsid w:val="007477F2"/>
    <w:rsid w:val="00747AF2"/>
    <w:rsid w:val="007502E3"/>
    <w:rsid w:val="0075084E"/>
    <w:rsid w:val="00750A3E"/>
    <w:rsid w:val="00750ACE"/>
    <w:rsid w:val="00750B11"/>
    <w:rsid w:val="00751142"/>
    <w:rsid w:val="00751331"/>
    <w:rsid w:val="00751DB7"/>
    <w:rsid w:val="00751E17"/>
    <w:rsid w:val="0075235B"/>
    <w:rsid w:val="0075236D"/>
    <w:rsid w:val="00752478"/>
    <w:rsid w:val="007526AB"/>
    <w:rsid w:val="00752735"/>
    <w:rsid w:val="00752779"/>
    <w:rsid w:val="0075294D"/>
    <w:rsid w:val="0075296C"/>
    <w:rsid w:val="00752D68"/>
    <w:rsid w:val="007532C5"/>
    <w:rsid w:val="007536B3"/>
    <w:rsid w:val="007538CF"/>
    <w:rsid w:val="00753B3A"/>
    <w:rsid w:val="00753B4C"/>
    <w:rsid w:val="00754236"/>
    <w:rsid w:val="00754362"/>
    <w:rsid w:val="007545F6"/>
    <w:rsid w:val="0075479B"/>
    <w:rsid w:val="00754950"/>
    <w:rsid w:val="007549D9"/>
    <w:rsid w:val="00754BDD"/>
    <w:rsid w:val="00754D3A"/>
    <w:rsid w:val="00754E86"/>
    <w:rsid w:val="00755122"/>
    <w:rsid w:val="00755615"/>
    <w:rsid w:val="00755737"/>
    <w:rsid w:val="0075573B"/>
    <w:rsid w:val="00755815"/>
    <w:rsid w:val="00755860"/>
    <w:rsid w:val="00755A6A"/>
    <w:rsid w:val="007563FF"/>
    <w:rsid w:val="00756835"/>
    <w:rsid w:val="00756C33"/>
    <w:rsid w:val="00756C54"/>
    <w:rsid w:val="00756E22"/>
    <w:rsid w:val="00756E25"/>
    <w:rsid w:val="00756E26"/>
    <w:rsid w:val="00757124"/>
    <w:rsid w:val="00757511"/>
    <w:rsid w:val="007577FE"/>
    <w:rsid w:val="007579ED"/>
    <w:rsid w:val="007603B9"/>
    <w:rsid w:val="00760476"/>
    <w:rsid w:val="00760760"/>
    <w:rsid w:val="00760A2F"/>
    <w:rsid w:val="00760B77"/>
    <w:rsid w:val="00760BBD"/>
    <w:rsid w:val="0076139A"/>
    <w:rsid w:val="00761644"/>
    <w:rsid w:val="00761763"/>
    <w:rsid w:val="00761959"/>
    <w:rsid w:val="007619CB"/>
    <w:rsid w:val="00761C1E"/>
    <w:rsid w:val="00761E76"/>
    <w:rsid w:val="0076203A"/>
    <w:rsid w:val="00762515"/>
    <w:rsid w:val="007625AC"/>
    <w:rsid w:val="007627D5"/>
    <w:rsid w:val="00762823"/>
    <w:rsid w:val="0076296E"/>
    <w:rsid w:val="00762C84"/>
    <w:rsid w:val="00762DB0"/>
    <w:rsid w:val="00762DD0"/>
    <w:rsid w:val="00762DF6"/>
    <w:rsid w:val="00763062"/>
    <w:rsid w:val="007632BE"/>
    <w:rsid w:val="00763779"/>
    <w:rsid w:val="00763820"/>
    <w:rsid w:val="007639F3"/>
    <w:rsid w:val="00763B69"/>
    <w:rsid w:val="00763D10"/>
    <w:rsid w:val="00763F13"/>
    <w:rsid w:val="0076430F"/>
    <w:rsid w:val="007644E3"/>
    <w:rsid w:val="007644EB"/>
    <w:rsid w:val="0076454F"/>
    <w:rsid w:val="00764656"/>
    <w:rsid w:val="00764765"/>
    <w:rsid w:val="0076476A"/>
    <w:rsid w:val="0076494A"/>
    <w:rsid w:val="00764AB2"/>
    <w:rsid w:val="00764ABE"/>
    <w:rsid w:val="00764AD6"/>
    <w:rsid w:val="00764B2D"/>
    <w:rsid w:val="00764F36"/>
    <w:rsid w:val="007657C5"/>
    <w:rsid w:val="00765917"/>
    <w:rsid w:val="00765C8C"/>
    <w:rsid w:val="0076606B"/>
    <w:rsid w:val="007661B8"/>
    <w:rsid w:val="007669AB"/>
    <w:rsid w:val="00766A22"/>
    <w:rsid w:val="00766F32"/>
    <w:rsid w:val="007673CE"/>
    <w:rsid w:val="007673D7"/>
    <w:rsid w:val="00767416"/>
    <w:rsid w:val="00767BF7"/>
    <w:rsid w:val="00767FF2"/>
    <w:rsid w:val="0077013B"/>
    <w:rsid w:val="00770403"/>
    <w:rsid w:val="00770BA8"/>
    <w:rsid w:val="00771006"/>
    <w:rsid w:val="00771147"/>
    <w:rsid w:val="00771656"/>
    <w:rsid w:val="007718DC"/>
    <w:rsid w:val="00771CA7"/>
    <w:rsid w:val="00771EE5"/>
    <w:rsid w:val="007720F5"/>
    <w:rsid w:val="007721D1"/>
    <w:rsid w:val="00772316"/>
    <w:rsid w:val="00772572"/>
    <w:rsid w:val="007727C7"/>
    <w:rsid w:val="00772DF3"/>
    <w:rsid w:val="00772E06"/>
    <w:rsid w:val="00772E7E"/>
    <w:rsid w:val="00772FC2"/>
    <w:rsid w:val="00773054"/>
    <w:rsid w:val="0077322E"/>
    <w:rsid w:val="00773C27"/>
    <w:rsid w:val="00773E3A"/>
    <w:rsid w:val="00773FDF"/>
    <w:rsid w:val="00774420"/>
    <w:rsid w:val="007745A7"/>
    <w:rsid w:val="00774746"/>
    <w:rsid w:val="007749C4"/>
    <w:rsid w:val="00774BE5"/>
    <w:rsid w:val="00774C12"/>
    <w:rsid w:val="00774D72"/>
    <w:rsid w:val="007754CA"/>
    <w:rsid w:val="0077564B"/>
    <w:rsid w:val="00775663"/>
    <w:rsid w:val="00775750"/>
    <w:rsid w:val="00775A2A"/>
    <w:rsid w:val="00775B55"/>
    <w:rsid w:val="00775B90"/>
    <w:rsid w:val="00775BA3"/>
    <w:rsid w:val="00776039"/>
    <w:rsid w:val="007760B5"/>
    <w:rsid w:val="007764C9"/>
    <w:rsid w:val="007766C9"/>
    <w:rsid w:val="0077673D"/>
    <w:rsid w:val="00776F6B"/>
    <w:rsid w:val="00777135"/>
    <w:rsid w:val="007771C1"/>
    <w:rsid w:val="00777321"/>
    <w:rsid w:val="007776D0"/>
    <w:rsid w:val="007777B2"/>
    <w:rsid w:val="00777F3D"/>
    <w:rsid w:val="0078039D"/>
    <w:rsid w:val="00780446"/>
    <w:rsid w:val="007804DF"/>
    <w:rsid w:val="00780706"/>
    <w:rsid w:val="00780A53"/>
    <w:rsid w:val="00780B1F"/>
    <w:rsid w:val="00780C31"/>
    <w:rsid w:val="00780FB9"/>
    <w:rsid w:val="0078109B"/>
    <w:rsid w:val="0078169D"/>
    <w:rsid w:val="007818B0"/>
    <w:rsid w:val="00781A06"/>
    <w:rsid w:val="00781CF9"/>
    <w:rsid w:val="00782251"/>
    <w:rsid w:val="007822C2"/>
    <w:rsid w:val="007823B7"/>
    <w:rsid w:val="00782448"/>
    <w:rsid w:val="007826D4"/>
    <w:rsid w:val="00782C06"/>
    <w:rsid w:val="00782CCE"/>
    <w:rsid w:val="00782E0E"/>
    <w:rsid w:val="00783224"/>
    <w:rsid w:val="00783324"/>
    <w:rsid w:val="007834FE"/>
    <w:rsid w:val="0078352F"/>
    <w:rsid w:val="00783563"/>
    <w:rsid w:val="007835FF"/>
    <w:rsid w:val="00783662"/>
    <w:rsid w:val="0078369A"/>
    <w:rsid w:val="00783B07"/>
    <w:rsid w:val="0078409E"/>
    <w:rsid w:val="007841FE"/>
    <w:rsid w:val="00784316"/>
    <w:rsid w:val="00784475"/>
    <w:rsid w:val="007846D1"/>
    <w:rsid w:val="0078473F"/>
    <w:rsid w:val="0078486E"/>
    <w:rsid w:val="00784CF9"/>
    <w:rsid w:val="00784D4C"/>
    <w:rsid w:val="00784DD4"/>
    <w:rsid w:val="00784EAC"/>
    <w:rsid w:val="00784ECC"/>
    <w:rsid w:val="0078527E"/>
    <w:rsid w:val="007853C8"/>
    <w:rsid w:val="0078563B"/>
    <w:rsid w:val="00785AA6"/>
    <w:rsid w:val="00785D13"/>
    <w:rsid w:val="00785D8A"/>
    <w:rsid w:val="0078665A"/>
    <w:rsid w:val="00786B4B"/>
    <w:rsid w:val="007870BD"/>
    <w:rsid w:val="00787280"/>
    <w:rsid w:val="00787885"/>
    <w:rsid w:val="00787B9E"/>
    <w:rsid w:val="00787BFF"/>
    <w:rsid w:val="0079072E"/>
    <w:rsid w:val="007907E7"/>
    <w:rsid w:val="0079087B"/>
    <w:rsid w:val="00790918"/>
    <w:rsid w:val="00790C49"/>
    <w:rsid w:val="00790D43"/>
    <w:rsid w:val="0079135F"/>
    <w:rsid w:val="00791999"/>
    <w:rsid w:val="00791A1C"/>
    <w:rsid w:val="00791DF8"/>
    <w:rsid w:val="00792200"/>
    <w:rsid w:val="00792560"/>
    <w:rsid w:val="007926CD"/>
    <w:rsid w:val="0079271B"/>
    <w:rsid w:val="007932F4"/>
    <w:rsid w:val="0079330E"/>
    <w:rsid w:val="007934AE"/>
    <w:rsid w:val="007935A5"/>
    <w:rsid w:val="007935F1"/>
    <w:rsid w:val="00793875"/>
    <w:rsid w:val="00793A78"/>
    <w:rsid w:val="00793A89"/>
    <w:rsid w:val="00793B90"/>
    <w:rsid w:val="00793CCA"/>
    <w:rsid w:val="00793D7D"/>
    <w:rsid w:val="00793E68"/>
    <w:rsid w:val="00793EDE"/>
    <w:rsid w:val="007941C9"/>
    <w:rsid w:val="0079453D"/>
    <w:rsid w:val="00794701"/>
    <w:rsid w:val="00794958"/>
    <w:rsid w:val="00794D50"/>
    <w:rsid w:val="0079512F"/>
    <w:rsid w:val="007951A8"/>
    <w:rsid w:val="0079525F"/>
    <w:rsid w:val="0079585F"/>
    <w:rsid w:val="0079586E"/>
    <w:rsid w:val="00795A08"/>
    <w:rsid w:val="00795A95"/>
    <w:rsid w:val="00795CBD"/>
    <w:rsid w:val="00795EEA"/>
    <w:rsid w:val="00795F6D"/>
    <w:rsid w:val="007960BB"/>
    <w:rsid w:val="00796148"/>
    <w:rsid w:val="007962D4"/>
    <w:rsid w:val="00796312"/>
    <w:rsid w:val="0079637D"/>
    <w:rsid w:val="00796423"/>
    <w:rsid w:val="00796917"/>
    <w:rsid w:val="007969C1"/>
    <w:rsid w:val="00796B17"/>
    <w:rsid w:val="00796B85"/>
    <w:rsid w:val="00796D18"/>
    <w:rsid w:val="00797128"/>
    <w:rsid w:val="00797474"/>
    <w:rsid w:val="007977DD"/>
    <w:rsid w:val="007978BC"/>
    <w:rsid w:val="00797918"/>
    <w:rsid w:val="00797957"/>
    <w:rsid w:val="00797C7E"/>
    <w:rsid w:val="007A0298"/>
    <w:rsid w:val="007A03A5"/>
    <w:rsid w:val="007A0580"/>
    <w:rsid w:val="007A0763"/>
    <w:rsid w:val="007A0936"/>
    <w:rsid w:val="007A0A34"/>
    <w:rsid w:val="007A0C91"/>
    <w:rsid w:val="007A0CA0"/>
    <w:rsid w:val="007A0E14"/>
    <w:rsid w:val="007A10D6"/>
    <w:rsid w:val="007A1335"/>
    <w:rsid w:val="007A17BC"/>
    <w:rsid w:val="007A1A1E"/>
    <w:rsid w:val="007A1CC7"/>
    <w:rsid w:val="007A1D75"/>
    <w:rsid w:val="007A1F90"/>
    <w:rsid w:val="007A1FB5"/>
    <w:rsid w:val="007A2339"/>
    <w:rsid w:val="007A25BE"/>
    <w:rsid w:val="007A2740"/>
    <w:rsid w:val="007A28BF"/>
    <w:rsid w:val="007A293F"/>
    <w:rsid w:val="007A29DC"/>
    <w:rsid w:val="007A2A30"/>
    <w:rsid w:val="007A2BCC"/>
    <w:rsid w:val="007A2D73"/>
    <w:rsid w:val="007A2DBC"/>
    <w:rsid w:val="007A2E5C"/>
    <w:rsid w:val="007A2F7E"/>
    <w:rsid w:val="007A33DA"/>
    <w:rsid w:val="007A34A8"/>
    <w:rsid w:val="007A37BD"/>
    <w:rsid w:val="007A39C7"/>
    <w:rsid w:val="007A3CAF"/>
    <w:rsid w:val="007A4523"/>
    <w:rsid w:val="007A4621"/>
    <w:rsid w:val="007A462B"/>
    <w:rsid w:val="007A470E"/>
    <w:rsid w:val="007A47FE"/>
    <w:rsid w:val="007A4A41"/>
    <w:rsid w:val="007A4CF8"/>
    <w:rsid w:val="007A522F"/>
    <w:rsid w:val="007A5449"/>
    <w:rsid w:val="007A55A5"/>
    <w:rsid w:val="007A56BD"/>
    <w:rsid w:val="007A5E6F"/>
    <w:rsid w:val="007A5F15"/>
    <w:rsid w:val="007A6162"/>
    <w:rsid w:val="007A6333"/>
    <w:rsid w:val="007A63CE"/>
    <w:rsid w:val="007A63D4"/>
    <w:rsid w:val="007A6459"/>
    <w:rsid w:val="007A6590"/>
    <w:rsid w:val="007A679A"/>
    <w:rsid w:val="007A67B5"/>
    <w:rsid w:val="007A6939"/>
    <w:rsid w:val="007A6B54"/>
    <w:rsid w:val="007A6D08"/>
    <w:rsid w:val="007A6F90"/>
    <w:rsid w:val="007A7792"/>
    <w:rsid w:val="007B008F"/>
    <w:rsid w:val="007B02B7"/>
    <w:rsid w:val="007B0858"/>
    <w:rsid w:val="007B088E"/>
    <w:rsid w:val="007B09B1"/>
    <w:rsid w:val="007B0B56"/>
    <w:rsid w:val="007B0E4D"/>
    <w:rsid w:val="007B0EFC"/>
    <w:rsid w:val="007B1307"/>
    <w:rsid w:val="007B147D"/>
    <w:rsid w:val="007B14AB"/>
    <w:rsid w:val="007B15A6"/>
    <w:rsid w:val="007B1608"/>
    <w:rsid w:val="007B1A94"/>
    <w:rsid w:val="007B1CA3"/>
    <w:rsid w:val="007B1ED3"/>
    <w:rsid w:val="007B20AE"/>
    <w:rsid w:val="007B211B"/>
    <w:rsid w:val="007B21C5"/>
    <w:rsid w:val="007B226D"/>
    <w:rsid w:val="007B22E8"/>
    <w:rsid w:val="007B2316"/>
    <w:rsid w:val="007B26AD"/>
    <w:rsid w:val="007B275C"/>
    <w:rsid w:val="007B29ED"/>
    <w:rsid w:val="007B2CE2"/>
    <w:rsid w:val="007B2D4C"/>
    <w:rsid w:val="007B2DE9"/>
    <w:rsid w:val="007B300C"/>
    <w:rsid w:val="007B319A"/>
    <w:rsid w:val="007B322C"/>
    <w:rsid w:val="007B3487"/>
    <w:rsid w:val="007B35EA"/>
    <w:rsid w:val="007B38DB"/>
    <w:rsid w:val="007B3994"/>
    <w:rsid w:val="007B3DF9"/>
    <w:rsid w:val="007B3FBC"/>
    <w:rsid w:val="007B42A8"/>
    <w:rsid w:val="007B463F"/>
    <w:rsid w:val="007B4654"/>
    <w:rsid w:val="007B46D2"/>
    <w:rsid w:val="007B48C4"/>
    <w:rsid w:val="007B496E"/>
    <w:rsid w:val="007B4B21"/>
    <w:rsid w:val="007B4F50"/>
    <w:rsid w:val="007B52FD"/>
    <w:rsid w:val="007B571A"/>
    <w:rsid w:val="007B591C"/>
    <w:rsid w:val="007B593F"/>
    <w:rsid w:val="007B640F"/>
    <w:rsid w:val="007B6898"/>
    <w:rsid w:val="007B6B7E"/>
    <w:rsid w:val="007B6DD8"/>
    <w:rsid w:val="007B6DDF"/>
    <w:rsid w:val="007B6E07"/>
    <w:rsid w:val="007B6E26"/>
    <w:rsid w:val="007B70BA"/>
    <w:rsid w:val="007B70F0"/>
    <w:rsid w:val="007B7255"/>
    <w:rsid w:val="007B7478"/>
    <w:rsid w:val="007B7598"/>
    <w:rsid w:val="007B77D7"/>
    <w:rsid w:val="007B79B3"/>
    <w:rsid w:val="007B7C0D"/>
    <w:rsid w:val="007B7E26"/>
    <w:rsid w:val="007B7E61"/>
    <w:rsid w:val="007B7F80"/>
    <w:rsid w:val="007B7FF5"/>
    <w:rsid w:val="007C00A3"/>
    <w:rsid w:val="007C01A2"/>
    <w:rsid w:val="007C01C4"/>
    <w:rsid w:val="007C04B7"/>
    <w:rsid w:val="007C0AB0"/>
    <w:rsid w:val="007C0B63"/>
    <w:rsid w:val="007C0D9F"/>
    <w:rsid w:val="007C0E01"/>
    <w:rsid w:val="007C13A1"/>
    <w:rsid w:val="007C165D"/>
    <w:rsid w:val="007C19EC"/>
    <w:rsid w:val="007C1D94"/>
    <w:rsid w:val="007C1EB4"/>
    <w:rsid w:val="007C1F5C"/>
    <w:rsid w:val="007C2981"/>
    <w:rsid w:val="007C2A97"/>
    <w:rsid w:val="007C325A"/>
    <w:rsid w:val="007C326D"/>
    <w:rsid w:val="007C38EE"/>
    <w:rsid w:val="007C399F"/>
    <w:rsid w:val="007C3BCE"/>
    <w:rsid w:val="007C3D04"/>
    <w:rsid w:val="007C40D5"/>
    <w:rsid w:val="007C42CC"/>
    <w:rsid w:val="007C42DE"/>
    <w:rsid w:val="007C4611"/>
    <w:rsid w:val="007C4762"/>
    <w:rsid w:val="007C480C"/>
    <w:rsid w:val="007C4BD9"/>
    <w:rsid w:val="007C4F44"/>
    <w:rsid w:val="007C50C4"/>
    <w:rsid w:val="007C5139"/>
    <w:rsid w:val="007C55CC"/>
    <w:rsid w:val="007C55D0"/>
    <w:rsid w:val="007C57C9"/>
    <w:rsid w:val="007C5D6B"/>
    <w:rsid w:val="007C6507"/>
    <w:rsid w:val="007C6549"/>
    <w:rsid w:val="007C688D"/>
    <w:rsid w:val="007C6A87"/>
    <w:rsid w:val="007C6E07"/>
    <w:rsid w:val="007C6EE2"/>
    <w:rsid w:val="007C7338"/>
    <w:rsid w:val="007C744D"/>
    <w:rsid w:val="007C7593"/>
    <w:rsid w:val="007C75C9"/>
    <w:rsid w:val="007C7D11"/>
    <w:rsid w:val="007C7EB6"/>
    <w:rsid w:val="007D00E8"/>
    <w:rsid w:val="007D012E"/>
    <w:rsid w:val="007D01DA"/>
    <w:rsid w:val="007D01F1"/>
    <w:rsid w:val="007D0366"/>
    <w:rsid w:val="007D038D"/>
    <w:rsid w:val="007D0710"/>
    <w:rsid w:val="007D07AC"/>
    <w:rsid w:val="007D0828"/>
    <w:rsid w:val="007D0A0B"/>
    <w:rsid w:val="007D0BC8"/>
    <w:rsid w:val="007D0CFC"/>
    <w:rsid w:val="007D0E84"/>
    <w:rsid w:val="007D1104"/>
    <w:rsid w:val="007D1578"/>
    <w:rsid w:val="007D16E5"/>
    <w:rsid w:val="007D190C"/>
    <w:rsid w:val="007D1ECD"/>
    <w:rsid w:val="007D1F70"/>
    <w:rsid w:val="007D1FB7"/>
    <w:rsid w:val="007D21D7"/>
    <w:rsid w:val="007D2B49"/>
    <w:rsid w:val="007D2D9A"/>
    <w:rsid w:val="007D2DBF"/>
    <w:rsid w:val="007D2EEF"/>
    <w:rsid w:val="007D320D"/>
    <w:rsid w:val="007D3283"/>
    <w:rsid w:val="007D34FD"/>
    <w:rsid w:val="007D3797"/>
    <w:rsid w:val="007D3AE6"/>
    <w:rsid w:val="007D3D86"/>
    <w:rsid w:val="007D3DD1"/>
    <w:rsid w:val="007D4381"/>
    <w:rsid w:val="007D45DB"/>
    <w:rsid w:val="007D46BB"/>
    <w:rsid w:val="007D4C26"/>
    <w:rsid w:val="007D4CE5"/>
    <w:rsid w:val="007D4D12"/>
    <w:rsid w:val="007D52FD"/>
    <w:rsid w:val="007D55ED"/>
    <w:rsid w:val="007D569B"/>
    <w:rsid w:val="007D56CD"/>
    <w:rsid w:val="007D5FD3"/>
    <w:rsid w:val="007D61E7"/>
    <w:rsid w:val="007D64D7"/>
    <w:rsid w:val="007D6DDB"/>
    <w:rsid w:val="007D6F05"/>
    <w:rsid w:val="007D6F55"/>
    <w:rsid w:val="007D75BA"/>
    <w:rsid w:val="007D784C"/>
    <w:rsid w:val="007D7B22"/>
    <w:rsid w:val="007E00D8"/>
    <w:rsid w:val="007E021F"/>
    <w:rsid w:val="007E02B6"/>
    <w:rsid w:val="007E0408"/>
    <w:rsid w:val="007E04CD"/>
    <w:rsid w:val="007E065D"/>
    <w:rsid w:val="007E0829"/>
    <w:rsid w:val="007E0DA3"/>
    <w:rsid w:val="007E0E4B"/>
    <w:rsid w:val="007E0EDB"/>
    <w:rsid w:val="007E1298"/>
    <w:rsid w:val="007E12CE"/>
    <w:rsid w:val="007E12E0"/>
    <w:rsid w:val="007E12F7"/>
    <w:rsid w:val="007E13F2"/>
    <w:rsid w:val="007E1886"/>
    <w:rsid w:val="007E1D3B"/>
    <w:rsid w:val="007E1E23"/>
    <w:rsid w:val="007E2367"/>
    <w:rsid w:val="007E2893"/>
    <w:rsid w:val="007E29F9"/>
    <w:rsid w:val="007E2D3A"/>
    <w:rsid w:val="007E2FC9"/>
    <w:rsid w:val="007E313D"/>
    <w:rsid w:val="007E32FE"/>
    <w:rsid w:val="007E33BF"/>
    <w:rsid w:val="007E3425"/>
    <w:rsid w:val="007E348C"/>
    <w:rsid w:val="007E3770"/>
    <w:rsid w:val="007E377D"/>
    <w:rsid w:val="007E39C0"/>
    <w:rsid w:val="007E3AF4"/>
    <w:rsid w:val="007E3C43"/>
    <w:rsid w:val="007E3CED"/>
    <w:rsid w:val="007E3F71"/>
    <w:rsid w:val="007E3FC7"/>
    <w:rsid w:val="007E493E"/>
    <w:rsid w:val="007E4968"/>
    <w:rsid w:val="007E4C88"/>
    <w:rsid w:val="007E4DFF"/>
    <w:rsid w:val="007E4E49"/>
    <w:rsid w:val="007E5013"/>
    <w:rsid w:val="007E513F"/>
    <w:rsid w:val="007E57FC"/>
    <w:rsid w:val="007E581C"/>
    <w:rsid w:val="007E5D40"/>
    <w:rsid w:val="007E5DB0"/>
    <w:rsid w:val="007E5DCE"/>
    <w:rsid w:val="007E5E0A"/>
    <w:rsid w:val="007E5FF0"/>
    <w:rsid w:val="007E6071"/>
    <w:rsid w:val="007E652B"/>
    <w:rsid w:val="007E66E2"/>
    <w:rsid w:val="007E679D"/>
    <w:rsid w:val="007E6A95"/>
    <w:rsid w:val="007E6AB6"/>
    <w:rsid w:val="007E6B27"/>
    <w:rsid w:val="007E6BF1"/>
    <w:rsid w:val="007E6C15"/>
    <w:rsid w:val="007E7102"/>
    <w:rsid w:val="007E71F9"/>
    <w:rsid w:val="007E73E5"/>
    <w:rsid w:val="007E7594"/>
    <w:rsid w:val="007E7729"/>
    <w:rsid w:val="007E7CB3"/>
    <w:rsid w:val="007E7D11"/>
    <w:rsid w:val="007F00A3"/>
    <w:rsid w:val="007F0724"/>
    <w:rsid w:val="007F0871"/>
    <w:rsid w:val="007F0C50"/>
    <w:rsid w:val="007F0D10"/>
    <w:rsid w:val="007F1013"/>
    <w:rsid w:val="007F119F"/>
    <w:rsid w:val="007F13FB"/>
    <w:rsid w:val="007F17E2"/>
    <w:rsid w:val="007F1B9D"/>
    <w:rsid w:val="007F20EC"/>
    <w:rsid w:val="007F23A9"/>
    <w:rsid w:val="007F23AF"/>
    <w:rsid w:val="007F2456"/>
    <w:rsid w:val="007F2489"/>
    <w:rsid w:val="007F24FE"/>
    <w:rsid w:val="007F257E"/>
    <w:rsid w:val="007F2853"/>
    <w:rsid w:val="007F296F"/>
    <w:rsid w:val="007F29B0"/>
    <w:rsid w:val="007F29CF"/>
    <w:rsid w:val="007F2A5F"/>
    <w:rsid w:val="007F2E86"/>
    <w:rsid w:val="007F3080"/>
    <w:rsid w:val="007F317C"/>
    <w:rsid w:val="007F326F"/>
    <w:rsid w:val="007F3524"/>
    <w:rsid w:val="007F38D1"/>
    <w:rsid w:val="007F3AC5"/>
    <w:rsid w:val="007F3C03"/>
    <w:rsid w:val="007F3DF7"/>
    <w:rsid w:val="007F4023"/>
    <w:rsid w:val="007F45C7"/>
    <w:rsid w:val="007F4671"/>
    <w:rsid w:val="007F4F88"/>
    <w:rsid w:val="007F50B6"/>
    <w:rsid w:val="007F5204"/>
    <w:rsid w:val="007F5284"/>
    <w:rsid w:val="007F5687"/>
    <w:rsid w:val="007F5745"/>
    <w:rsid w:val="007F582F"/>
    <w:rsid w:val="007F5857"/>
    <w:rsid w:val="007F5CCE"/>
    <w:rsid w:val="007F5CE3"/>
    <w:rsid w:val="007F6028"/>
    <w:rsid w:val="007F6A40"/>
    <w:rsid w:val="007F6B49"/>
    <w:rsid w:val="007F6E30"/>
    <w:rsid w:val="007F6EDB"/>
    <w:rsid w:val="007F6FC4"/>
    <w:rsid w:val="007F7050"/>
    <w:rsid w:val="007F740E"/>
    <w:rsid w:val="007F74BD"/>
    <w:rsid w:val="007F7801"/>
    <w:rsid w:val="007F7968"/>
    <w:rsid w:val="007F79BE"/>
    <w:rsid w:val="007F7A08"/>
    <w:rsid w:val="007F7C75"/>
    <w:rsid w:val="007F7DE7"/>
    <w:rsid w:val="007F7E83"/>
    <w:rsid w:val="008000CA"/>
    <w:rsid w:val="008000D5"/>
    <w:rsid w:val="00800332"/>
    <w:rsid w:val="00800701"/>
    <w:rsid w:val="008007D4"/>
    <w:rsid w:val="00800B00"/>
    <w:rsid w:val="00800C2F"/>
    <w:rsid w:val="00800DB9"/>
    <w:rsid w:val="00801499"/>
    <w:rsid w:val="008016F5"/>
    <w:rsid w:val="008018C2"/>
    <w:rsid w:val="00801AB7"/>
    <w:rsid w:val="00801F4E"/>
    <w:rsid w:val="00801FFE"/>
    <w:rsid w:val="0080220F"/>
    <w:rsid w:val="00802760"/>
    <w:rsid w:val="00802A82"/>
    <w:rsid w:val="00802BD3"/>
    <w:rsid w:val="00802C5D"/>
    <w:rsid w:val="00802F50"/>
    <w:rsid w:val="0080323C"/>
    <w:rsid w:val="00803294"/>
    <w:rsid w:val="008032C0"/>
    <w:rsid w:val="00803357"/>
    <w:rsid w:val="00803467"/>
    <w:rsid w:val="0080356E"/>
    <w:rsid w:val="00803827"/>
    <w:rsid w:val="00803892"/>
    <w:rsid w:val="008041AF"/>
    <w:rsid w:val="0080420E"/>
    <w:rsid w:val="00804272"/>
    <w:rsid w:val="00804551"/>
    <w:rsid w:val="008045DC"/>
    <w:rsid w:val="00804CDC"/>
    <w:rsid w:val="00804CF6"/>
    <w:rsid w:val="00804E64"/>
    <w:rsid w:val="008051C2"/>
    <w:rsid w:val="00805475"/>
    <w:rsid w:val="00805523"/>
    <w:rsid w:val="00805542"/>
    <w:rsid w:val="008055AD"/>
    <w:rsid w:val="008058C6"/>
    <w:rsid w:val="00805968"/>
    <w:rsid w:val="00805BE5"/>
    <w:rsid w:val="00805BF7"/>
    <w:rsid w:val="0080614D"/>
    <w:rsid w:val="0080625A"/>
    <w:rsid w:val="0080658C"/>
    <w:rsid w:val="00806912"/>
    <w:rsid w:val="00806935"/>
    <w:rsid w:val="00806C23"/>
    <w:rsid w:val="00806C66"/>
    <w:rsid w:val="00806C6E"/>
    <w:rsid w:val="00806ECF"/>
    <w:rsid w:val="0080751A"/>
    <w:rsid w:val="0080755C"/>
    <w:rsid w:val="008075D3"/>
    <w:rsid w:val="00807CC4"/>
    <w:rsid w:val="008100ED"/>
    <w:rsid w:val="00810123"/>
    <w:rsid w:val="008103E4"/>
    <w:rsid w:val="008104A3"/>
    <w:rsid w:val="00810969"/>
    <w:rsid w:val="00810ADC"/>
    <w:rsid w:val="00810B3C"/>
    <w:rsid w:val="00810BB4"/>
    <w:rsid w:val="00810CAC"/>
    <w:rsid w:val="00810E01"/>
    <w:rsid w:val="00810EE9"/>
    <w:rsid w:val="008113F0"/>
    <w:rsid w:val="00811750"/>
    <w:rsid w:val="0081180D"/>
    <w:rsid w:val="00811D83"/>
    <w:rsid w:val="00812228"/>
    <w:rsid w:val="008123A7"/>
    <w:rsid w:val="00812446"/>
    <w:rsid w:val="00812623"/>
    <w:rsid w:val="008128E2"/>
    <w:rsid w:val="00812A47"/>
    <w:rsid w:val="00812B04"/>
    <w:rsid w:val="00812B27"/>
    <w:rsid w:val="00812EEC"/>
    <w:rsid w:val="00812F3D"/>
    <w:rsid w:val="00813503"/>
    <w:rsid w:val="00813620"/>
    <w:rsid w:val="008136B9"/>
    <w:rsid w:val="00813706"/>
    <w:rsid w:val="0081373F"/>
    <w:rsid w:val="00813DE5"/>
    <w:rsid w:val="00813E8E"/>
    <w:rsid w:val="00813EF9"/>
    <w:rsid w:val="00813F05"/>
    <w:rsid w:val="008140FF"/>
    <w:rsid w:val="00814178"/>
    <w:rsid w:val="0081450E"/>
    <w:rsid w:val="00814631"/>
    <w:rsid w:val="0081464E"/>
    <w:rsid w:val="008149EA"/>
    <w:rsid w:val="00814C64"/>
    <w:rsid w:val="00814E2C"/>
    <w:rsid w:val="00815520"/>
    <w:rsid w:val="008156EE"/>
    <w:rsid w:val="00815B15"/>
    <w:rsid w:val="00815CA0"/>
    <w:rsid w:val="00815D3A"/>
    <w:rsid w:val="008161CF"/>
    <w:rsid w:val="0081625C"/>
    <w:rsid w:val="0081625E"/>
    <w:rsid w:val="008168B2"/>
    <w:rsid w:val="008169B0"/>
    <w:rsid w:val="00816A18"/>
    <w:rsid w:val="00816A3C"/>
    <w:rsid w:val="0081744C"/>
    <w:rsid w:val="00817AEC"/>
    <w:rsid w:val="00817BCA"/>
    <w:rsid w:val="00820089"/>
    <w:rsid w:val="008201C0"/>
    <w:rsid w:val="00820649"/>
    <w:rsid w:val="008208F4"/>
    <w:rsid w:val="00820990"/>
    <w:rsid w:val="008209C6"/>
    <w:rsid w:val="00820B42"/>
    <w:rsid w:val="00821171"/>
    <w:rsid w:val="008213D7"/>
    <w:rsid w:val="008214D7"/>
    <w:rsid w:val="00821534"/>
    <w:rsid w:val="00821760"/>
    <w:rsid w:val="0082182A"/>
    <w:rsid w:val="00821937"/>
    <w:rsid w:val="00821BD8"/>
    <w:rsid w:val="00821C77"/>
    <w:rsid w:val="00822160"/>
    <w:rsid w:val="0082217A"/>
    <w:rsid w:val="008223A4"/>
    <w:rsid w:val="008223C8"/>
    <w:rsid w:val="00822461"/>
    <w:rsid w:val="0082272F"/>
    <w:rsid w:val="008228D2"/>
    <w:rsid w:val="00822E5D"/>
    <w:rsid w:val="00822FE3"/>
    <w:rsid w:val="008231A7"/>
    <w:rsid w:val="0082338B"/>
    <w:rsid w:val="00823560"/>
    <w:rsid w:val="0082369E"/>
    <w:rsid w:val="0082393F"/>
    <w:rsid w:val="00823D04"/>
    <w:rsid w:val="00823E8B"/>
    <w:rsid w:val="00823EF3"/>
    <w:rsid w:val="008244DA"/>
    <w:rsid w:val="008247E3"/>
    <w:rsid w:val="008248C0"/>
    <w:rsid w:val="0082497C"/>
    <w:rsid w:val="00824A43"/>
    <w:rsid w:val="00824A94"/>
    <w:rsid w:val="00824AAA"/>
    <w:rsid w:val="00824AC2"/>
    <w:rsid w:val="0082500E"/>
    <w:rsid w:val="00825050"/>
    <w:rsid w:val="008251BD"/>
    <w:rsid w:val="008253E6"/>
    <w:rsid w:val="0082552E"/>
    <w:rsid w:val="008256FA"/>
    <w:rsid w:val="00825725"/>
    <w:rsid w:val="00825C4B"/>
    <w:rsid w:val="00825EF3"/>
    <w:rsid w:val="008261B2"/>
    <w:rsid w:val="00826497"/>
    <w:rsid w:val="00826B7C"/>
    <w:rsid w:val="00826BD9"/>
    <w:rsid w:val="00826BF5"/>
    <w:rsid w:val="00826D36"/>
    <w:rsid w:val="00827205"/>
    <w:rsid w:val="00827683"/>
    <w:rsid w:val="0082778B"/>
    <w:rsid w:val="00827B98"/>
    <w:rsid w:val="00827F2E"/>
    <w:rsid w:val="008300D9"/>
    <w:rsid w:val="00830378"/>
    <w:rsid w:val="00830494"/>
    <w:rsid w:val="008307EE"/>
    <w:rsid w:val="008309A4"/>
    <w:rsid w:val="00830AD3"/>
    <w:rsid w:val="00830B0B"/>
    <w:rsid w:val="00830B38"/>
    <w:rsid w:val="00830C6D"/>
    <w:rsid w:val="00830DE6"/>
    <w:rsid w:val="00830EBE"/>
    <w:rsid w:val="00830F6F"/>
    <w:rsid w:val="008311AC"/>
    <w:rsid w:val="008311F2"/>
    <w:rsid w:val="00831418"/>
    <w:rsid w:val="00831903"/>
    <w:rsid w:val="008320E3"/>
    <w:rsid w:val="008324DD"/>
    <w:rsid w:val="0083274A"/>
    <w:rsid w:val="008327A7"/>
    <w:rsid w:val="008329B3"/>
    <w:rsid w:val="00832CB6"/>
    <w:rsid w:val="00832E1A"/>
    <w:rsid w:val="008331D5"/>
    <w:rsid w:val="00833894"/>
    <w:rsid w:val="0083410B"/>
    <w:rsid w:val="00834483"/>
    <w:rsid w:val="00834493"/>
    <w:rsid w:val="008344C7"/>
    <w:rsid w:val="00834727"/>
    <w:rsid w:val="008349F9"/>
    <w:rsid w:val="008349FE"/>
    <w:rsid w:val="00834D55"/>
    <w:rsid w:val="00834E8F"/>
    <w:rsid w:val="00834EC6"/>
    <w:rsid w:val="00835120"/>
    <w:rsid w:val="0083555B"/>
    <w:rsid w:val="0083559F"/>
    <w:rsid w:val="008356C0"/>
    <w:rsid w:val="00835728"/>
    <w:rsid w:val="0083580C"/>
    <w:rsid w:val="00835B10"/>
    <w:rsid w:val="00835BE8"/>
    <w:rsid w:val="00835FCA"/>
    <w:rsid w:val="00836586"/>
    <w:rsid w:val="008366F0"/>
    <w:rsid w:val="00836934"/>
    <w:rsid w:val="008369E2"/>
    <w:rsid w:val="00836AA3"/>
    <w:rsid w:val="00836F21"/>
    <w:rsid w:val="00836FBC"/>
    <w:rsid w:val="0083714F"/>
    <w:rsid w:val="00837404"/>
    <w:rsid w:val="00837451"/>
    <w:rsid w:val="0083766B"/>
    <w:rsid w:val="00837819"/>
    <w:rsid w:val="00837A0D"/>
    <w:rsid w:val="00837A96"/>
    <w:rsid w:val="00837E05"/>
    <w:rsid w:val="00837F38"/>
    <w:rsid w:val="00837F82"/>
    <w:rsid w:val="0084001C"/>
    <w:rsid w:val="00840163"/>
    <w:rsid w:val="008401E0"/>
    <w:rsid w:val="008403E0"/>
    <w:rsid w:val="008403FE"/>
    <w:rsid w:val="00840763"/>
    <w:rsid w:val="00840E55"/>
    <w:rsid w:val="00840FB8"/>
    <w:rsid w:val="00841170"/>
    <w:rsid w:val="0084133F"/>
    <w:rsid w:val="008413AF"/>
    <w:rsid w:val="008414FC"/>
    <w:rsid w:val="0084155B"/>
    <w:rsid w:val="008415DB"/>
    <w:rsid w:val="008417F1"/>
    <w:rsid w:val="0084181C"/>
    <w:rsid w:val="00841A40"/>
    <w:rsid w:val="00841D23"/>
    <w:rsid w:val="00841DA6"/>
    <w:rsid w:val="00841DE5"/>
    <w:rsid w:val="00841F06"/>
    <w:rsid w:val="00842322"/>
    <w:rsid w:val="008425FB"/>
    <w:rsid w:val="00842B01"/>
    <w:rsid w:val="00842B64"/>
    <w:rsid w:val="00842C2E"/>
    <w:rsid w:val="00843126"/>
    <w:rsid w:val="00843190"/>
    <w:rsid w:val="008432F0"/>
    <w:rsid w:val="00843741"/>
    <w:rsid w:val="00843AA6"/>
    <w:rsid w:val="00843B18"/>
    <w:rsid w:val="00843C7B"/>
    <w:rsid w:val="00843C9F"/>
    <w:rsid w:val="00843E23"/>
    <w:rsid w:val="00843E25"/>
    <w:rsid w:val="00843FCB"/>
    <w:rsid w:val="00844198"/>
    <w:rsid w:val="008447E6"/>
    <w:rsid w:val="008448C2"/>
    <w:rsid w:val="00844915"/>
    <w:rsid w:val="00844B96"/>
    <w:rsid w:val="00844C33"/>
    <w:rsid w:val="00844DF8"/>
    <w:rsid w:val="00844E05"/>
    <w:rsid w:val="00845109"/>
    <w:rsid w:val="00845251"/>
    <w:rsid w:val="0084551F"/>
    <w:rsid w:val="00845698"/>
    <w:rsid w:val="00845C60"/>
    <w:rsid w:val="008462AB"/>
    <w:rsid w:val="008464BE"/>
    <w:rsid w:val="008464CE"/>
    <w:rsid w:val="00846C2E"/>
    <w:rsid w:val="00846D99"/>
    <w:rsid w:val="00846E16"/>
    <w:rsid w:val="00846F6B"/>
    <w:rsid w:val="0084706C"/>
    <w:rsid w:val="0084767D"/>
    <w:rsid w:val="008476AD"/>
    <w:rsid w:val="00847F64"/>
    <w:rsid w:val="008503C4"/>
    <w:rsid w:val="00850C51"/>
    <w:rsid w:val="00850DB7"/>
    <w:rsid w:val="00850E4E"/>
    <w:rsid w:val="00850FA2"/>
    <w:rsid w:val="0085127D"/>
    <w:rsid w:val="008515DF"/>
    <w:rsid w:val="0085161F"/>
    <w:rsid w:val="00851A76"/>
    <w:rsid w:val="00852045"/>
    <w:rsid w:val="008520C1"/>
    <w:rsid w:val="0085248A"/>
    <w:rsid w:val="008525BF"/>
    <w:rsid w:val="008525FD"/>
    <w:rsid w:val="00852608"/>
    <w:rsid w:val="008528C6"/>
    <w:rsid w:val="00852A6C"/>
    <w:rsid w:val="00852AA5"/>
    <w:rsid w:val="00852B90"/>
    <w:rsid w:val="0085332A"/>
    <w:rsid w:val="00853656"/>
    <w:rsid w:val="00853691"/>
    <w:rsid w:val="00853896"/>
    <w:rsid w:val="00853960"/>
    <w:rsid w:val="00853AA9"/>
    <w:rsid w:val="00853DEF"/>
    <w:rsid w:val="00853F42"/>
    <w:rsid w:val="00853F75"/>
    <w:rsid w:val="008540FE"/>
    <w:rsid w:val="00854103"/>
    <w:rsid w:val="008544D2"/>
    <w:rsid w:val="00854580"/>
    <w:rsid w:val="00854593"/>
    <w:rsid w:val="008545F1"/>
    <w:rsid w:val="00854ACD"/>
    <w:rsid w:val="00854C0F"/>
    <w:rsid w:val="00854F22"/>
    <w:rsid w:val="00855270"/>
    <w:rsid w:val="008556EA"/>
    <w:rsid w:val="0085579C"/>
    <w:rsid w:val="008557DB"/>
    <w:rsid w:val="00855A82"/>
    <w:rsid w:val="00855B05"/>
    <w:rsid w:val="00855F9C"/>
    <w:rsid w:val="00856265"/>
    <w:rsid w:val="008562F3"/>
    <w:rsid w:val="00856325"/>
    <w:rsid w:val="008563C1"/>
    <w:rsid w:val="0085668D"/>
    <w:rsid w:val="008566E6"/>
    <w:rsid w:val="008569DF"/>
    <w:rsid w:val="00856C94"/>
    <w:rsid w:val="00856E10"/>
    <w:rsid w:val="0085711C"/>
    <w:rsid w:val="008572EF"/>
    <w:rsid w:val="00857359"/>
    <w:rsid w:val="008573D1"/>
    <w:rsid w:val="0085751E"/>
    <w:rsid w:val="00857808"/>
    <w:rsid w:val="008579FE"/>
    <w:rsid w:val="00857FEF"/>
    <w:rsid w:val="0086069B"/>
    <w:rsid w:val="0086070E"/>
    <w:rsid w:val="008609EC"/>
    <w:rsid w:val="00860DD5"/>
    <w:rsid w:val="00860E42"/>
    <w:rsid w:val="00860EFF"/>
    <w:rsid w:val="00860F35"/>
    <w:rsid w:val="008610C8"/>
    <w:rsid w:val="00861186"/>
    <w:rsid w:val="00861BD3"/>
    <w:rsid w:val="00861D45"/>
    <w:rsid w:val="00861DBC"/>
    <w:rsid w:val="00861EDA"/>
    <w:rsid w:val="00862038"/>
    <w:rsid w:val="008623DC"/>
    <w:rsid w:val="008624B7"/>
    <w:rsid w:val="00862579"/>
    <w:rsid w:val="00862691"/>
    <w:rsid w:val="0086273D"/>
    <w:rsid w:val="00862AF3"/>
    <w:rsid w:val="00862B53"/>
    <w:rsid w:val="00862D63"/>
    <w:rsid w:val="008631EB"/>
    <w:rsid w:val="00863369"/>
    <w:rsid w:val="0086337D"/>
    <w:rsid w:val="008634DA"/>
    <w:rsid w:val="00863836"/>
    <w:rsid w:val="00863BC5"/>
    <w:rsid w:val="00863BDA"/>
    <w:rsid w:val="00863C48"/>
    <w:rsid w:val="00863CBD"/>
    <w:rsid w:val="00863D56"/>
    <w:rsid w:val="00863EF5"/>
    <w:rsid w:val="0086407B"/>
    <w:rsid w:val="0086439A"/>
    <w:rsid w:val="008645EC"/>
    <w:rsid w:val="00864698"/>
    <w:rsid w:val="00864CDE"/>
    <w:rsid w:val="00864E2A"/>
    <w:rsid w:val="00865182"/>
    <w:rsid w:val="00865521"/>
    <w:rsid w:val="00865715"/>
    <w:rsid w:val="00865754"/>
    <w:rsid w:val="008659EC"/>
    <w:rsid w:val="00865E24"/>
    <w:rsid w:val="00865F29"/>
    <w:rsid w:val="008660A2"/>
    <w:rsid w:val="008662BB"/>
    <w:rsid w:val="0086643F"/>
    <w:rsid w:val="008665D9"/>
    <w:rsid w:val="0086675B"/>
    <w:rsid w:val="00866EF8"/>
    <w:rsid w:val="0086735D"/>
    <w:rsid w:val="008673D6"/>
    <w:rsid w:val="0086740A"/>
    <w:rsid w:val="0086756B"/>
    <w:rsid w:val="00867864"/>
    <w:rsid w:val="008679D1"/>
    <w:rsid w:val="00867A6E"/>
    <w:rsid w:val="00867A93"/>
    <w:rsid w:val="00867C19"/>
    <w:rsid w:val="00870149"/>
    <w:rsid w:val="0087070A"/>
    <w:rsid w:val="008711B9"/>
    <w:rsid w:val="0087123C"/>
    <w:rsid w:val="00871343"/>
    <w:rsid w:val="0087136C"/>
    <w:rsid w:val="0087161E"/>
    <w:rsid w:val="008719BC"/>
    <w:rsid w:val="00871E13"/>
    <w:rsid w:val="008721F5"/>
    <w:rsid w:val="0087227F"/>
    <w:rsid w:val="008729BF"/>
    <w:rsid w:val="00872DD0"/>
    <w:rsid w:val="00872FCC"/>
    <w:rsid w:val="0087305B"/>
    <w:rsid w:val="008731C7"/>
    <w:rsid w:val="00873212"/>
    <w:rsid w:val="0087332A"/>
    <w:rsid w:val="00873415"/>
    <w:rsid w:val="008734E7"/>
    <w:rsid w:val="00873533"/>
    <w:rsid w:val="0087359D"/>
    <w:rsid w:val="00873706"/>
    <w:rsid w:val="008739F2"/>
    <w:rsid w:val="00873AD0"/>
    <w:rsid w:val="00873BA1"/>
    <w:rsid w:val="00873BB0"/>
    <w:rsid w:val="00873C40"/>
    <w:rsid w:val="00873CD4"/>
    <w:rsid w:val="00873E23"/>
    <w:rsid w:val="008740BD"/>
    <w:rsid w:val="0087412A"/>
    <w:rsid w:val="008741EA"/>
    <w:rsid w:val="008746E6"/>
    <w:rsid w:val="0087471E"/>
    <w:rsid w:val="00875151"/>
    <w:rsid w:val="008751EE"/>
    <w:rsid w:val="008753DA"/>
    <w:rsid w:val="0087570F"/>
    <w:rsid w:val="00875882"/>
    <w:rsid w:val="00875EC3"/>
    <w:rsid w:val="0087634C"/>
    <w:rsid w:val="0087682C"/>
    <w:rsid w:val="008769CA"/>
    <w:rsid w:val="00876CCD"/>
    <w:rsid w:val="00876CE6"/>
    <w:rsid w:val="00876F56"/>
    <w:rsid w:val="008773CE"/>
    <w:rsid w:val="00877572"/>
    <w:rsid w:val="0087780C"/>
    <w:rsid w:val="00877862"/>
    <w:rsid w:val="00877B30"/>
    <w:rsid w:val="00877BA8"/>
    <w:rsid w:val="00877BB8"/>
    <w:rsid w:val="00877F3B"/>
    <w:rsid w:val="00880216"/>
    <w:rsid w:val="00880222"/>
    <w:rsid w:val="00880BD6"/>
    <w:rsid w:val="00880F81"/>
    <w:rsid w:val="0088105F"/>
    <w:rsid w:val="008817C7"/>
    <w:rsid w:val="00881AB3"/>
    <w:rsid w:val="00881C2B"/>
    <w:rsid w:val="0088205F"/>
    <w:rsid w:val="008820B5"/>
    <w:rsid w:val="00882278"/>
    <w:rsid w:val="00882414"/>
    <w:rsid w:val="00882A24"/>
    <w:rsid w:val="00882B3A"/>
    <w:rsid w:val="00882E89"/>
    <w:rsid w:val="00882EE2"/>
    <w:rsid w:val="00882FBF"/>
    <w:rsid w:val="00883009"/>
    <w:rsid w:val="00883077"/>
    <w:rsid w:val="008831D5"/>
    <w:rsid w:val="008834A7"/>
    <w:rsid w:val="008836F8"/>
    <w:rsid w:val="0088379E"/>
    <w:rsid w:val="00883809"/>
    <w:rsid w:val="00883889"/>
    <w:rsid w:val="0088393C"/>
    <w:rsid w:val="00883955"/>
    <w:rsid w:val="00883DF6"/>
    <w:rsid w:val="00883E7A"/>
    <w:rsid w:val="00883E8C"/>
    <w:rsid w:val="00883F7C"/>
    <w:rsid w:val="00884048"/>
    <w:rsid w:val="0088429C"/>
    <w:rsid w:val="008842B3"/>
    <w:rsid w:val="0088434E"/>
    <w:rsid w:val="008843CF"/>
    <w:rsid w:val="00884829"/>
    <w:rsid w:val="00884CB7"/>
    <w:rsid w:val="00884CED"/>
    <w:rsid w:val="00884D03"/>
    <w:rsid w:val="00885106"/>
    <w:rsid w:val="00885154"/>
    <w:rsid w:val="008858D0"/>
    <w:rsid w:val="00885D37"/>
    <w:rsid w:val="00885F80"/>
    <w:rsid w:val="00886019"/>
    <w:rsid w:val="008860A1"/>
    <w:rsid w:val="00886472"/>
    <w:rsid w:val="008866D6"/>
    <w:rsid w:val="00886709"/>
    <w:rsid w:val="00886EF2"/>
    <w:rsid w:val="00886FD7"/>
    <w:rsid w:val="0088707D"/>
    <w:rsid w:val="00887802"/>
    <w:rsid w:val="00887B38"/>
    <w:rsid w:val="00887BFF"/>
    <w:rsid w:val="00890098"/>
    <w:rsid w:val="0089013E"/>
    <w:rsid w:val="0089035B"/>
    <w:rsid w:val="0089094A"/>
    <w:rsid w:val="00890B39"/>
    <w:rsid w:val="00890E0F"/>
    <w:rsid w:val="00891498"/>
    <w:rsid w:val="008915D4"/>
    <w:rsid w:val="00891824"/>
    <w:rsid w:val="00891ABA"/>
    <w:rsid w:val="00891B1A"/>
    <w:rsid w:val="00891B32"/>
    <w:rsid w:val="00892000"/>
    <w:rsid w:val="0089209C"/>
    <w:rsid w:val="00892302"/>
    <w:rsid w:val="00892348"/>
    <w:rsid w:val="008924D7"/>
    <w:rsid w:val="0089269C"/>
    <w:rsid w:val="008926B2"/>
    <w:rsid w:val="00892A4B"/>
    <w:rsid w:val="00893006"/>
    <w:rsid w:val="008930A4"/>
    <w:rsid w:val="008930E1"/>
    <w:rsid w:val="008934EF"/>
    <w:rsid w:val="008935F8"/>
    <w:rsid w:val="00893607"/>
    <w:rsid w:val="0089372B"/>
    <w:rsid w:val="00893903"/>
    <w:rsid w:val="00893C60"/>
    <w:rsid w:val="008945F4"/>
    <w:rsid w:val="00894804"/>
    <w:rsid w:val="00894891"/>
    <w:rsid w:val="008949C4"/>
    <w:rsid w:val="00894B3B"/>
    <w:rsid w:val="00894B6D"/>
    <w:rsid w:val="00894D4A"/>
    <w:rsid w:val="00894E89"/>
    <w:rsid w:val="00894F08"/>
    <w:rsid w:val="00894F47"/>
    <w:rsid w:val="008950A2"/>
    <w:rsid w:val="008959DB"/>
    <w:rsid w:val="00895A66"/>
    <w:rsid w:val="00895B17"/>
    <w:rsid w:val="00895C7D"/>
    <w:rsid w:val="00895CB0"/>
    <w:rsid w:val="00895DC5"/>
    <w:rsid w:val="00895F61"/>
    <w:rsid w:val="008960AC"/>
    <w:rsid w:val="00896151"/>
    <w:rsid w:val="008962A9"/>
    <w:rsid w:val="008962B5"/>
    <w:rsid w:val="00896367"/>
    <w:rsid w:val="008965C1"/>
    <w:rsid w:val="00896A5C"/>
    <w:rsid w:val="00896C46"/>
    <w:rsid w:val="00896D0E"/>
    <w:rsid w:val="00896D9C"/>
    <w:rsid w:val="00896DE5"/>
    <w:rsid w:val="00897061"/>
    <w:rsid w:val="00897292"/>
    <w:rsid w:val="008974DE"/>
    <w:rsid w:val="0089759D"/>
    <w:rsid w:val="00897682"/>
    <w:rsid w:val="0089786C"/>
    <w:rsid w:val="00897B99"/>
    <w:rsid w:val="00897DF2"/>
    <w:rsid w:val="008A0078"/>
    <w:rsid w:val="008A02EA"/>
    <w:rsid w:val="008A0456"/>
    <w:rsid w:val="008A0C75"/>
    <w:rsid w:val="008A0E78"/>
    <w:rsid w:val="008A0E8D"/>
    <w:rsid w:val="008A1739"/>
    <w:rsid w:val="008A18A5"/>
    <w:rsid w:val="008A1AAF"/>
    <w:rsid w:val="008A1B15"/>
    <w:rsid w:val="008A1BBA"/>
    <w:rsid w:val="008A1FA3"/>
    <w:rsid w:val="008A2262"/>
    <w:rsid w:val="008A248F"/>
    <w:rsid w:val="008A2666"/>
    <w:rsid w:val="008A28CA"/>
    <w:rsid w:val="008A2E75"/>
    <w:rsid w:val="008A2E9B"/>
    <w:rsid w:val="008A2F46"/>
    <w:rsid w:val="008A322F"/>
    <w:rsid w:val="008A3295"/>
    <w:rsid w:val="008A33A1"/>
    <w:rsid w:val="008A37D5"/>
    <w:rsid w:val="008A39FC"/>
    <w:rsid w:val="008A3A34"/>
    <w:rsid w:val="008A3C5B"/>
    <w:rsid w:val="008A3D50"/>
    <w:rsid w:val="008A40E9"/>
    <w:rsid w:val="008A41FA"/>
    <w:rsid w:val="008A4687"/>
    <w:rsid w:val="008A470D"/>
    <w:rsid w:val="008A4799"/>
    <w:rsid w:val="008A48F7"/>
    <w:rsid w:val="008A4918"/>
    <w:rsid w:val="008A4AFE"/>
    <w:rsid w:val="008A4B16"/>
    <w:rsid w:val="008A4D57"/>
    <w:rsid w:val="008A4DBF"/>
    <w:rsid w:val="008A4FBB"/>
    <w:rsid w:val="008A5356"/>
    <w:rsid w:val="008A53D0"/>
    <w:rsid w:val="008A5A31"/>
    <w:rsid w:val="008A5A91"/>
    <w:rsid w:val="008A5D9B"/>
    <w:rsid w:val="008A6160"/>
    <w:rsid w:val="008A625F"/>
    <w:rsid w:val="008A6295"/>
    <w:rsid w:val="008A64A4"/>
    <w:rsid w:val="008A6AE8"/>
    <w:rsid w:val="008A6B48"/>
    <w:rsid w:val="008A6E43"/>
    <w:rsid w:val="008A6F9C"/>
    <w:rsid w:val="008A7099"/>
    <w:rsid w:val="008A7106"/>
    <w:rsid w:val="008A72F9"/>
    <w:rsid w:val="008A740D"/>
    <w:rsid w:val="008A77C8"/>
    <w:rsid w:val="008A7960"/>
    <w:rsid w:val="008A7A78"/>
    <w:rsid w:val="008A7BB6"/>
    <w:rsid w:val="008A7D7D"/>
    <w:rsid w:val="008B002A"/>
    <w:rsid w:val="008B0113"/>
    <w:rsid w:val="008B0C52"/>
    <w:rsid w:val="008B0CB9"/>
    <w:rsid w:val="008B10D3"/>
    <w:rsid w:val="008B136E"/>
    <w:rsid w:val="008B1432"/>
    <w:rsid w:val="008B1A2B"/>
    <w:rsid w:val="008B1F0B"/>
    <w:rsid w:val="008B1F63"/>
    <w:rsid w:val="008B202E"/>
    <w:rsid w:val="008B2173"/>
    <w:rsid w:val="008B21EB"/>
    <w:rsid w:val="008B231C"/>
    <w:rsid w:val="008B27EA"/>
    <w:rsid w:val="008B2ED3"/>
    <w:rsid w:val="008B30B2"/>
    <w:rsid w:val="008B3199"/>
    <w:rsid w:val="008B333F"/>
    <w:rsid w:val="008B3964"/>
    <w:rsid w:val="008B39A8"/>
    <w:rsid w:val="008B406C"/>
    <w:rsid w:val="008B44FD"/>
    <w:rsid w:val="008B4960"/>
    <w:rsid w:val="008B4961"/>
    <w:rsid w:val="008B4A09"/>
    <w:rsid w:val="008B4A5F"/>
    <w:rsid w:val="008B4CA8"/>
    <w:rsid w:val="008B4FE2"/>
    <w:rsid w:val="008B54CC"/>
    <w:rsid w:val="008B557A"/>
    <w:rsid w:val="008B589F"/>
    <w:rsid w:val="008B5AB7"/>
    <w:rsid w:val="008B5D93"/>
    <w:rsid w:val="008B61D1"/>
    <w:rsid w:val="008B620F"/>
    <w:rsid w:val="008B673F"/>
    <w:rsid w:val="008B68BE"/>
    <w:rsid w:val="008B6C4D"/>
    <w:rsid w:val="008B70DE"/>
    <w:rsid w:val="008B7121"/>
    <w:rsid w:val="008B741E"/>
    <w:rsid w:val="008B7845"/>
    <w:rsid w:val="008B7CB5"/>
    <w:rsid w:val="008C003C"/>
    <w:rsid w:val="008C0056"/>
    <w:rsid w:val="008C021B"/>
    <w:rsid w:val="008C03C3"/>
    <w:rsid w:val="008C08D7"/>
    <w:rsid w:val="008C0F6F"/>
    <w:rsid w:val="008C1015"/>
    <w:rsid w:val="008C1117"/>
    <w:rsid w:val="008C142C"/>
    <w:rsid w:val="008C164D"/>
    <w:rsid w:val="008C167C"/>
    <w:rsid w:val="008C16B8"/>
    <w:rsid w:val="008C1BB9"/>
    <w:rsid w:val="008C1BC9"/>
    <w:rsid w:val="008C1FA0"/>
    <w:rsid w:val="008C22DF"/>
    <w:rsid w:val="008C2361"/>
    <w:rsid w:val="008C2449"/>
    <w:rsid w:val="008C24AC"/>
    <w:rsid w:val="008C252C"/>
    <w:rsid w:val="008C254B"/>
    <w:rsid w:val="008C2642"/>
    <w:rsid w:val="008C265E"/>
    <w:rsid w:val="008C268B"/>
    <w:rsid w:val="008C29A0"/>
    <w:rsid w:val="008C2E65"/>
    <w:rsid w:val="008C3109"/>
    <w:rsid w:val="008C3273"/>
    <w:rsid w:val="008C32B1"/>
    <w:rsid w:val="008C32DC"/>
    <w:rsid w:val="008C3410"/>
    <w:rsid w:val="008C3482"/>
    <w:rsid w:val="008C3781"/>
    <w:rsid w:val="008C3B3D"/>
    <w:rsid w:val="008C3B9E"/>
    <w:rsid w:val="008C4052"/>
    <w:rsid w:val="008C40FB"/>
    <w:rsid w:val="008C4642"/>
    <w:rsid w:val="008C496B"/>
    <w:rsid w:val="008C4C33"/>
    <w:rsid w:val="008C4DCF"/>
    <w:rsid w:val="008C4FF1"/>
    <w:rsid w:val="008C51FB"/>
    <w:rsid w:val="008C55CB"/>
    <w:rsid w:val="008C586D"/>
    <w:rsid w:val="008C5AC6"/>
    <w:rsid w:val="008C5BC4"/>
    <w:rsid w:val="008C5DAB"/>
    <w:rsid w:val="008C5ECB"/>
    <w:rsid w:val="008C6036"/>
    <w:rsid w:val="008C630C"/>
    <w:rsid w:val="008C640B"/>
    <w:rsid w:val="008C6753"/>
    <w:rsid w:val="008C69BC"/>
    <w:rsid w:val="008C6A92"/>
    <w:rsid w:val="008C6ADB"/>
    <w:rsid w:val="008C6F49"/>
    <w:rsid w:val="008C766D"/>
    <w:rsid w:val="008C7A40"/>
    <w:rsid w:val="008C7E07"/>
    <w:rsid w:val="008D0021"/>
    <w:rsid w:val="008D0022"/>
    <w:rsid w:val="008D074C"/>
    <w:rsid w:val="008D086E"/>
    <w:rsid w:val="008D0CE5"/>
    <w:rsid w:val="008D0DCD"/>
    <w:rsid w:val="008D0DF0"/>
    <w:rsid w:val="008D11BE"/>
    <w:rsid w:val="008D1200"/>
    <w:rsid w:val="008D15F4"/>
    <w:rsid w:val="008D1696"/>
    <w:rsid w:val="008D18CD"/>
    <w:rsid w:val="008D18FF"/>
    <w:rsid w:val="008D1A07"/>
    <w:rsid w:val="008D1EBB"/>
    <w:rsid w:val="008D1F54"/>
    <w:rsid w:val="008D2095"/>
    <w:rsid w:val="008D223D"/>
    <w:rsid w:val="008D259D"/>
    <w:rsid w:val="008D2E57"/>
    <w:rsid w:val="008D2E65"/>
    <w:rsid w:val="008D3079"/>
    <w:rsid w:val="008D30A8"/>
    <w:rsid w:val="008D3157"/>
    <w:rsid w:val="008D325E"/>
    <w:rsid w:val="008D32FD"/>
    <w:rsid w:val="008D338B"/>
    <w:rsid w:val="008D3477"/>
    <w:rsid w:val="008D3509"/>
    <w:rsid w:val="008D354F"/>
    <w:rsid w:val="008D38ED"/>
    <w:rsid w:val="008D3E77"/>
    <w:rsid w:val="008D3F6B"/>
    <w:rsid w:val="008D405C"/>
    <w:rsid w:val="008D4095"/>
    <w:rsid w:val="008D425F"/>
    <w:rsid w:val="008D4643"/>
    <w:rsid w:val="008D4D11"/>
    <w:rsid w:val="008D53C3"/>
    <w:rsid w:val="008D558C"/>
    <w:rsid w:val="008D585C"/>
    <w:rsid w:val="008D61A3"/>
    <w:rsid w:val="008D6260"/>
    <w:rsid w:val="008D62FD"/>
    <w:rsid w:val="008D6548"/>
    <w:rsid w:val="008D67A3"/>
    <w:rsid w:val="008D6A97"/>
    <w:rsid w:val="008D6D8B"/>
    <w:rsid w:val="008D6F50"/>
    <w:rsid w:val="008D7421"/>
    <w:rsid w:val="008D748B"/>
    <w:rsid w:val="008D76DE"/>
    <w:rsid w:val="008D7781"/>
    <w:rsid w:val="008D7823"/>
    <w:rsid w:val="008D7A23"/>
    <w:rsid w:val="008D7A6E"/>
    <w:rsid w:val="008D7BBC"/>
    <w:rsid w:val="008E01D0"/>
    <w:rsid w:val="008E0309"/>
    <w:rsid w:val="008E0569"/>
    <w:rsid w:val="008E09B8"/>
    <w:rsid w:val="008E0BB8"/>
    <w:rsid w:val="008E0BDD"/>
    <w:rsid w:val="008E0DBB"/>
    <w:rsid w:val="008E1398"/>
    <w:rsid w:val="008E16FD"/>
    <w:rsid w:val="008E1CBD"/>
    <w:rsid w:val="008E240F"/>
    <w:rsid w:val="008E242D"/>
    <w:rsid w:val="008E2489"/>
    <w:rsid w:val="008E262B"/>
    <w:rsid w:val="008E275B"/>
    <w:rsid w:val="008E29EA"/>
    <w:rsid w:val="008E2B90"/>
    <w:rsid w:val="008E2F3B"/>
    <w:rsid w:val="008E3397"/>
    <w:rsid w:val="008E344F"/>
    <w:rsid w:val="008E3482"/>
    <w:rsid w:val="008E3591"/>
    <w:rsid w:val="008E380C"/>
    <w:rsid w:val="008E3A36"/>
    <w:rsid w:val="008E3C77"/>
    <w:rsid w:val="008E3E01"/>
    <w:rsid w:val="008E3EF1"/>
    <w:rsid w:val="008E3F89"/>
    <w:rsid w:val="008E40E6"/>
    <w:rsid w:val="008E4256"/>
    <w:rsid w:val="008E4564"/>
    <w:rsid w:val="008E482E"/>
    <w:rsid w:val="008E48C9"/>
    <w:rsid w:val="008E4C67"/>
    <w:rsid w:val="008E4CC2"/>
    <w:rsid w:val="008E4DD7"/>
    <w:rsid w:val="008E4DF3"/>
    <w:rsid w:val="008E4F6D"/>
    <w:rsid w:val="008E534F"/>
    <w:rsid w:val="008E555A"/>
    <w:rsid w:val="008E55B2"/>
    <w:rsid w:val="008E55F1"/>
    <w:rsid w:val="008E5628"/>
    <w:rsid w:val="008E59A4"/>
    <w:rsid w:val="008E5B7D"/>
    <w:rsid w:val="008E5CB2"/>
    <w:rsid w:val="008E5CE2"/>
    <w:rsid w:val="008E5D88"/>
    <w:rsid w:val="008E5E80"/>
    <w:rsid w:val="008E60C6"/>
    <w:rsid w:val="008E611F"/>
    <w:rsid w:val="008E619E"/>
    <w:rsid w:val="008E64E4"/>
    <w:rsid w:val="008E65A6"/>
    <w:rsid w:val="008E694A"/>
    <w:rsid w:val="008E6CC8"/>
    <w:rsid w:val="008E744D"/>
    <w:rsid w:val="008E76F0"/>
    <w:rsid w:val="008E78D8"/>
    <w:rsid w:val="008E78E1"/>
    <w:rsid w:val="008E7B37"/>
    <w:rsid w:val="008E7B59"/>
    <w:rsid w:val="008E7B85"/>
    <w:rsid w:val="008E7DF3"/>
    <w:rsid w:val="008E7E20"/>
    <w:rsid w:val="008F00C9"/>
    <w:rsid w:val="008F025D"/>
    <w:rsid w:val="008F05D8"/>
    <w:rsid w:val="008F05DF"/>
    <w:rsid w:val="008F0A53"/>
    <w:rsid w:val="008F0A72"/>
    <w:rsid w:val="008F0ADE"/>
    <w:rsid w:val="008F0AF8"/>
    <w:rsid w:val="008F0AFB"/>
    <w:rsid w:val="008F0B02"/>
    <w:rsid w:val="008F0D55"/>
    <w:rsid w:val="008F0F1F"/>
    <w:rsid w:val="008F12F2"/>
    <w:rsid w:val="008F1317"/>
    <w:rsid w:val="008F1D7F"/>
    <w:rsid w:val="008F1E61"/>
    <w:rsid w:val="008F21D0"/>
    <w:rsid w:val="008F2324"/>
    <w:rsid w:val="008F2377"/>
    <w:rsid w:val="008F24DC"/>
    <w:rsid w:val="008F2630"/>
    <w:rsid w:val="008F26A8"/>
    <w:rsid w:val="008F280C"/>
    <w:rsid w:val="008F2B03"/>
    <w:rsid w:val="008F2CF6"/>
    <w:rsid w:val="008F2D54"/>
    <w:rsid w:val="008F2FF0"/>
    <w:rsid w:val="008F31B2"/>
    <w:rsid w:val="008F3233"/>
    <w:rsid w:val="008F3658"/>
    <w:rsid w:val="008F3742"/>
    <w:rsid w:val="008F3EF8"/>
    <w:rsid w:val="008F40AE"/>
    <w:rsid w:val="008F42E8"/>
    <w:rsid w:val="008F434F"/>
    <w:rsid w:val="008F43E4"/>
    <w:rsid w:val="008F44E8"/>
    <w:rsid w:val="008F4551"/>
    <w:rsid w:val="008F46BA"/>
    <w:rsid w:val="008F48B7"/>
    <w:rsid w:val="008F492C"/>
    <w:rsid w:val="008F4B52"/>
    <w:rsid w:val="008F4E04"/>
    <w:rsid w:val="008F4E6A"/>
    <w:rsid w:val="008F541D"/>
    <w:rsid w:val="008F54E7"/>
    <w:rsid w:val="008F5619"/>
    <w:rsid w:val="008F561C"/>
    <w:rsid w:val="008F56C3"/>
    <w:rsid w:val="008F5800"/>
    <w:rsid w:val="008F5900"/>
    <w:rsid w:val="008F5B17"/>
    <w:rsid w:val="008F5BDD"/>
    <w:rsid w:val="008F5DEF"/>
    <w:rsid w:val="008F5EC3"/>
    <w:rsid w:val="008F6148"/>
    <w:rsid w:val="008F617B"/>
    <w:rsid w:val="008F6256"/>
    <w:rsid w:val="008F668E"/>
    <w:rsid w:val="008F66CB"/>
    <w:rsid w:val="008F66F7"/>
    <w:rsid w:val="008F687A"/>
    <w:rsid w:val="008F6DED"/>
    <w:rsid w:val="008F6EFB"/>
    <w:rsid w:val="008F7373"/>
    <w:rsid w:val="008F766A"/>
    <w:rsid w:val="008F7766"/>
    <w:rsid w:val="008F7CE6"/>
    <w:rsid w:val="0090027A"/>
    <w:rsid w:val="0090028B"/>
    <w:rsid w:val="009002B9"/>
    <w:rsid w:val="0090047B"/>
    <w:rsid w:val="009009CC"/>
    <w:rsid w:val="00900AD3"/>
    <w:rsid w:val="00900CFE"/>
    <w:rsid w:val="00900ED5"/>
    <w:rsid w:val="00900F37"/>
    <w:rsid w:val="0090102A"/>
    <w:rsid w:val="009012EA"/>
    <w:rsid w:val="0090132E"/>
    <w:rsid w:val="009013C5"/>
    <w:rsid w:val="009014D1"/>
    <w:rsid w:val="00901600"/>
    <w:rsid w:val="009017BA"/>
    <w:rsid w:val="00901D0F"/>
    <w:rsid w:val="00901FB1"/>
    <w:rsid w:val="00901FEE"/>
    <w:rsid w:val="009022AB"/>
    <w:rsid w:val="0090250B"/>
    <w:rsid w:val="009026C6"/>
    <w:rsid w:val="009029A7"/>
    <w:rsid w:val="00902A0C"/>
    <w:rsid w:val="00902C03"/>
    <w:rsid w:val="00902C55"/>
    <w:rsid w:val="00902C98"/>
    <w:rsid w:val="00903167"/>
    <w:rsid w:val="009035DB"/>
    <w:rsid w:val="009035FB"/>
    <w:rsid w:val="009037B8"/>
    <w:rsid w:val="00903808"/>
    <w:rsid w:val="00903980"/>
    <w:rsid w:val="00903B70"/>
    <w:rsid w:val="00903D9F"/>
    <w:rsid w:val="009045AC"/>
    <w:rsid w:val="009047B8"/>
    <w:rsid w:val="009047D7"/>
    <w:rsid w:val="009047E0"/>
    <w:rsid w:val="00904A8C"/>
    <w:rsid w:val="00904AAA"/>
    <w:rsid w:val="009050A0"/>
    <w:rsid w:val="00905BBE"/>
    <w:rsid w:val="00905D6A"/>
    <w:rsid w:val="00905E2B"/>
    <w:rsid w:val="009061E4"/>
    <w:rsid w:val="009064F5"/>
    <w:rsid w:val="0090655B"/>
    <w:rsid w:val="00906BFE"/>
    <w:rsid w:val="00906DDB"/>
    <w:rsid w:val="00906E25"/>
    <w:rsid w:val="009073CA"/>
    <w:rsid w:val="009075EC"/>
    <w:rsid w:val="009076CA"/>
    <w:rsid w:val="00907778"/>
    <w:rsid w:val="0090778A"/>
    <w:rsid w:val="00907799"/>
    <w:rsid w:val="009077AD"/>
    <w:rsid w:val="009079B9"/>
    <w:rsid w:val="00907CB2"/>
    <w:rsid w:val="00907DD1"/>
    <w:rsid w:val="00907ED1"/>
    <w:rsid w:val="00907F2D"/>
    <w:rsid w:val="00907FEF"/>
    <w:rsid w:val="00910016"/>
    <w:rsid w:val="00910661"/>
    <w:rsid w:val="0091072B"/>
    <w:rsid w:val="00910768"/>
    <w:rsid w:val="009107E8"/>
    <w:rsid w:val="00910CCC"/>
    <w:rsid w:val="009112FF"/>
    <w:rsid w:val="009118CB"/>
    <w:rsid w:val="00911A2D"/>
    <w:rsid w:val="00911CC1"/>
    <w:rsid w:val="00911D2E"/>
    <w:rsid w:val="00911D67"/>
    <w:rsid w:val="00911D94"/>
    <w:rsid w:val="0091210E"/>
    <w:rsid w:val="0091247E"/>
    <w:rsid w:val="00912D63"/>
    <w:rsid w:val="00912DA2"/>
    <w:rsid w:val="00912DEE"/>
    <w:rsid w:val="00912ED3"/>
    <w:rsid w:val="00912F31"/>
    <w:rsid w:val="009131E5"/>
    <w:rsid w:val="00913415"/>
    <w:rsid w:val="009134D7"/>
    <w:rsid w:val="009136B2"/>
    <w:rsid w:val="00913700"/>
    <w:rsid w:val="00913A38"/>
    <w:rsid w:val="00913C12"/>
    <w:rsid w:val="009143E0"/>
    <w:rsid w:val="0091451E"/>
    <w:rsid w:val="00914586"/>
    <w:rsid w:val="009148B5"/>
    <w:rsid w:val="0091506E"/>
    <w:rsid w:val="00915552"/>
    <w:rsid w:val="00915AB5"/>
    <w:rsid w:val="00915C0C"/>
    <w:rsid w:val="00915CC0"/>
    <w:rsid w:val="00915E1B"/>
    <w:rsid w:val="00915EDD"/>
    <w:rsid w:val="00915FD0"/>
    <w:rsid w:val="00916131"/>
    <w:rsid w:val="009163B6"/>
    <w:rsid w:val="0091648A"/>
    <w:rsid w:val="009165BE"/>
    <w:rsid w:val="0091666F"/>
    <w:rsid w:val="00916671"/>
    <w:rsid w:val="0091680C"/>
    <w:rsid w:val="0091687D"/>
    <w:rsid w:val="009168A4"/>
    <w:rsid w:val="009168C7"/>
    <w:rsid w:val="00916A4A"/>
    <w:rsid w:val="00916D78"/>
    <w:rsid w:val="00916F6E"/>
    <w:rsid w:val="009170D8"/>
    <w:rsid w:val="009171F1"/>
    <w:rsid w:val="00917574"/>
    <w:rsid w:val="00917647"/>
    <w:rsid w:val="00917836"/>
    <w:rsid w:val="009178E0"/>
    <w:rsid w:val="0091790C"/>
    <w:rsid w:val="00917DEC"/>
    <w:rsid w:val="00917F07"/>
    <w:rsid w:val="00917FD9"/>
    <w:rsid w:val="00920432"/>
    <w:rsid w:val="009205A4"/>
    <w:rsid w:val="009206BF"/>
    <w:rsid w:val="009209A0"/>
    <w:rsid w:val="00920A4B"/>
    <w:rsid w:val="00920B4E"/>
    <w:rsid w:val="00920CEA"/>
    <w:rsid w:val="00920DC1"/>
    <w:rsid w:val="00920E64"/>
    <w:rsid w:val="00920FBA"/>
    <w:rsid w:val="00921091"/>
    <w:rsid w:val="0092140A"/>
    <w:rsid w:val="009215CF"/>
    <w:rsid w:val="0092208E"/>
    <w:rsid w:val="009220C7"/>
    <w:rsid w:val="00922596"/>
    <w:rsid w:val="00922C9F"/>
    <w:rsid w:val="00922D34"/>
    <w:rsid w:val="00922E49"/>
    <w:rsid w:val="00923095"/>
    <w:rsid w:val="00923610"/>
    <w:rsid w:val="0092379E"/>
    <w:rsid w:val="00923C76"/>
    <w:rsid w:val="00923CDA"/>
    <w:rsid w:val="00923CFA"/>
    <w:rsid w:val="00923D1E"/>
    <w:rsid w:val="00923DC7"/>
    <w:rsid w:val="00923E7E"/>
    <w:rsid w:val="00924193"/>
    <w:rsid w:val="009245E0"/>
    <w:rsid w:val="009247DB"/>
    <w:rsid w:val="0092482C"/>
    <w:rsid w:val="00924A39"/>
    <w:rsid w:val="00924AD3"/>
    <w:rsid w:val="00924B0C"/>
    <w:rsid w:val="00924F66"/>
    <w:rsid w:val="00925045"/>
    <w:rsid w:val="0092522E"/>
    <w:rsid w:val="009254AA"/>
    <w:rsid w:val="00925796"/>
    <w:rsid w:val="009258B6"/>
    <w:rsid w:val="00925C03"/>
    <w:rsid w:val="00925D39"/>
    <w:rsid w:val="00925DC2"/>
    <w:rsid w:val="00926147"/>
    <w:rsid w:val="00926284"/>
    <w:rsid w:val="0092656E"/>
    <w:rsid w:val="009267B3"/>
    <w:rsid w:val="009269CC"/>
    <w:rsid w:val="00926D0F"/>
    <w:rsid w:val="00926D47"/>
    <w:rsid w:val="00926E8F"/>
    <w:rsid w:val="009273C0"/>
    <w:rsid w:val="00927458"/>
    <w:rsid w:val="009275F2"/>
    <w:rsid w:val="0092767E"/>
    <w:rsid w:val="0092779B"/>
    <w:rsid w:val="0092786A"/>
    <w:rsid w:val="00927EBE"/>
    <w:rsid w:val="00930193"/>
    <w:rsid w:val="009303D0"/>
    <w:rsid w:val="009304BE"/>
    <w:rsid w:val="009306A9"/>
    <w:rsid w:val="00930871"/>
    <w:rsid w:val="009309E5"/>
    <w:rsid w:val="00930A14"/>
    <w:rsid w:val="00930A8B"/>
    <w:rsid w:val="00930C9D"/>
    <w:rsid w:val="00930CFA"/>
    <w:rsid w:val="00930E13"/>
    <w:rsid w:val="00930EB3"/>
    <w:rsid w:val="009310C1"/>
    <w:rsid w:val="009310FE"/>
    <w:rsid w:val="00931216"/>
    <w:rsid w:val="0093180C"/>
    <w:rsid w:val="00931A07"/>
    <w:rsid w:val="00931FAF"/>
    <w:rsid w:val="00932278"/>
    <w:rsid w:val="009323AF"/>
    <w:rsid w:val="0093255C"/>
    <w:rsid w:val="00932947"/>
    <w:rsid w:val="00932A79"/>
    <w:rsid w:val="00932A87"/>
    <w:rsid w:val="00932CF7"/>
    <w:rsid w:val="00933007"/>
    <w:rsid w:val="00933061"/>
    <w:rsid w:val="0093307A"/>
    <w:rsid w:val="009330F7"/>
    <w:rsid w:val="00933134"/>
    <w:rsid w:val="009331B3"/>
    <w:rsid w:val="009332E0"/>
    <w:rsid w:val="009332E1"/>
    <w:rsid w:val="009336D6"/>
    <w:rsid w:val="009337C0"/>
    <w:rsid w:val="00933924"/>
    <w:rsid w:val="009339AA"/>
    <w:rsid w:val="00933A1A"/>
    <w:rsid w:val="00933ACE"/>
    <w:rsid w:val="00933B10"/>
    <w:rsid w:val="00933B59"/>
    <w:rsid w:val="00933CDE"/>
    <w:rsid w:val="00933CE3"/>
    <w:rsid w:val="00933E2A"/>
    <w:rsid w:val="00933FB2"/>
    <w:rsid w:val="009344B4"/>
    <w:rsid w:val="00934639"/>
    <w:rsid w:val="0093467F"/>
    <w:rsid w:val="00935035"/>
    <w:rsid w:val="009351EC"/>
    <w:rsid w:val="00935285"/>
    <w:rsid w:val="0093568A"/>
    <w:rsid w:val="00935B33"/>
    <w:rsid w:val="00935B45"/>
    <w:rsid w:val="00936167"/>
    <w:rsid w:val="00936419"/>
    <w:rsid w:val="00936439"/>
    <w:rsid w:val="00936796"/>
    <w:rsid w:val="009367BC"/>
    <w:rsid w:val="00937190"/>
    <w:rsid w:val="009371D6"/>
    <w:rsid w:val="0093788A"/>
    <w:rsid w:val="00937EDB"/>
    <w:rsid w:val="00940155"/>
    <w:rsid w:val="00940BE6"/>
    <w:rsid w:val="00940C21"/>
    <w:rsid w:val="00940C82"/>
    <w:rsid w:val="00940F23"/>
    <w:rsid w:val="009414D7"/>
    <w:rsid w:val="009416E4"/>
    <w:rsid w:val="00941795"/>
    <w:rsid w:val="00941871"/>
    <w:rsid w:val="009418D2"/>
    <w:rsid w:val="009418E1"/>
    <w:rsid w:val="00941D8F"/>
    <w:rsid w:val="0094234C"/>
    <w:rsid w:val="00942375"/>
    <w:rsid w:val="009427BF"/>
    <w:rsid w:val="009429B4"/>
    <w:rsid w:val="00942A39"/>
    <w:rsid w:val="00942A4B"/>
    <w:rsid w:val="0094307A"/>
    <w:rsid w:val="00943177"/>
    <w:rsid w:val="00943203"/>
    <w:rsid w:val="009433AA"/>
    <w:rsid w:val="00943430"/>
    <w:rsid w:val="00943527"/>
    <w:rsid w:val="009437DC"/>
    <w:rsid w:val="009437EE"/>
    <w:rsid w:val="0094393E"/>
    <w:rsid w:val="00943A5E"/>
    <w:rsid w:val="00943EA6"/>
    <w:rsid w:val="0094426D"/>
    <w:rsid w:val="00944411"/>
    <w:rsid w:val="0094493B"/>
    <w:rsid w:val="00944AE6"/>
    <w:rsid w:val="00944BAB"/>
    <w:rsid w:val="00944FAC"/>
    <w:rsid w:val="0094503A"/>
    <w:rsid w:val="009452C5"/>
    <w:rsid w:val="0094546D"/>
    <w:rsid w:val="00945585"/>
    <w:rsid w:val="0094563B"/>
    <w:rsid w:val="00945964"/>
    <w:rsid w:val="00945A48"/>
    <w:rsid w:val="00945D29"/>
    <w:rsid w:val="00945D63"/>
    <w:rsid w:val="00945EB0"/>
    <w:rsid w:val="00946066"/>
    <w:rsid w:val="0094608F"/>
    <w:rsid w:val="00946216"/>
    <w:rsid w:val="00946472"/>
    <w:rsid w:val="009466FF"/>
    <w:rsid w:val="0094684B"/>
    <w:rsid w:val="00946979"/>
    <w:rsid w:val="00946B4E"/>
    <w:rsid w:val="00946BDC"/>
    <w:rsid w:val="00946C8B"/>
    <w:rsid w:val="00946CE9"/>
    <w:rsid w:val="00946D06"/>
    <w:rsid w:val="00946FFA"/>
    <w:rsid w:val="00947738"/>
    <w:rsid w:val="00947C50"/>
    <w:rsid w:val="00947D6A"/>
    <w:rsid w:val="00947D7D"/>
    <w:rsid w:val="00950036"/>
    <w:rsid w:val="00950291"/>
    <w:rsid w:val="00950342"/>
    <w:rsid w:val="00950520"/>
    <w:rsid w:val="00950928"/>
    <w:rsid w:val="009509A9"/>
    <w:rsid w:val="00950DE8"/>
    <w:rsid w:val="00950E96"/>
    <w:rsid w:val="00951351"/>
    <w:rsid w:val="0095186A"/>
    <w:rsid w:val="009518A2"/>
    <w:rsid w:val="00951A3B"/>
    <w:rsid w:val="00951A96"/>
    <w:rsid w:val="00951B18"/>
    <w:rsid w:val="00952022"/>
    <w:rsid w:val="0095219F"/>
    <w:rsid w:val="00952417"/>
    <w:rsid w:val="00952BD0"/>
    <w:rsid w:val="00952C5F"/>
    <w:rsid w:val="00952C76"/>
    <w:rsid w:val="00952C8E"/>
    <w:rsid w:val="0095334D"/>
    <w:rsid w:val="00953376"/>
    <w:rsid w:val="009533A8"/>
    <w:rsid w:val="009533BC"/>
    <w:rsid w:val="009536B3"/>
    <w:rsid w:val="00953717"/>
    <w:rsid w:val="00953CF5"/>
    <w:rsid w:val="00953D94"/>
    <w:rsid w:val="00953ECF"/>
    <w:rsid w:val="00953F6A"/>
    <w:rsid w:val="00954169"/>
    <w:rsid w:val="00954231"/>
    <w:rsid w:val="009544F4"/>
    <w:rsid w:val="0095476A"/>
    <w:rsid w:val="009547D3"/>
    <w:rsid w:val="009548B1"/>
    <w:rsid w:val="00954A65"/>
    <w:rsid w:val="00954BF1"/>
    <w:rsid w:val="00954E7A"/>
    <w:rsid w:val="0095506F"/>
    <w:rsid w:val="0095524C"/>
    <w:rsid w:val="00955CB1"/>
    <w:rsid w:val="009564D7"/>
    <w:rsid w:val="00956610"/>
    <w:rsid w:val="00956B9E"/>
    <w:rsid w:val="00956DD6"/>
    <w:rsid w:val="00957323"/>
    <w:rsid w:val="00957491"/>
    <w:rsid w:val="00957829"/>
    <w:rsid w:val="00957C67"/>
    <w:rsid w:val="00957C9A"/>
    <w:rsid w:val="00957FCF"/>
    <w:rsid w:val="0096027B"/>
    <w:rsid w:val="0096028C"/>
    <w:rsid w:val="00960367"/>
    <w:rsid w:val="00960548"/>
    <w:rsid w:val="00960737"/>
    <w:rsid w:val="00960756"/>
    <w:rsid w:val="00960918"/>
    <w:rsid w:val="00960E3D"/>
    <w:rsid w:val="0096100D"/>
    <w:rsid w:val="00961173"/>
    <w:rsid w:val="00961326"/>
    <w:rsid w:val="00961516"/>
    <w:rsid w:val="00961574"/>
    <w:rsid w:val="009619CD"/>
    <w:rsid w:val="00961C0B"/>
    <w:rsid w:val="00961CCB"/>
    <w:rsid w:val="00961DC6"/>
    <w:rsid w:val="00961DFC"/>
    <w:rsid w:val="00962081"/>
    <w:rsid w:val="009621EA"/>
    <w:rsid w:val="009626BA"/>
    <w:rsid w:val="00962824"/>
    <w:rsid w:val="00962CE0"/>
    <w:rsid w:val="00962E4B"/>
    <w:rsid w:val="0096303F"/>
    <w:rsid w:val="0096314F"/>
    <w:rsid w:val="009632C8"/>
    <w:rsid w:val="00963946"/>
    <w:rsid w:val="00963B27"/>
    <w:rsid w:val="00963BB1"/>
    <w:rsid w:val="00963CD6"/>
    <w:rsid w:val="00963D28"/>
    <w:rsid w:val="00964053"/>
    <w:rsid w:val="0096498A"/>
    <w:rsid w:val="00964A83"/>
    <w:rsid w:val="00964D6D"/>
    <w:rsid w:val="00964F79"/>
    <w:rsid w:val="0096522C"/>
    <w:rsid w:val="009654F4"/>
    <w:rsid w:val="0096560A"/>
    <w:rsid w:val="00965618"/>
    <w:rsid w:val="009656AF"/>
    <w:rsid w:val="00965DBB"/>
    <w:rsid w:val="00966489"/>
    <w:rsid w:val="0096669F"/>
    <w:rsid w:val="00966954"/>
    <w:rsid w:val="00966A58"/>
    <w:rsid w:val="00967465"/>
    <w:rsid w:val="00967B0E"/>
    <w:rsid w:val="00967DA8"/>
    <w:rsid w:val="00967DB0"/>
    <w:rsid w:val="00967E38"/>
    <w:rsid w:val="0097002D"/>
    <w:rsid w:val="00970200"/>
    <w:rsid w:val="009704B9"/>
    <w:rsid w:val="00970688"/>
    <w:rsid w:val="00971063"/>
    <w:rsid w:val="009711B6"/>
    <w:rsid w:val="0097130B"/>
    <w:rsid w:val="009713DA"/>
    <w:rsid w:val="009715B0"/>
    <w:rsid w:val="00971ADC"/>
    <w:rsid w:val="00972048"/>
    <w:rsid w:val="009723F1"/>
    <w:rsid w:val="0097297D"/>
    <w:rsid w:val="009729E7"/>
    <w:rsid w:val="00972B34"/>
    <w:rsid w:val="00972BB4"/>
    <w:rsid w:val="00972C31"/>
    <w:rsid w:val="00972E0B"/>
    <w:rsid w:val="00973317"/>
    <w:rsid w:val="00973AFF"/>
    <w:rsid w:val="00973E1D"/>
    <w:rsid w:val="00973F7A"/>
    <w:rsid w:val="00973FDF"/>
    <w:rsid w:val="00974004"/>
    <w:rsid w:val="0097427C"/>
    <w:rsid w:val="00974544"/>
    <w:rsid w:val="00974604"/>
    <w:rsid w:val="009746F7"/>
    <w:rsid w:val="00974773"/>
    <w:rsid w:val="0097486D"/>
    <w:rsid w:val="0097487F"/>
    <w:rsid w:val="009748AB"/>
    <w:rsid w:val="009748C3"/>
    <w:rsid w:val="009749E3"/>
    <w:rsid w:val="00974AB9"/>
    <w:rsid w:val="00974C5B"/>
    <w:rsid w:val="00974C9C"/>
    <w:rsid w:val="00974E5D"/>
    <w:rsid w:val="00974E88"/>
    <w:rsid w:val="009753FC"/>
    <w:rsid w:val="00975467"/>
    <w:rsid w:val="00975576"/>
    <w:rsid w:val="00975583"/>
    <w:rsid w:val="00975711"/>
    <w:rsid w:val="0097586E"/>
    <w:rsid w:val="00975A8D"/>
    <w:rsid w:val="00975B35"/>
    <w:rsid w:val="00975BDE"/>
    <w:rsid w:val="00975E1B"/>
    <w:rsid w:val="00976484"/>
    <w:rsid w:val="0097653C"/>
    <w:rsid w:val="0097657B"/>
    <w:rsid w:val="0097673C"/>
    <w:rsid w:val="00976F03"/>
    <w:rsid w:val="00976FF6"/>
    <w:rsid w:val="00977109"/>
    <w:rsid w:val="00977305"/>
    <w:rsid w:val="00977476"/>
    <w:rsid w:val="0097749C"/>
    <w:rsid w:val="009774E2"/>
    <w:rsid w:val="009775AD"/>
    <w:rsid w:val="0097785E"/>
    <w:rsid w:val="00977AF7"/>
    <w:rsid w:val="00977F13"/>
    <w:rsid w:val="00980207"/>
    <w:rsid w:val="009802C1"/>
    <w:rsid w:val="00980316"/>
    <w:rsid w:val="0098035C"/>
    <w:rsid w:val="00980371"/>
    <w:rsid w:val="00980579"/>
    <w:rsid w:val="00980660"/>
    <w:rsid w:val="00980742"/>
    <w:rsid w:val="0098079F"/>
    <w:rsid w:val="0098086B"/>
    <w:rsid w:val="00980C4B"/>
    <w:rsid w:val="00980F1B"/>
    <w:rsid w:val="009810B8"/>
    <w:rsid w:val="009813A4"/>
    <w:rsid w:val="00981552"/>
    <w:rsid w:val="009815D7"/>
    <w:rsid w:val="009815F7"/>
    <w:rsid w:val="00981C07"/>
    <w:rsid w:val="00981CCE"/>
    <w:rsid w:val="00982052"/>
    <w:rsid w:val="00982489"/>
    <w:rsid w:val="00982AAE"/>
    <w:rsid w:val="00982D89"/>
    <w:rsid w:val="00982E0C"/>
    <w:rsid w:val="00982F5C"/>
    <w:rsid w:val="00982FB7"/>
    <w:rsid w:val="00983364"/>
    <w:rsid w:val="00983426"/>
    <w:rsid w:val="009834CB"/>
    <w:rsid w:val="0098353D"/>
    <w:rsid w:val="0098356D"/>
    <w:rsid w:val="00983721"/>
    <w:rsid w:val="00983772"/>
    <w:rsid w:val="009837C9"/>
    <w:rsid w:val="0098394F"/>
    <w:rsid w:val="009839BD"/>
    <w:rsid w:val="009839EA"/>
    <w:rsid w:val="00983A6A"/>
    <w:rsid w:val="00983C3E"/>
    <w:rsid w:val="00983F67"/>
    <w:rsid w:val="00984047"/>
    <w:rsid w:val="0098408A"/>
    <w:rsid w:val="009841B0"/>
    <w:rsid w:val="009845FD"/>
    <w:rsid w:val="00984761"/>
    <w:rsid w:val="009850CA"/>
    <w:rsid w:val="0098522A"/>
    <w:rsid w:val="00985566"/>
    <w:rsid w:val="009855EB"/>
    <w:rsid w:val="0098563B"/>
    <w:rsid w:val="00985881"/>
    <w:rsid w:val="009858F4"/>
    <w:rsid w:val="0098624A"/>
    <w:rsid w:val="009862C6"/>
    <w:rsid w:val="00986AE0"/>
    <w:rsid w:val="00986B86"/>
    <w:rsid w:val="00986C00"/>
    <w:rsid w:val="00986C81"/>
    <w:rsid w:val="00986E7B"/>
    <w:rsid w:val="00986EE8"/>
    <w:rsid w:val="009871D5"/>
    <w:rsid w:val="009873C2"/>
    <w:rsid w:val="00987723"/>
    <w:rsid w:val="00987B96"/>
    <w:rsid w:val="00987D9B"/>
    <w:rsid w:val="00987DEA"/>
    <w:rsid w:val="0099005E"/>
    <w:rsid w:val="009901A6"/>
    <w:rsid w:val="00990254"/>
    <w:rsid w:val="0099031D"/>
    <w:rsid w:val="00990507"/>
    <w:rsid w:val="009907FA"/>
    <w:rsid w:val="00990806"/>
    <w:rsid w:val="00990B91"/>
    <w:rsid w:val="00990BEF"/>
    <w:rsid w:val="00990CA3"/>
    <w:rsid w:val="00990FB0"/>
    <w:rsid w:val="00990FE7"/>
    <w:rsid w:val="0099113E"/>
    <w:rsid w:val="009916BE"/>
    <w:rsid w:val="0099197B"/>
    <w:rsid w:val="00991A83"/>
    <w:rsid w:val="00991AA5"/>
    <w:rsid w:val="00991B78"/>
    <w:rsid w:val="00991EA1"/>
    <w:rsid w:val="00992379"/>
    <w:rsid w:val="009929C2"/>
    <w:rsid w:val="00992BAF"/>
    <w:rsid w:val="00992BE7"/>
    <w:rsid w:val="00992C89"/>
    <w:rsid w:val="00992D51"/>
    <w:rsid w:val="00992EE2"/>
    <w:rsid w:val="00993183"/>
    <w:rsid w:val="009931E3"/>
    <w:rsid w:val="009934C5"/>
    <w:rsid w:val="009937EF"/>
    <w:rsid w:val="00993A6C"/>
    <w:rsid w:val="00993C14"/>
    <w:rsid w:val="00994096"/>
    <w:rsid w:val="00994160"/>
    <w:rsid w:val="009941CC"/>
    <w:rsid w:val="00994340"/>
    <w:rsid w:val="009945EF"/>
    <w:rsid w:val="00994728"/>
    <w:rsid w:val="00994739"/>
    <w:rsid w:val="009949A2"/>
    <w:rsid w:val="00994CCD"/>
    <w:rsid w:val="00994CFD"/>
    <w:rsid w:val="0099504F"/>
    <w:rsid w:val="00995090"/>
    <w:rsid w:val="00995135"/>
    <w:rsid w:val="00995620"/>
    <w:rsid w:val="009956B3"/>
    <w:rsid w:val="00995A45"/>
    <w:rsid w:val="00996118"/>
    <w:rsid w:val="009965DD"/>
    <w:rsid w:val="00996D20"/>
    <w:rsid w:val="00996F52"/>
    <w:rsid w:val="0099739D"/>
    <w:rsid w:val="00997439"/>
    <w:rsid w:val="0099755C"/>
    <w:rsid w:val="00997581"/>
    <w:rsid w:val="00997593"/>
    <w:rsid w:val="00997602"/>
    <w:rsid w:val="00997638"/>
    <w:rsid w:val="009977F1"/>
    <w:rsid w:val="009A059B"/>
    <w:rsid w:val="009A077B"/>
    <w:rsid w:val="009A0DBE"/>
    <w:rsid w:val="009A0E47"/>
    <w:rsid w:val="009A0FBC"/>
    <w:rsid w:val="009A1175"/>
    <w:rsid w:val="009A1197"/>
    <w:rsid w:val="009A139C"/>
    <w:rsid w:val="009A13C0"/>
    <w:rsid w:val="009A16FB"/>
    <w:rsid w:val="009A17EA"/>
    <w:rsid w:val="009A18C1"/>
    <w:rsid w:val="009A192B"/>
    <w:rsid w:val="009A1A5F"/>
    <w:rsid w:val="009A1C47"/>
    <w:rsid w:val="009A1CE6"/>
    <w:rsid w:val="009A23C2"/>
    <w:rsid w:val="009A2788"/>
    <w:rsid w:val="009A2BEF"/>
    <w:rsid w:val="009A2CEC"/>
    <w:rsid w:val="009A307D"/>
    <w:rsid w:val="009A31A8"/>
    <w:rsid w:val="009A322A"/>
    <w:rsid w:val="009A32F4"/>
    <w:rsid w:val="009A33C3"/>
    <w:rsid w:val="009A33E6"/>
    <w:rsid w:val="009A34C8"/>
    <w:rsid w:val="009A3788"/>
    <w:rsid w:val="009A392A"/>
    <w:rsid w:val="009A398B"/>
    <w:rsid w:val="009A3A2F"/>
    <w:rsid w:val="009A41E1"/>
    <w:rsid w:val="009A4384"/>
    <w:rsid w:val="009A441F"/>
    <w:rsid w:val="009A4451"/>
    <w:rsid w:val="009A44B4"/>
    <w:rsid w:val="009A4634"/>
    <w:rsid w:val="009A482C"/>
    <w:rsid w:val="009A486D"/>
    <w:rsid w:val="009A4E8F"/>
    <w:rsid w:val="009A53E6"/>
    <w:rsid w:val="009A5849"/>
    <w:rsid w:val="009A5898"/>
    <w:rsid w:val="009A58BC"/>
    <w:rsid w:val="009A59BF"/>
    <w:rsid w:val="009A5DAF"/>
    <w:rsid w:val="009A5FC1"/>
    <w:rsid w:val="009A60A7"/>
    <w:rsid w:val="009A621C"/>
    <w:rsid w:val="009A635E"/>
    <w:rsid w:val="009A65C4"/>
    <w:rsid w:val="009A6677"/>
    <w:rsid w:val="009A689F"/>
    <w:rsid w:val="009A6C48"/>
    <w:rsid w:val="009A6CCF"/>
    <w:rsid w:val="009A6E23"/>
    <w:rsid w:val="009A6E25"/>
    <w:rsid w:val="009A7107"/>
    <w:rsid w:val="009A75D2"/>
    <w:rsid w:val="009A7779"/>
    <w:rsid w:val="009A7A4C"/>
    <w:rsid w:val="009B0647"/>
    <w:rsid w:val="009B07BD"/>
    <w:rsid w:val="009B0FCF"/>
    <w:rsid w:val="009B1219"/>
    <w:rsid w:val="009B151C"/>
    <w:rsid w:val="009B1547"/>
    <w:rsid w:val="009B1AB2"/>
    <w:rsid w:val="009B1AC7"/>
    <w:rsid w:val="009B1ADD"/>
    <w:rsid w:val="009B2072"/>
    <w:rsid w:val="009B2175"/>
    <w:rsid w:val="009B2205"/>
    <w:rsid w:val="009B2598"/>
    <w:rsid w:val="009B26C1"/>
    <w:rsid w:val="009B2737"/>
    <w:rsid w:val="009B27BD"/>
    <w:rsid w:val="009B3216"/>
    <w:rsid w:val="009B347B"/>
    <w:rsid w:val="009B3535"/>
    <w:rsid w:val="009B368E"/>
    <w:rsid w:val="009B3B52"/>
    <w:rsid w:val="009B40AF"/>
    <w:rsid w:val="009B4482"/>
    <w:rsid w:val="009B44B7"/>
    <w:rsid w:val="009B49BE"/>
    <w:rsid w:val="009B4A5F"/>
    <w:rsid w:val="009B4F88"/>
    <w:rsid w:val="009B506D"/>
    <w:rsid w:val="009B5776"/>
    <w:rsid w:val="009B5824"/>
    <w:rsid w:val="009B5A11"/>
    <w:rsid w:val="009B5B4A"/>
    <w:rsid w:val="009B5BB2"/>
    <w:rsid w:val="009B5E06"/>
    <w:rsid w:val="009B5F0A"/>
    <w:rsid w:val="009B63AB"/>
    <w:rsid w:val="009B6516"/>
    <w:rsid w:val="009B65EE"/>
    <w:rsid w:val="009B67EB"/>
    <w:rsid w:val="009B68F6"/>
    <w:rsid w:val="009B6A52"/>
    <w:rsid w:val="009B6B23"/>
    <w:rsid w:val="009B6D2E"/>
    <w:rsid w:val="009B6D46"/>
    <w:rsid w:val="009B6F30"/>
    <w:rsid w:val="009B7077"/>
    <w:rsid w:val="009B7276"/>
    <w:rsid w:val="009B7936"/>
    <w:rsid w:val="009B7A75"/>
    <w:rsid w:val="009B7A8C"/>
    <w:rsid w:val="009B7F83"/>
    <w:rsid w:val="009B7FC3"/>
    <w:rsid w:val="009C02A2"/>
    <w:rsid w:val="009C03C7"/>
    <w:rsid w:val="009C071F"/>
    <w:rsid w:val="009C08DE"/>
    <w:rsid w:val="009C0D2B"/>
    <w:rsid w:val="009C0D37"/>
    <w:rsid w:val="009C0FB1"/>
    <w:rsid w:val="009C0FB4"/>
    <w:rsid w:val="009C10B3"/>
    <w:rsid w:val="009C1153"/>
    <w:rsid w:val="009C117F"/>
    <w:rsid w:val="009C137A"/>
    <w:rsid w:val="009C140A"/>
    <w:rsid w:val="009C1473"/>
    <w:rsid w:val="009C14E9"/>
    <w:rsid w:val="009C1A48"/>
    <w:rsid w:val="009C1ACC"/>
    <w:rsid w:val="009C1AD7"/>
    <w:rsid w:val="009C1F8D"/>
    <w:rsid w:val="009C206D"/>
    <w:rsid w:val="009C22AF"/>
    <w:rsid w:val="009C232A"/>
    <w:rsid w:val="009C25DE"/>
    <w:rsid w:val="009C2680"/>
    <w:rsid w:val="009C26E7"/>
    <w:rsid w:val="009C2EA0"/>
    <w:rsid w:val="009C2F43"/>
    <w:rsid w:val="009C2F63"/>
    <w:rsid w:val="009C3215"/>
    <w:rsid w:val="009C3324"/>
    <w:rsid w:val="009C355F"/>
    <w:rsid w:val="009C3603"/>
    <w:rsid w:val="009C38C8"/>
    <w:rsid w:val="009C3918"/>
    <w:rsid w:val="009C3B34"/>
    <w:rsid w:val="009C3CE9"/>
    <w:rsid w:val="009C3EB1"/>
    <w:rsid w:val="009C3EDF"/>
    <w:rsid w:val="009C3F2F"/>
    <w:rsid w:val="009C47BF"/>
    <w:rsid w:val="009C47D5"/>
    <w:rsid w:val="009C4A0B"/>
    <w:rsid w:val="009C4A11"/>
    <w:rsid w:val="009C4A58"/>
    <w:rsid w:val="009C4A81"/>
    <w:rsid w:val="009C4AFC"/>
    <w:rsid w:val="009C563D"/>
    <w:rsid w:val="009C57B2"/>
    <w:rsid w:val="009C62C1"/>
    <w:rsid w:val="009C6407"/>
    <w:rsid w:val="009C662E"/>
    <w:rsid w:val="009C68A6"/>
    <w:rsid w:val="009C68CC"/>
    <w:rsid w:val="009C6B55"/>
    <w:rsid w:val="009C6B77"/>
    <w:rsid w:val="009C6B88"/>
    <w:rsid w:val="009C6BF0"/>
    <w:rsid w:val="009C757D"/>
    <w:rsid w:val="009C7761"/>
    <w:rsid w:val="009C7862"/>
    <w:rsid w:val="009C78A7"/>
    <w:rsid w:val="009C7AA8"/>
    <w:rsid w:val="009C7B67"/>
    <w:rsid w:val="009D01CD"/>
    <w:rsid w:val="009D025F"/>
    <w:rsid w:val="009D02A7"/>
    <w:rsid w:val="009D05BC"/>
    <w:rsid w:val="009D0731"/>
    <w:rsid w:val="009D076B"/>
    <w:rsid w:val="009D0899"/>
    <w:rsid w:val="009D0BE9"/>
    <w:rsid w:val="009D0CE9"/>
    <w:rsid w:val="009D0D2A"/>
    <w:rsid w:val="009D0F54"/>
    <w:rsid w:val="009D110F"/>
    <w:rsid w:val="009D1231"/>
    <w:rsid w:val="009D143F"/>
    <w:rsid w:val="009D1610"/>
    <w:rsid w:val="009D1BD5"/>
    <w:rsid w:val="009D2088"/>
    <w:rsid w:val="009D215A"/>
    <w:rsid w:val="009D2A47"/>
    <w:rsid w:val="009D2B08"/>
    <w:rsid w:val="009D2D8A"/>
    <w:rsid w:val="009D2DD2"/>
    <w:rsid w:val="009D3141"/>
    <w:rsid w:val="009D34CF"/>
    <w:rsid w:val="009D35CF"/>
    <w:rsid w:val="009D365E"/>
    <w:rsid w:val="009D36C5"/>
    <w:rsid w:val="009D3907"/>
    <w:rsid w:val="009D3C5A"/>
    <w:rsid w:val="009D3CE8"/>
    <w:rsid w:val="009D3E3F"/>
    <w:rsid w:val="009D3EEF"/>
    <w:rsid w:val="009D3F86"/>
    <w:rsid w:val="009D43B2"/>
    <w:rsid w:val="009D4776"/>
    <w:rsid w:val="009D4790"/>
    <w:rsid w:val="009D4BDC"/>
    <w:rsid w:val="009D4BEA"/>
    <w:rsid w:val="009D4D70"/>
    <w:rsid w:val="009D5159"/>
    <w:rsid w:val="009D51E3"/>
    <w:rsid w:val="009D54FE"/>
    <w:rsid w:val="009D580F"/>
    <w:rsid w:val="009D5840"/>
    <w:rsid w:val="009D5907"/>
    <w:rsid w:val="009D5B53"/>
    <w:rsid w:val="009D5D1C"/>
    <w:rsid w:val="009D5E6B"/>
    <w:rsid w:val="009D6511"/>
    <w:rsid w:val="009D6B25"/>
    <w:rsid w:val="009D6E4B"/>
    <w:rsid w:val="009D7260"/>
    <w:rsid w:val="009D72D0"/>
    <w:rsid w:val="009D736A"/>
    <w:rsid w:val="009D7419"/>
    <w:rsid w:val="009D7528"/>
    <w:rsid w:val="009D791C"/>
    <w:rsid w:val="009D7960"/>
    <w:rsid w:val="009E0062"/>
    <w:rsid w:val="009E0096"/>
    <w:rsid w:val="009E0109"/>
    <w:rsid w:val="009E0307"/>
    <w:rsid w:val="009E05CD"/>
    <w:rsid w:val="009E071E"/>
    <w:rsid w:val="009E08FA"/>
    <w:rsid w:val="009E0C8A"/>
    <w:rsid w:val="009E119C"/>
    <w:rsid w:val="009E1502"/>
    <w:rsid w:val="009E158C"/>
    <w:rsid w:val="009E16B8"/>
    <w:rsid w:val="009E17AF"/>
    <w:rsid w:val="009E199C"/>
    <w:rsid w:val="009E1BD1"/>
    <w:rsid w:val="009E2CE6"/>
    <w:rsid w:val="009E2E6E"/>
    <w:rsid w:val="009E32D8"/>
    <w:rsid w:val="009E35C7"/>
    <w:rsid w:val="009E367E"/>
    <w:rsid w:val="009E374D"/>
    <w:rsid w:val="009E382C"/>
    <w:rsid w:val="009E38C8"/>
    <w:rsid w:val="009E3959"/>
    <w:rsid w:val="009E3A33"/>
    <w:rsid w:val="009E3B5E"/>
    <w:rsid w:val="009E437A"/>
    <w:rsid w:val="009E44E8"/>
    <w:rsid w:val="009E4640"/>
    <w:rsid w:val="009E46EA"/>
    <w:rsid w:val="009E519D"/>
    <w:rsid w:val="009E55BC"/>
    <w:rsid w:val="009E569A"/>
    <w:rsid w:val="009E56B5"/>
    <w:rsid w:val="009E5750"/>
    <w:rsid w:val="009E5969"/>
    <w:rsid w:val="009E5C46"/>
    <w:rsid w:val="009E5E1F"/>
    <w:rsid w:val="009E5F45"/>
    <w:rsid w:val="009E6111"/>
    <w:rsid w:val="009E640F"/>
    <w:rsid w:val="009E6889"/>
    <w:rsid w:val="009E6953"/>
    <w:rsid w:val="009E6C22"/>
    <w:rsid w:val="009E72B3"/>
    <w:rsid w:val="009E7384"/>
    <w:rsid w:val="009E749C"/>
    <w:rsid w:val="009E7626"/>
    <w:rsid w:val="009E7828"/>
    <w:rsid w:val="009E7986"/>
    <w:rsid w:val="009E7B50"/>
    <w:rsid w:val="009E7B52"/>
    <w:rsid w:val="009E7E5F"/>
    <w:rsid w:val="009F01F8"/>
    <w:rsid w:val="009F022B"/>
    <w:rsid w:val="009F02B5"/>
    <w:rsid w:val="009F06A9"/>
    <w:rsid w:val="009F07BB"/>
    <w:rsid w:val="009F0A24"/>
    <w:rsid w:val="009F0F0F"/>
    <w:rsid w:val="009F147D"/>
    <w:rsid w:val="009F15EF"/>
    <w:rsid w:val="009F16E9"/>
    <w:rsid w:val="009F1706"/>
    <w:rsid w:val="009F179A"/>
    <w:rsid w:val="009F1B2E"/>
    <w:rsid w:val="009F1E3E"/>
    <w:rsid w:val="009F20F8"/>
    <w:rsid w:val="009F2117"/>
    <w:rsid w:val="009F266B"/>
    <w:rsid w:val="009F26FF"/>
    <w:rsid w:val="009F2872"/>
    <w:rsid w:val="009F28F8"/>
    <w:rsid w:val="009F2A93"/>
    <w:rsid w:val="009F2B80"/>
    <w:rsid w:val="009F2CE4"/>
    <w:rsid w:val="009F2D54"/>
    <w:rsid w:val="009F2D63"/>
    <w:rsid w:val="009F2E28"/>
    <w:rsid w:val="009F2F5F"/>
    <w:rsid w:val="009F303A"/>
    <w:rsid w:val="009F319E"/>
    <w:rsid w:val="009F32D3"/>
    <w:rsid w:val="009F336B"/>
    <w:rsid w:val="009F3CB1"/>
    <w:rsid w:val="009F3CFD"/>
    <w:rsid w:val="009F402A"/>
    <w:rsid w:val="009F4119"/>
    <w:rsid w:val="009F43A1"/>
    <w:rsid w:val="009F4958"/>
    <w:rsid w:val="009F5124"/>
    <w:rsid w:val="009F5125"/>
    <w:rsid w:val="009F5201"/>
    <w:rsid w:val="009F52C8"/>
    <w:rsid w:val="009F53E6"/>
    <w:rsid w:val="009F56D9"/>
    <w:rsid w:val="009F5A8D"/>
    <w:rsid w:val="009F5E9B"/>
    <w:rsid w:val="009F6028"/>
    <w:rsid w:val="009F6272"/>
    <w:rsid w:val="009F67B3"/>
    <w:rsid w:val="009F69A6"/>
    <w:rsid w:val="009F6CF7"/>
    <w:rsid w:val="009F6E2E"/>
    <w:rsid w:val="009F6FD9"/>
    <w:rsid w:val="009F707F"/>
    <w:rsid w:val="009F74D6"/>
    <w:rsid w:val="009F757E"/>
    <w:rsid w:val="009F7683"/>
    <w:rsid w:val="009F7B98"/>
    <w:rsid w:val="009F7BF9"/>
    <w:rsid w:val="009F7E12"/>
    <w:rsid w:val="009F7F18"/>
    <w:rsid w:val="00A0004C"/>
    <w:rsid w:val="00A000D9"/>
    <w:rsid w:val="00A0047C"/>
    <w:rsid w:val="00A004A5"/>
    <w:rsid w:val="00A00DF4"/>
    <w:rsid w:val="00A00F18"/>
    <w:rsid w:val="00A00F43"/>
    <w:rsid w:val="00A010CA"/>
    <w:rsid w:val="00A010EC"/>
    <w:rsid w:val="00A01132"/>
    <w:rsid w:val="00A01341"/>
    <w:rsid w:val="00A02495"/>
    <w:rsid w:val="00A0271F"/>
    <w:rsid w:val="00A02879"/>
    <w:rsid w:val="00A02AB9"/>
    <w:rsid w:val="00A03432"/>
    <w:rsid w:val="00A03727"/>
    <w:rsid w:val="00A039C0"/>
    <w:rsid w:val="00A03AFE"/>
    <w:rsid w:val="00A03DFC"/>
    <w:rsid w:val="00A03F3C"/>
    <w:rsid w:val="00A04024"/>
    <w:rsid w:val="00A0415F"/>
    <w:rsid w:val="00A043A7"/>
    <w:rsid w:val="00A044C3"/>
    <w:rsid w:val="00A047AB"/>
    <w:rsid w:val="00A047E3"/>
    <w:rsid w:val="00A0483C"/>
    <w:rsid w:val="00A04B81"/>
    <w:rsid w:val="00A04DAF"/>
    <w:rsid w:val="00A04E09"/>
    <w:rsid w:val="00A04EA9"/>
    <w:rsid w:val="00A0523E"/>
    <w:rsid w:val="00A05342"/>
    <w:rsid w:val="00A0554B"/>
    <w:rsid w:val="00A056FC"/>
    <w:rsid w:val="00A05723"/>
    <w:rsid w:val="00A0575D"/>
    <w:rsid w:val="00A05AA3"/>
    <w:rsid w:val="00A05C7C"/>
    <w:rsid w:val="00A05D1A"/>
    <w:rsid w:val="00A060A3"/>
    <w:rsid w:val="00A061DD"/>
    <w:rsid w:val="00A06327"/>
    <w:rsid w:val="00A0663A"/>
    <w:rsid w:val="00A06D9E"/>
    <w:rsid w:val="00A06E78"/>
    <w:rsid w:val="00A07160"/>
    <w:rsid w:val="00A07383"/>
    <w:rsid w:val="00A073ED"/>
    <w:rsid w:val="00A073F2"/>
    <w:rsid w:val="00A077A7"/>
    <w:rsid w:val="00A0791D"/>
    <w:rsid w:val="00A07F20"/>
    <w:rsid w:val="00A07F3C"/>
    <w:rsid w:val="00A100B4"/>
    <w:rsid w:val="00A100FF"/>
    <w:rsid w:val="00A1017E"/>
    <w:rsid w:val="00A1029A"/>
    <w:rsid w:val="00A10385"/>
    <w:rsid w:val="00A107C5"/>
    <w:rsid w:val="00A10808"/>
    <w:rsid w:val="00A10971"/>
    <w:rsid w:val="00A10976"/>
    <w:rsid w:val="00A10C5D"/>
    <w:rsid w:val="00A10DAF"/>
    <w:rsid w:val="00A10E39"/>
    <w:rsid w:val="00A10FC5"/>
    <w:rsid w:val="00A111A3"/>
    <w:rsid w:val="00A11409"/>
    <w:rsid w:val="00A114E2"/>
    <w:rsid w:val="00A11833"/>
    <w:rsid w:val="00A119E5"/>
    <w:rsid w:val="00A11D9E"/>
    <w:rsid w:val="00A120AD"/>
    <w:rsid w:val="00A12116"/>
    <w:rsid w:val="00A121A4"/>
    <w:rsid w:val="00A1240C"/>
    <w:rsid w:val="00A126EC"/>
    <w:rsid w:val="00A12727"/>
    <w:rsid w:val="00A1276A"/>
    <w:rsid w:val="00A1279E"/>
    <w:rsid w:val="00A12DBE"/>
    <w:rsid w:val="00A12E58"/>
    <w:rsid w:val="00A12F52"/>
    <w:rsid w:val="00A12F87"/>
    <w:rsid w:val="00A13088"/>
    <w:rsid w:val="00A130E4"/>
    <w:rsid w:val="00A13845"/>
    <w:rsid w:val="00A13A05"/>
    <w:rsid w:val="00A13C35"/>
    <w:rsid w:val="00A13F60"/>
    <w:rsid w:val="00A14208"/>
    <w:rsid w:val="00A14384"/>
    <w:rsid w:val="00A1454E"/>
    <w:rsid w:val="00A14A1E"/>
    <w:rsid w:val="00A14B66"/>
    <w:rsid w:val="00A15004"/>
    <w:rsid w:val="00A151CF"/>
    <w:rsid w:val="00A15405"/>
    <w:rsid w:val="00A15422"/>
    <w:rsid w:val="00A15479"/>
    <w:rsid w:val="00A15564"/>
    <w:rsid w:val="00A15AB0"/>
    <w:rsid w:val="00A15BC4"/>
    <w:rsid w:val="00A15D39"/>
    <w:rsid w:val="00A15D49"/>
    <w:rsid w:val="00A15DBC"/>
    <w:rsid w:val="00A15E49"/>
    <w:rsid w:val="00A161B4"/>
    <w:rsid w:val="00A16630"/>
    <w:rsid w:val="00A1666A"/>
    <w:rsid w:val="00A16C61"/>
    <w:rsid w:val="00A16CF1"/>
    <w:rsid w:val="00A16F2E"/>
    <w:rsid w:val="00A1719E"/>
    <w:rsid w:val="00A1777C"/>
    <w:rsid w:val="00A1789B"/>
    <w:rsid w:val="00A179E0"/>
    <w:rsid w:val="00A17B25"/>
    <w:rsid w:val="00A17B54"/>
    <w:rsid w:val="00A17B89"/>
    <w:rsid w:val="00A17C38"/>
    <w:rsid w:val="00A203DB"/>
    <w:rsid w:val="00A204A4"/>
    <w:rsid w:val="00A204AB"/>
    <w:rsid w:val="00A204AE"/>
    <w:rsid w:val="00A20685"/>
    <w:rsid w:val="00A208A5"/>
    <w:rsid w:val="00A21369"/>
    <w:rsid w:val="00A2149B"/>
    <w:rsid w:val="00A2163E"/>
    <w:rsid w:val="00A21719"/>
    <w:rsid w:val="00A2186E"/>
    <w:rsid w:val="00A21B98"/>
    <w:rsid w:val="00A21C17"/>
    <w:rsid w:val="00A21CF2"/>
    <w:rsid w:val="00A21E0A"/>
    <w:rsid w:val="00A22064"/>
    <w:rsid w:val="00A22085"/>
    <w:rsid w:val="00A22483"/>
    <w:rsid w:val="00A227AB"/>
    <w:rsid w:val="00A22A89"/>
    <w:rsid w:val="00A22AA4"/>
    <w:rsid w:val="00A230A2"/>
    <w:rsid w:val="00A23376"/>
    <w:rsid w:val="00A233D6"/>
    <w:rsid w:val="00A236C6"/>
    <w:rsid w:val="00A2380C"/>
    <w:rsid w:val="00A23B09"/>
    <w:rsid w:val="00A23B6F"/>
    <w:rsid w:val="00A23F87"/>
    <w:rsid w:val="00A23FF2"/>
    <w:rsid w:val="00A24077"/>
    <w:rsid w:val="00A2429F"/>
    <w:rsid w:val="00A2441C"/>
    <w:rsid w:val="00A24520"/>
    <w:rsid w:val="00A2457A"/>
    <w:rsid w:val="00A245B2"/>
    <w:rsid w:val="00A24661"/>
    <w:rsid w:val="00A24799"/>
    <w:rsid w:val="00A24D9B"/>
    <w:rsid w:val="00A250BF"/>
    <w:rsid w:val="00A25235"/>
    <w:rsid w:val="00A2523B"/>
    <w:rsid w:val="00A255F6"/>
    <w:rsid w:val="00A25709"/>
    <w:rsid w:val="00A25A75"/>
    <w:rsid w:val="00A25D20"/>
    <w:rsid w:val="00A25DB9"/>
    <w:rsid w:val="00A25E90"/>
    <w:rsid w:val="00A262AC"/>
    <w:rsid w:val="00A26473"/>
    <w:rsid w:val="00A2670B"/>
    <w:rsid w:val="00A267B6"/>
    <w:rsid w:val="00A26AD1"/>
    <w:rsid w:val="00A27531"/>
    <w:rsid w:val="00A276EC"/>
    <w:rsid w:val="00A2785E"/>
    <w:rsid w:val="00A278E6"/>
    <w:rsid w:val="00A27A71"/>
    <w:rsid w:val="00A27B22"/>
    <w:rsid w:val="00A27B73"/>
    <w:rsid w:val="00A27C01"/>
    <w:rsid w:val="00A30273"/>
    <w:rsid w:val="00A303A7"/>
    <w:rsid w:val="00A3076C"/>
    <w:rsid w:val="00A30915"/>
    <w:rsid w:val="00A30980"/>
    <w:rsid w:val="00A30CCC"/>
    <w:rsid w:val="00A30D41"/>
    <w:rsid w:val="00A30EFD"/>
    <w:rsid w:val="00A31204"/>
    <w:rsid w:val="00A31343"/>
    <w:rsid w:val="00A3140C"/>
    <w:rsid w:val="00A31529"/>
    <w:rsid w:val="00A316C9"/>
    <w:rsid w:val="00A317D2"/>
    <w:rsid w:val="00A31A69"/>
    <w:rsid w:val="00A31AF5"/>
    <w:rsid w:val="00A31C9D"/>
    <w:rsid w:val="00A320EA"/>
    <w:rsid w:val="00A321EE"/>
    <w:rsid w:val="00A322E0"/>
    <w:rsid w:val="00A3239F"/>
    <w:rsid w:val="00A32775"/>
    <w:rsid w:val="00A327B4"/>
    <w:rsid w:val="00A32AB7"/>
    <w:rsid w:val="00A32B23"/>
    <w:rsid w:val="00A32BCE"/>
    <w:rsid w:val="00A32EF9"/>
    <w:rsid w:val="00A336C2"/>
    <w:rsid w:val="00A336C6"/>
    <w:rsid w:val="00A33B9E"/>
    <w:rsid w:val="00A33C72"/>
    <w:rsid w:val="00A33D81"/>
    <w:rsid w:val="00A34464"/>
    <w:rsid w:val="00A34C7A"/>
    <w:rsid w:val="00A34CE6"/>
    <w:rsid w:val="00A34EA2"/>
    <w:rsid w:val="00A34EF7"/>
    <w:rsid w:val="00A350ED"/>
    <w:rsid w:val="00A35347"/>
    <w:rsid w:val="00A3586F"/>
    <w:rsid w:val="00A3598F"/>
    <w:rsid w:val="00A35BEA"/>
    <w:rsid w:val="00A35F95"/>
    <w:rsid w:val="00A36026"/>
    <w:rsid w:val="00A3647E"/>
    <w:rsid w:val="00A3658A"/>
    <w:rsid w:val="00A3672C"/>
    <w:rsid w:val="00A36ABC"/>
    <w:rsid w:val="00A36DDC"/>
    <w:rsid w:val="00A36EC1"/>
    <w:rsid w:val="00A36F4F"/>
    <w:rsid w:val="00A36FB8"/>
    <w:rsid w:val="00A371E1"/>
    <w:rsid w:val="00A372AA"/>
    <w:rsid w:val="00A372DE"/>
    <w:rsid w:val="00A37325"/>
    <w:rsid w:val="00A37423"/>
    <w:rsid w:val="00A37699"/>
    <w:rsid w:val="00A37F39"/>
    <w:rsid w:val="00A37FF2"/>
    <w:rsid w:val="00A401BA"/>
    <w:rsid w:val="00A402CA"/>
    <w:rsid w:val="00A402EC"/>
    <w:rsid w:val="00A4043E"/>
    <w:rsid w:val="00A40799"/>
    <w:rsid w:val="00A409C2"/>
    <w:rsid w:val="00A40ECD"/>
    <w:rsid w:val="00A4135A"/>
    <w:rsid w:val="00A41589"/>
    <w:rsid w:val="00A4196E"/>
    <w:rsid w:val="00A419FD"/>
    <w:rsid w:val="00A41BC8"/>
    <w:rsid w:val="00A41D5B"/>
    <w:rsid w:val="00A41F64"/>
    <w:rsid w:val="00A42586"/>
    <w:rsid w:val="00A428FA"/>
    <w:rsid w:val="00A42A98"/>
    <w:rsid w:val="00A42EB2"/>
    <w:rsid w:val="00A43208"/>
    <w:rsid w:val="00A43439"/>
    <w:rsid w:val="00A43473"/>
    <w:rsid w:val="00A43652"/>
    <w:rsid w:val="00A43A80"/>
    <w:rsid w:val="00A43AE6"/>
    <w:rsid w:val="00A43B0B"/>
    <w:rsid w:val="00A43CEF"/>
    <w:rsid w:val="00A441C2"/>
    <w:rsid w:val="00A44417"/>
    <w:rsid w:val="00A4458B"/>
    <w:rsid w:val="00A44E16"/>
    <w:rsid w:val="00A4532D"/>
    <w:rsid w:val="00A45917"/>
    <w:rsid w:val="00A45921"/>
    <w:rsid w:val="00A45A21"/>
    <w:rsid w:val="00A45C0B"/>
    <w:rsid w:val="00A45D7B"/>
    <w:rsid w:val="00A45F0F"/>
    <w:rsid w:val="00A4641D"/>
    <w:rsid w:val="00A464C1"/>
    <w:rsid w:val="00A465A3"/>
    <w:rsid w:val="00A46617"/>
    <w:rsid w:val="00A46932"/>
    <w:rsid w:val="00A46AFA"/>
    <w:rsid w:val="00A46B44"/>
    <w:rsid w:val="00A472BC"/>
    <w:rsid w:val="00A475F6"/>
    <w:rsid w:val="00A4775E"/>
    <w:rsid w:val="00A47868"/>
    <w:rsid w:val="00A47A11"/>
    <w:rsid w:val="00A47ADE"/>
    <w:rsid w:val="00A47FBB"/>
    <w:rsid w:val="00A50341"/>
    <w:rsid w:val="00A5078A"/>
    <w:rsid w:val="00A50815"/>
    <w:rsid w:val="00A50A89"/>
    <w:rsid w:val="00A50B85"/>
    <w:rsid w:val="00A50BDA"/>
    <w:rsid w:val="00A50D62"/>
    <w:rsid w:val="00A50EBB"/>
    <w:rsid w:val="00A51096"/>
    <w:rsid w:val="00A511D1"/>
    <w:rsid w:val="00A5124C"/>
    <w:rsid w:val="00A515F0"/>
    <w:rsid w:val="00A516AE"/>
    <w:rsid w:val="00A517B2"/>
    <w:rsid w:val="00A51EDB"/>
    <w:rsid w:val="00A5214D"/>
    <w:rsid w:val="00A52346"/>
    <w:rsid w:val="00A52518"/>
    <w:rsid w:val="00A52AB3"/>
    <w:rsid w:val="00A52C00"/>
    <w:rsid w:val="00A52EE6"/>
    <w:rsid w:val="00A5305F"/>
    <w:rsid w:val="00A5309E"/>
    <w:rsid w:val="00A531D8"/>
    <w:rsid w:val="00A535D3"/>
    <w:rsid w:val="00A53735"/>
    <w:rsid w:val="00A53749"/>
    <w:rsid w:val="00A53950"/>
    <w:rsid w:val="00A53C2C"/>
    <w:rsid w:val="00A53D03"/>
    <w:rsid w:val="00A53F45"/>
    <w:rsid w:val="00A53F6C"/>
    <w:rsid w:val="00A540F6"/>
    <w:rsid w:val="00A54209"/>
    <w:rsid w:val="00A54338"/>
    <w:rsid w:val="00A54843"/>
    <w:rsid w:val="00A54AD1"/>
    <w:rsid w:val="00A54EFA"/>
    <w:rsid w:val="00A54F09"/>
    <w:rsid w:val="00A5502D"/>
    <w:rsid w:val="00A55054"/>
    <w:rsid w:val="00A5516B"/>
    <w:rsid w:val="00A55350"/>
    <w:rsid w:val="00A55450"/>
    <w:rsid w:val="00A55AAB"/>
    <w:rsid w:val="00A55C4D"/>
    <w:rsid w:val="00A55CEA"/>
    <w:rsid w:val="00A55F0D"/>
    <w:rsid w:val="00A56205"/>
    <w:rsid w:val="00A562F7"/>
    <w:rsid w:val="00A56707"/>
    <w:rsid w:val="00A56E83"/>
    <w:rsid w:val="00A57007"/>
    <w:rsid w:val="00A5720A"/>
    <w:rsid w:val="00A573B8"/>
    <w:rsid w:val="00A57413"/>
    <w:rsid w:val="00A5749D"/>
    <w:rsid w:val="00A5759F"/>
    <w:rsid w:val="00A576A7"/>
    <w:rsid w:val="00A576DD"/>
    <w:rsid w:val="00A5791E"/>
    <w:rsid w:val="00A57C27"/>
    <w:rsid w:val="00A57CC5"/>
    <w:rsid w:val="00A57F4A"/>
    <w:rsid w:val="00A60025"/>
    <w:rsid w:val="00A602BE"/>
    <w:rsid w:val="00A60497"/>
    <w:rsid w:val="00A60660"/>
    <w:rsid w:val="00A6087B"/>
    <w:rsid w:val="00A60A85"/>
    <w:rsid w:val="00A60AC5"/>
    <w:rsid w:val="00A60CBF"/>
    <w:rsid w:val="00A60DA2"/>
    <w:rsid w:val="00A611E1"/>
    <w:rsid w:val="00A612FC"/>
    <w:rsid w:val="00A61518"/>
    <w:rsid w:val="00A61602"/>
    <w:rsid w:val="00A616B2"/>
    <w:rsid w:val="00A61817"/>
    <w:rsid w:val="00A619B9"/>
    <w:rsid w:val="00A61A6E"/>
    <w:rsid w:val="00A61CAD"/>
    <w:rsid w:val="00A61CF3"/>
    <w:rsid w:val="00A61E84"/>
    <w:rsid w:val="00A62347"/>
    <w:rsid w:val="00A6279F"/>
    <w:rsid w:val="00A62EA4"/>
    <w:rsid w:val="00A630DD"/>
    <w:rsid w:val="00A633F5"/>
    <w:rsid w:val="00A63530"/>
    <w:rsid w:val="00A636E2"/>
    <w:rsid w:val="00A637AC"/>
    <w:rsid w:val="00A639AE"/>
    <w:rsid w:val="00A63AB8"/>
    <w:rsid w:val="00A63CED"/>
    <w:rsid w:val="00A63D4D"/>
    <w:rsid w:val="00A64217"/>
    <w:rsid w:val="00A64669"/>
    <w:rsid w:val="00A646DC"/>
    <w:rsid w:val="00A647B3"/>
    <w:rsid w:val="00A648F5"/>
    <w:rsid w:val="00A64DDD"/>
    <w:rsid w:val="00A64F3B"/>
    <w:rsid w:val="00A655F0"/>
    <w:rsid w:val="00A656EE"/>
    <w:rsid w:val="00A6578B"/>
    <w:rsid w:val="00A6598C"/>
    <w:rsid w:val="00A65B69"/>
    <w:rsid w:val="00A65D54"/>
    <w:rsid w:val="00A65ED1"/>
    <w:rsid w:val="00A661BE"/>
    <w:rsid w:val="00A66928"/>
    <w:rsid w:val="00A66BD3"/>
    <w:rsid w:val="00A674D0"/>
    <w:rsid w:val="00A6757D"/>
    <w:rsid w:val="00A67964"/>
    <w:rsid w:val="00A67A65"/>
    <w:rsid w:val="00A67ACC"/>
    <w:rsid w:val="00A67AF5"/>
    <w:rsid w:val="00A67C56"/>
    <w:rsid w:val="00A67E0B"/>
    <w:rsid w:val="00A67F4A"/>
    <w:rsid w:val="00A67FE5"/>
    <w:rsid w:val="00A70029"/>
    <w:rsid w:val="00A70036"/>
    <w:rsid w:val="00A7016E"/>
    <w:rsid w:val="00A70819"/>
    <w:rsid w:val="00A7097A"/>
    <w:rsid w:val="00A70BE5"/>
    <w:rsid w:val="00A70E64"/>
    <w:rsid w:val="00A70F92"/>
    <w:rsid w:val="00A7112B"/>
    <w:rsid w:val="00A71355"/>
    <w:rsid w:val="00A71A3F"/>
    <w:rsid w:val="00A71C91"/>
    <w:rsid w:val="00A71F5C"/>
    <w:rsid w:val="00A72179"/>
    <w:rsid w:val="00A721D3"/>
    <w:rsid w:val="00A7247D"/>
    <w:rsid w:val="00A72B9D"/>
    <w:rsid w:val="00A72CAB"/>
    <w:rsid w:val="00A7347B"/>
    <w:rsid w:val="00A7367C"/>
    <w:rsid w:val="00A73A8D"/>
    <w:rsid w:val="00A74077"/>
    <w:rsid w:val="00A741AB"/>
    <w:rsid w:val="00A74393"/>
    <w:rsid w:val="00A743C2"/>
    <w:rsid w:val="00A74747"/>
    <w:rsid w:val="00A74822"/>
    <w:rsid w:val="00A74885"/>
    <w:rsid w:val="00A749D7"/>
    <w:rsid w:val="00A74A72"/>
    <w:rsid w:val="00A74AD6"/>
    <w:rsid w:val="00A74AE5"/>
    <w:rsid w:val="00A75399"/>
    <w:rsid w:val="00A75454"/>
    <w:rsid w:val="00A756A8"/>
    <w:rsid w:val="00A7575F"/>
    <w:rsid w:val="00A75B05"/>
    <w:rsid w:val="00A75B95"/>
    <w:rsid w:val="00A764A8"/>
    <w:rsid w:val="00A7694E"/>
    <w:rsid w:val="00A76C13"/>
    <w:rsid w:val="00A77058"/>
    <w:rsid w:val="00A77160"/>
    <w:rsid w:val="00A7723B"/>
    <w:rsid w:val="00A7743A"/>
    <w:rsid w:val="00A777BB"/>
    <w:rsid w:val="00A77B67"/>
    <w:rsid w:val="00A77E42"/>
    <w:rsid w:val="00A77F34"/>
    <w:rsid w:val="00A7CD60"/>
    <w:rsid w:val="00A800B7"/>
    <w:rsid w:val="00A80364"/>
    <w:rsid w:val="00A80751"/>
    <w:rsid w:val="00A80C05"/>
    <w:rsid w:val="00A80C46"/>
    <w:rsid w:val="00A80C8A"/>
    <w:rsid w:val="00A80E3C"/>
    <w:rsid w:val="00A80F5B"/>
    <w:rsid w:val="00A810A6"/>
    <w:rsid w:val="00A814BD"/>
    <w:rsid w:val="00A8163C"/>
    <w:rsid w:val="00A81644"/>
    <w:rsid w:val="00A8184B"/>
    <w:rsid w:val="00A81A07"/>
    <w:rsid w:val="00A81E73"/>
    <w:rsid w:val="00A81F14"/>
    <w:rsid w:val="00A82000"/>
    <w:rsid w:val="00A8231B"/>
    <w:rsid w:val="00A8238D"/>
    <w:rsid w:val="00A8277B"/>
    <w:rsid w:val="00A828CC"/>
    <w:rsid w:val="00A82A63"/>
    <w:rsid w:val="00A82BD4"/>
    <w:rsid w:val="00A82CA1"/>
    <w:rsid w:val="00A82DEA"/>
    <w:rsid w:val="00A82E06"/>
    <w:rsid w:val="00A830D1"/>
    <w:rsid w:val="00A83122"/>
    <w:rsid w:val="00A839C2"/>
    <w:rsid w:val="00A84142"/>
    <w:rsid w:val="00A844E1"/>
    <w:rsid w:val="00A8494F"/>
    <w:rsid w:val="00A84B03"/>
    <w:rsid w:val="00A84B25"/>
    <w:rsid w:val="00A84B88"/>
    <w:rsid w:val="00A84FA5"/>
    <w:rsid w:val="00A8505E"/>
    <w:rsid w:val="00A85323"/>
    <w:rsid w:val="00A85434"/>
    <w:rsid w:val="00A8557C"/>
    <w:rsid w:val="00A85778"/>
    <w:rsid w:val="00A8587B"/>
    <w:rsid w:val="00A85954"/>
    <w:rsid w:val="00A8598B"/>
    <w:rsid w:val="00A85D8E"/>
    <w:rsid w:val="00A85EB8"/>
    <w:rsid w:val="00A85F2A"/>
    <w:rsid w:val="00A860A6"/>
    <w:rsid w:val="00A86248"/>
    <w:rsid w:val="00A86574"/>
    <w:rsid w:val="00A8674E"/>
    <w:rsid w:val="00A86943"/>
    <w:rsid w:val="00A86A07"/>
    <w:rsid w:val="00A86D3E"/>
    <w:rsid w:val="00A87172"/>
    <w:rsid w:val="00A87259"/>
    <w:rsid w:val="00A872D9"/>
    <w:rsid w:val="00A874E7"/>
    <w:rsid w:val="00A87632"/>
    <w:rsid w:val="00A876CB"/>
    <w:rsid w:val="00A90272"/>
    <w:rsid w:val="00A9043F"/>
    <w:rsid w:val="00A90703"/>
    <w:rsid w:val="00A909B0"/>
    <w:rsid w:val="00A90C34"/>
    <w:rsid w:val="00A90C99"/>
    <w:rsid w:val="00A90D22"/>
    <w:rsid w:val="00A90DC5"/>
    <w:rsid w:val="00A90F05"/>
    <w:rsid w:val="00A913AF"/>
    <w:rsid w:val="00A91752"/>
    <w:rsid w:val="00A917FD"/>
    <w:rsid w:val="00A918A5"/>
    <w:rsid w:val="00A91C2D"/>
    <w:rsid w:val="00A91DEB"/>
    <w:rsid w:val="00A91E13"/>
    <w:rsid w:val="00A91FA8"/>
    <w:rsid w:val="00A9210B"/>
    <w:rsid w:val="00A92162"/>
    <w:rsid w:val="00A92287"/>
    <w:rsid w:val="00A923C4"/>
    <w:rsid w:val="00A9297D"/>
    <w:rsid w:val="00A92A57"/>
    <w:rsid w:val="00A92C15"/>
    <w:rsid w:val="00A92C4C"/>
    <w:rsid w:val="00A92F43"/>
    <w:rsid w:val="00A92F6B"/>
    <w:rsid w:val="00A93026"/>
    <w:rsid w:val="00A932DE"/>
    <w:rsid w:val="00A93311"/>
    <w:rsid w:val="00A939A8"/>
    <w:rsid w:val="00A93AFD"/>
    <w:rsid w:val="00A93BB6"/>
    <w:rsid w:val="00A9406C"/>
    <w:rsid w:val="00A940D4"/>
    <w:rsid w:val="00A948C3"/>
    <w:rsid w:val="00A94939"/>
    <w:rsid w:val="00A94CBB"/>
    <w:rsid w:val="00A94E38"/>
    <w:rsid w:val="00A94E9E"/>
    <w:rsid w:val="00A94FE2"/>
    <w:rsid w:val="00A950E1"/>
    <w:rsid w:val="00A951BC"/>
    <w:rsid w:val="00A9535F"/>
    <w:rsid w:val="00A954B2"/>
    <w:rsid w:val="00A95725"/>
    <w:rsid w:val="00A95A81"/>
    <w:rsid w:val="00A95B43"/>
    <w:rsid w:val="00A95E26"/>
    <w:rsid w:val="00A95E47"/>
    <w:rsid w:val="00A95EF2"/>
    <w:rsid w:val="00A96144"/>
    <w:rsid w:val="00A96148"/>
    <w:rsid w:val="00A96875"/>
    <w:rsid w:val="00A96A5D"/>
    <w:rsid w:val="00A96BBF"/>
    <w:rsid w:val="00A96CFB"/>
    <w:rsid w:val="00A96FA5"/>
    <w:rsid w:val="00A96FF0"/>
    <w:rsid w:val="00A97285"/>
    <w:rsid w:val="00A9784E"/>
    <w:rsid w:val="00A97BD9"/>
    <w:rsid w:val="00A97CE5"/>
    <w:rsid w:val="00A97F68"/>
    <w:rsid w:val="00AA0047"/>
    <w:rsid w:val="00AA00D0"/>
    <w:rsid w:val="00AA021E"/>
    <w:rsid w:val="00AA02E7"/>
    <w:rsid w:val="00AA049B"/>
    <w:rsid w:val="00AA079F"/>
    <w:rsid w:val="00AA07B2"/>
    <w:rsid w:val="00AA0834"/>
    <w:rsid w:val="00AA0A74"/>
    <w:rsid w:val="00AA0AD9"/>
    <w:rsid w:val="00AA0B31"/>
    <w:rsid w:val="00AA0EDA"/>
    <w:rsid w:val="00AA0F60"/>
    <w:rsid w:val="00AA1183"/>
    <w:rsid w:val="00AA13E3"/>
    <w:rsid w:val="00AA15F8"/>
    <w:rsid w:val="00AA184F"/>
    <w:rsid w:val="00AA1903"/>
    <w:rsid w:val="00AA1C74"/>
    <w:rsid w:val="00AA1D5D"/>
    <w:rsid w:val="00AA1D81"/>
    <w:rsid w:val="00AA2150"/>
    <w:rsid w:val="00AA2163"/>
    <w:rsid w:val="00AA2263"/>
    <w:rsid w:val="00AA2782"/>
    <w:rsid w:val="00AA28C8"/>
    <w:rsid w:val="00AA2981"/>
    <w:rsid w:val="00AA2DA2"/>
    <w:rsid w:val="00AA2F98"/>
    <w:rsid w:val="00AA361B"/>
    <w:rsid w:val="00AA36A7"/>
    <w:rsid w:val="00AA3A32"/>
    <w:rsid w:val="00AA3A86"/>
    <w:rsid w:val="00AA3E43"/>
    <w:rsid w:val="00AA3E60"/>
    <w:rsid w:val="00AA3F85"/>
    <w:rsid w:val="00AA3FDE"/>
    <w:rsid w:val="00AA4323"/>
    <w:rsid w:val="00AA4389"/>
    <w:rsid w:val="00AA47CE"/>
    <w:rsid w:val="00AA4C5A"/>
    <w:rsid w:val="00AA4EBD"/>
    <w:rsid w:val="00AA5037"/>
    <w:rsid w:val="00AA546D"/>
    <w:rsid w:val="00AA5506"/>
    <w:rsid w:val="00AA5F8F"/>
    <w:rsid w:val="00AA6097"/>
    <w:rsid w:val="00AA6479"/>
    <w:rsid w:val="00AA678E"/>
    <w:rsid w:val="00AA6829"/>
    <w:rsid w:val="00AA68E6"/>
    <w:rsid w:val="00AA6E68"/>
    <w:rsid w:val="00AA6F6C"/>
    <w:rsid w:val="00AA6FDA"/>
    <w:rsid w:val="00AA708E"/>
    <w:rsid w:val="00AA7298"/>
    <w:rsid w:val="00AA742A"/>
    <w:rsid w:val="00AA7490"/>
    <w:rsid w:val="00AA7757"/>
    <w:rsid w:val="00AA777E"/>
    <w:rsid w:val="00AA7B33"/>
    <w:rsid w:val="00AB0439"/>
    <w:rsid w:val="00AB0581"/>
    <w:rsid w:val="00AB0842"/>
    <w:rsid w:val="00AB0A86"/>
    <w:rsid w:val="00AB0B33"/>
    <w:rsid w:val="00AB0F67"/>
    <w:rsid w:val="00AB15C0"/>
    <w:rsid w:val="00AB190E"/>
    <w:rsid w:val="00AB1D3E"/>
    <w:rsid w:val="00AB2A2B"/>
    <w:rsid w:val="00AB2C37"/>
    <w:rsid w:val="00AB2DE8"/>
    <w:rsid w:val="00AB2E1C"/>
    <w:rsid w:val="00AB2FFC"/>
    <w:rsid w:val="00AB391A"/>
    <w:rsid w:val="00AB3BD2"/>
    <w:rsid w:val="00AB3D22"/>
    <w:rsid w:val="00AB403C"/>
    <w:rsid w:val="00AB40FF"/>
    <w:rsid w:val="00AB4287"/>
    <w:rsid w:val="00AB44E9"/>
    <w:rsid w:val="00AB4653"/>
    <w:rsid w:val="00AB4704"/>
    <w:rsid w:val="00AB478C"/>
    <w:rsid w:val="00AB48E2"/>
    <w:rsid w:val="00AB49E7"/>
    <w:rsid w:val="00AB4BC8"/>
    <w:rsid w:val="00AB4E3B"/>
    <w:rsid w:val="00AB546C"/>
    <w:rsid w:val="00AB547E"/>
    <w:rsid w:val="00AB58E2"/>
    <w:rsid w:val="00AB5CAA"/>
    <w:rsid w:val="00AB5EE2"/>
    <w:rsid w:val="00AB606C"/>
    <w:rsid w:val="00AB66FD"/>
    <w:rsid w:val="00AB6721"/>
    <w:rsid w:val="00AB6845"/>
    <w:rsid w:val="00AB6907"/>
    <w:rsid w:val="00AB692A"/>
    <w:rsid w:val="00AB6C7D"/>
    <w:rsid w:val="00AB6D69"/>
    <w:rsid w:val="00AB6D8A"/>
    <w:rsid w:val="00AB6E87"/>
    <w:rsid w:val="00AB7340"/>
    <w:rsid w:val="00AB745D"/>
    <w:rsid w:val="00AB74FC"/>
    <w:rsid w:val="00AB751B"/>
    <w:rsid w:val="00AB76F2"/>
    <w:rsid w:val="00AB777A"/>
    <w:rsid w:val="00AB790E"/>
    <w:rsid w:val="00AB7DDB"/>
    <w:rsid w:val="00AB7F8E"/>
    <w:rsid w:val="00AC00FA"/>
    <w:rsid w:val="00AC03DA"/>
    <w:rsid w:val="00AC04DC"/>
    <w:rsid w:val="00AC0AA6"/>
    <w:rsid w:val="00AC0E57"/>
    <w:rsid w:val="00AC17F0"/>
    <w:rsid w:val="00AC21E1"/>
    <w:rsid w:val="00AC231E"/>
    <w:rsid w:val="00AC24FA"/>
    <w:rsid w:val="00AC2B5C"/>
    <w:rsid w:val="00AC2BD6"/>
    <w:rsid w:val="00AC2DD7"/>
    <w:rsid w:val="00AC2E7C"/>
    <w:rsid w:val="00AC3042"/>
    <w:rsid w:val="00AC34B3"/>
    <w:rsid w:val="00AC3500"/>
    <w:rsid w:val="00AC3595"/>
    <w:rsid w:val="00AC35BB"/>
    <w:rsid w:val="00AC3C34"/>
    <w:rsid w:val="00AC40B9"/>
    <w:rsid w:val="00AC4129"/>
    <w:rsid w:val="00AC4210"/>
    <w:rsid w:val="00AC426B"/>
    <w:rsid w:val="00AC46CD"/>
    <w:rsid w:val="00AC47A4"/>
    <w:rsid w:val="00AC4E6F"/>
    <w:rsid w:val="00AC581D"/>
    <w:rsid w:val="00AC6145"/>
    <w:rsid w:val="00AC62BD"/>
    <w:rsid w:val="00AC63C1"/>
    <w:rsid w:val="00AC63E3"/>
    <w:rsid w:val="00AC6530"/>
    <w:rsid w:val="00AC6628"/>
    <w:rsid w:val="00AC677C"/>
    <w:rsid w:val="00AC682D"/>
    <w:rsid w:val="00AC6A5D"/>
    <w:rsid w:val="00AC6C16"/>
    <w:rsid w:val="00AC6CB8"/>
    <w:rsid w:val="00AC6E01"/>
    <w:rsid w:val="00AC72A1"/>
    <w:rsid w:val="00AC73D7"/>
    <w:rsid w:val="00AC7559"/>
    <w:rsid w:val="00AC75FC"/>
    <w:rsid w:val="00AC77D0"/>
    <w:rsid w:val="00AC78F2"/>
    <w:rsid w:val="00AC7B02"/>
    <w:rsid w:val="00AC7BDA"/>
    <w:rsid w:val="00AC7D88"/>
    <w:rsid w:val="00AC7DD1"/>
    <w:rsid w:val="00AC7E4C"/>
    <w:rsid w:val="00AC7E93"/>
    <w:rsid w:val="00AD015B"/>
    <w:rsid w:val="00AD01EE"/>
    <w:rsid w:val="00AD02FF"/>
    <w:rsid w:val="00AD060D"/>
    <w:rsid w:val="00AD0626"/>
    <w:rsid w:val="00AD09C8"/>
    <w:rsid w:val="00AD0D37"/>
    <w:rsid w:val="00AD13BE"/>
    <w:rsid w:val="00AD1491"/>
    <w:rsid w:val="00AD1589"/>
    <w:rsid w:val="00AD15B9"/>
    <w:rsid w:val="00AD1658"/>
    <w:rsid w:val="00AD168B"/>
    <w:rsid w:val="00AD1DEB"/>
    <w:rsid w:val="00AD1EF1"/>
    <w:rsid w:val="00AD1F4F"/>
    <w:rsid w:val="00AD1FEB"/>
    <w:rsid w:val="00AD2101"/>
    <w:rsid w:val="00AD22EF"/>
    <w:rsid w:val="00AD246B"/>
    <w:rsid w:val="00AD252F"/>
    <w:rsid w:val="00AD2595"/>
    <w:rsid w:val="00AD27A4"/>
    <w:rsid w:val="00AD28E2"/>
    <w:rsid w:val="00AD29F8"/>
    <w:rsid w:val="00AD2B24"/>
    <w:rsid w:val="00AD31DD"/>
    <w:rsid w:val="00AD35DD"/>
    <w:rsid w:val="00AD36F5"/>
    <w:rsid w:val="00AD38AE"/>
    <w:rsid w:val="00AD3AD9"/>
    <w:rsid w:val="00AD4046"/>
    <w:rsid w:val="00AD410B"/>
    <w:rsid w:val="00AD4599"/>
    <w:rsid w:val="00AD4B11"/>
    <w:rsid w:val="00AD541C"/>
    <w:rsid w:val="00AD5470"/>
    <w:rsid w:val="00AD5C08"/>
    <w:rsid w:val="00AD5D3B"/>
    <w:rsid w:val="00AD5DC3"/>
    <w:rsid w:val="00AD6219"/>
    <w:rsid w:val="00AD6568"/>
    <w:rsid w:val="00AD669D"/>
    <w:rsid w:val="00AD68A3"/>
    <w:rsid w:val="00AD6922"/>
    <w:rsid w:val="00AD69A8"/>
    <w:rsid w:val="00AD6BBA"/>
    <w:rsid w:val="00AD6BEA"/>
    <w:rsid w:val="00AD6F98"/>
    <w:rsid w:val="00AD6F9B"/>
    <w:rsid w:val="00AD73A9"/>
    <w:rsid w:val="00AD75D6"/>
    <w:rsid w:val="00AD7712"/>
    <w:rsid w:val="00AD7826"/>
    <w:rsid w:val="00AD7B08"/>
    <w:rsid w:val="00AD7CBA"/>
    <w:rsid w:val="00AD7D82"/>
    <w:rsid w:val="00AD7E76"/>
    <w:rsid w:val="00AD7E7C"/>
    <w:rsid w:val="00AE0019"/>
    <w:rsid w:val="00AE080E"/>
    <w:rsid w:val="00AE0842"/>
    <w:rsid w:val="00AE0B88"/>
    <w:rsid w:val="00AE0D9F"/>
    <w:rsid w:val="00AE0E5B"/>
    <w:rsid w:val="00AE0FAD"/>
    <w:rsid w:val="00AE1077"/>
    <w:rsid w:val="00AE11C3"/>
    <w:rsid w:val="00AE13C6"/>
    <w:rsid w:val="00AE1556"/>
    <w:rsid w:val="00AE1597"/>
    <w:rsid w:val="00AE1886"/>
    <w:rsid w:val="00AE1C58"/>
    <w:rsid w:val="00AE1DAB"/>
    <w:rsid w:val="00AE1DCA"/>
    <w:rsid w:val="00AE1EDD"/>
    <w:rsid w:val="00AE1F75"/>
    <w:rsid w:val="00AE20EA"/>
    <w:rsid w:val="00AE223E"/>
    <w:rsid w:val="00AE2332"/>
    <w:rsid w:val="00AE23C2"/>
    <w:rsid w:val="00AE2559"/>
    <w:rsid w:val="00AE271F"/>
    <w:rsid w:val="00AE2971"/>
    <w:rsid w:val="00AE2AB6"/>
    <w:rsid w:val="00AE2E7F"/>
    <w:rsid w:val="00AE30F3"/>
    <w:rsid w:val="00AE3A42"/>
    <w:rsid w:val="00AE3A8F"/>
    <w:rsid w:val="00AE3B28"/>
    <w:rsid w:val="00AE3CF5"/>
    <w:rsid w:val="00AE431F"/>
    <w:rsid w:val="00AE46ED"/>
    <w:rsid w:val="00AE48F9"/>
    <w:rsid w:val="00AE49E2"/>
    <w:rsid w:val="00AE4BD0"/>
    <w:rsid w:val="00AE4BF6"/>
    <w:rsid w:val="00AE4D8B"/>
    <w:rsid w:val="00AE5239"/>
    <w:rsid w:val="00AE5781"/>
    <w:rsid w:val="00AE5F0B"/>
    <w:rsid w:val="00AE6107"/>
    <w:rsid w:val="00AE61A3"/>
    <w:rsid w:val="00AE6376"/>
    <w:rsid w:val="00AE6B62"/>
    <w:rsid w:val="00AE6D1E"/>
    <w:rsid w:val="00AE6D4D"/>
    <w:rsid w:val="00AE6D86"/>
    <w:rsid w:val="00AE74A3"/>
    <w:rsid w:val="00AE74F3"/>
    <w:rsid w:val="00AE773D"/>
    <w:rsid w:val="00AE78CA"/>
    <w:rsid w:val="00AE7AEA"/>
    <w:rsid w:val="00AE7E37"/>
    <w:rsid w:val="00AF0259"/>
    <w:rsid w:val="00AF0677"/>
    <w:rsid w:val="00AF0D2D"/>
    <w:rsid w:val="00AF0DE4"/>
    <w:rsid w:val="00AF0F4E"/>
    <w:rsid w:val="00AF1068"/>
    <w:rsid w:val="00AF10A7"/>
    <w:rsid w:val="00AF1159"/>
    <w:rsid w:val="00AF1516"/>
    <w:rsid w:val="00AF2052"/>
    <w:rsid w:val="00AF2487"/>
    <w:rsid w:val="00AF25F5"/>
    <w:rsid w:val="00AF2CD8"/>
    <w:rsid w:val="00AF3321"/>
    <w:rsid w:val="00AF336B"/>
    <w:rsid w:val="00AF34E6"/>
    <w:rsid w:val="00AF34FD"/>
    <w:rsid w:val="00AF3C84"/>
    <w:rsid w:val="00AF3E99"/>
    <w:rsid w:val="00AF400A"/>
    <w:rsid w:val="00AF404A"/>
    <w:rsid w:val="00AF430E"/>
    <w:rsid w:val="00AF4363"/>
    <w:rsid w:val="00AF4506"/>
    <w:rsid w:val="00AF4BA7"/>
    <w:rsid w:val="00AF4C89"/>
    <w:rsid w:val="00AF5222"/>
    <w:rsid w:val="00AF5321"/>
    <w:rsid w:val="00AF5390"/>
    <w:rsid w:val="00AF551D"/>
    <w:rsid w:val="00AF568D"/>
    <w:rsid w:val="00AF5B44"/>
    <w:rsid w:val="00AF5CCC"/>
    <w:rsid w:val="00AF5EA8"/>
    <w:rsid w:val="00AF5EE7"/>
    <w:rsid w:val="00AF5F0D"/>
    <w:rsid w:val="00AF6149"/>
    <w:rsid w:val="00AF624F"/>
    <w:rsid w:val="00AF644C"/>
    <w:rsid w:val="00AF66B2"/>
    <w:rsid w:val="00AF6804"/>
    <w:rsid w:val="00AF6859"/>
    <w:rsid w:val="00AF7003"/>
    <w:rsid w:val="00AF703F"/>
    <w:rsid w:val="00AF7181"/>
    <w:rsid w:val="00AF7389"/>
    <w:rsid w:val="00AF7914"/>
    <w:rsid w:val="00AF7F51"/>
    <w:rsid w:val="00AF7F98"/>
    <w:rsid w:val="00B001FC"/>
    <w:rsid w:val="00B0039F"/>
    <w:rsid w:val="00B003F7"/>
    <w:rsid w:val="00B0042D"/>
    <w:rsid w:val="00B0098A"/>
    <w:rsid w:val="00B009EA"/>
    <w:rsid w:val="00B00B6B"/>
    <w:rsid w:val="00B00DE1"/>
    <w:rsid w:val="00B013BC"/>
    <w:rsid w:val="00B013D6"/>
    <w:rsid w:val="00B014AB"/>
    <w:rsid w:val="00B01A6A"/>
    <w:rsid w:val="00B01C3A"/>
    <w:rsid w:val="00B01DC5"/>
    <w:rsid w:val="00B01DEE"/>
    <w:rsid w:val="00B02136"/>
    <w:rsid w:val="00B0221F"/>
    <w:rsid w:val="00B025F7"/>
    <w:rsid w:val="00B029BD"/>
    <w:rsid w:val="00B02DA6"/>
    <w:rsid w:val="00B0305B"/>
    <w:rsid w:val="00B0328D"/>
    <w:rsid w:val="00B03493"/>
    <w:rsid w:val="00B03596"/>
    <w:rsid w:val="00B035EE"/>
    <w:rsid w:val="00B036AD"/>
    <w:rsid w:val="00B0380A"/>
    <w:rsid w:val="00B03EBB"/>
    <w:rsid w:val="00B04110"/>
    <w:rsid w:val="00B041B8"/>
    <w:rsid w:val="00B0429D"/>
    <w:rsid w:val="00B044BA"/>
    <w:rsid w:val="00B045E4"/>
    <w:rsid w:val="00B04728"/>
    <w:rsid w:val="00B047A4"/>
    <w:rsid w:val="00B04B4D"/>
    <w:rsid w:val="00B04D7F"/>
    <w:rsid w:val="00B05040"/>
    <w:rsid w:val="00B050D8"/>
    <w:rsid w:val="00B057D9"/>
    <w:rsid w:val="00B057F9"/>
    <w:rsid w:val="00B0584A"/>
    <w:rsid w:val="00B0595E"/>
    <w:rsid w:val="00B059E4"/>
    <w:rsid w:val="00B05A8B"/>
    <w:rsid w:val="00B05AF8"/>
    <w:rsid w:val="00B05C4D"/>
    <w:rsid w:val="00B05C55"/>
    <w:rsid w:val="00B05DCA"/>
    <w:rsid w:val="00B05FCA"/>
    <w:rsid w:val="00B05FD9"/>
    <w:rsid w:val="00B06007"/>
    <w:rsid w:val="00B06150"/>
    <w:rsid w:val="00B061A0"/>
    <w:rsid w:val="00B06532"/>
    <w:rsid w:val="00B06987"/>
    <w:rsid w:val="00B069BF"/>
    <w:rsid w:val="00B06A31"/>
    <w:rsid w:val="00B070C1"/>
    <w:rsid w:val="00B07526"/>
    <w:rsid w:val="00B07547"/>
    <w:rsid w:val="00B07677"/>
    <w:rsid w:val="00B07749"/>
    <w:rsid w:val="00B07BF4"/>
    <w:rsid w:val="00B07C39"/>
    <w:rsid w:val="00B07D2B"/>
    <w:rsid w:val="00B07E94"/>
    <w:rsid w:val="00B07EFB"/>
    <w:rsid w:val="00B104A6"/>
    <w:rsid w:val="00B10610"/>
    <w:rsid w:val="00B10632"/>
    <w:rsid w:val="00B10639"/>
    <w:rsid w:val="00B108A3"/>
    <w:rsid w:val="00B108AE"/>
    <w:rsid w:val="00B10B45"/>
    <w:rsid w:val="00B10B80"/>
    <w:rsid w:val="00B10C80"/>
    <w:rsid w:val="00B10D41"/>
    <w:rsid w:val="00B10D86"/>
    <w:rsid w:val="00B10F8B"/>
    <w:rsid w:val="00B1124B"/>
    <w:rsid w:val="00B11476"/>
    <w:rsid w:val="00B1159B"/>
    <w:rsid w:val="00B11844"/>
    <w:rsid w:val="00B118BE"/>
    <w:rsid w:val="00B11CFD"/>
    <w:rsid w:val="00B12433"/>
    <w:rsid w:val="00B1248F"/>
    <w:rsid w:val="00B124A6"/>
    <w:rsid w:val="00B129E8"/>
    <w:rsid w:val="00B12BA3"/>
    <w:rsid w:val="00B12EC6"/>
    <w:rsid w:val="00B12F54"/>
    <w:rsid w:val="00B1314B"/>
    <w:rsid w:val="00B1329E"/>
    <w:rsid w:val="00B13390"/>
    <w:rsid w:val="00B13395"/>
    <w:rsid w:val="00B1360D"/>
    <w:rsid w:val="00B1395B"/>
    <w:rsid w:val="00B13B26"/>
    <w:rsid w:val="00B13D2F"/>
    <w:rsid w:val="00B14076"/>
    <w:rsid w:val="00B14408"/>
    <w:rsid w:val="00B14428"/>
    <w:rsid w:val="00B144C3"/>
    <w:rsid w:val="00B14AF2"/>
    <w:rsid w:val="00B14AF8"/>
    <w:rsid w:val="00B14D08"/>
    <w:rsid w:val="00B15025"/>
    <w:rsid w:val="00B1513F"/>
    <w:rsid w:val="00B15173"/>
    <w:rsid w:val="00B15656"/>
    <w:rsid w:val="00B15794"/>
    <w:rsid w:val="00B15A38"/>
    <w:rsid w:val="00B15CC3"/>
    <w:rsid w:val="00B15E7F"/>
    <w:rsid w:val="00B15FDF"/>
    <w:rsid w:val="00B16007"/>
    <w:rsid w:val="00B163A7"/>
    <w:rsid w:val="00B1643F"/>
    <w:rsid w:val="00B165DB"/>
    <w:rsid w:val="00B165F6"/>
    <w:rsid w:val="00B1687E"/>
    <w:rsid w:val="00B169FE"/>
    <w:rsid w:val="00B16A8B"/>
    <w:rsid w:val="00B16B78"/>
    <w:rsid w:val="00B16CB8"/>
    <w:rsid w:val="00B16D82"/>
    <w:rsid w:val="00B170DC"/>
    <w:rsid w:val="00B170E2"/>
    <w:rsid w:val="00B17182"/>
    <w:rsid w:val="00B174E9"/>
    <w:rsid w:val="00B175A4"/>
    <w:rsid w:val="00B177A7"/>
    <w:rsid w:val="00B177F6"/>
    <w:rsid w:val="00B17832"/>
    <w:rsid w:val="00B17864"/>
    <w:rsid w:val="00B2011C"/>
    <w:rsid w:val="00B2052F"/>
    <w:rsid w:val="00B20597"/>
    <w:rsid w:val="00B206A4"/>
    <w:rsid w:val="00B206B2"/>
    <w:rsid w:val="00B20B3A"/>
    <w:rsid w:val="00B20B4D"/>
    <w:rsid w:val="00B20BDD"/>
    <w:rsid w:val="00B20C4E"/>
    <w:rsid w:val="00B2134B"/>
    <w:rsid w:val="00B21366"/>
    <w:rsid w:val="00B2150C"/>
    <w:rsid w:val="00B21676"/>
    <w:rsid w:val="00B21BBE"/>
    <w:rsid w:val="00B21C45"/>
    <w:rsid w:val="00B21E82"/>
    <w:rsid w:val="00B221EE"/>
    <w:rsid w:val="00B22212"/>
    <w:rsid w:val="00B224D1"/>
    <w:rsid w:val="00B22590"/>
    <w:rsid w:val="00B229E3"/>
    <w:rsid w:val="00B229FB"/>
    <w:rsid w:val="00B22AC7"/>
    <w:rsid w:val="00B22DE5"/>
    <w:rsid w:val="00B22F9F"/>
    <w:rsid w:val="00B22FD6"/>
    <w:rsid w:val="00B2336B"/>
    <w:rsid w:val="00B2375F"/>
    <w:rsid w:val="00B23AE7"/>
    <w:rsid w:val="00B23C4C"/>
    <w:rsid w:val="00B23E1B"/>
    <w:rsid w:val="00B240EF"/>
    <w:rsid w:val="00B24146"/>
    <w:rsid w:val="00B244D9"/>
    <w:rsid w:val="00B24535"/>
    <w:rsid w:val="00B2489C"/>
    <w:rsid w:val="00B248EC"/>
    <w:rsid w:val="00B24ADA"/>
    <w:rsid w:val="00B24D59"/>
    <w:rsid w:val="00B24F0E"/>
    <w:rsid w:val="00B25010"/>
    <w:rsid w:val="00B2504D"/>
    <w:rsid w:val="00B2535F"/>
    <w:rsid w:val="00B25ADA"/>
    <w:rsid w:val="00B25CD5"/>
    <w:rsid w:val="00B260D2"/>
    <w:rsid w:val="00B264CB"/>
    <w:rsid w:val="00B269BD"/>
    <w:rsid w:val="00B26B47"/>
    <w:rsid w:val="00B26DA9"/>
    <w:rsid w:val="00B27031"/>
    <w:rsid w:val="00B27464"/>
    <w:rsid w:val="00B275A3"/>
    <w:rsid w:val="00B27612"/>
    <w:rsid w:val="00B27AF8"/>
    <w:rsid w:val="00B27BEF"/>
    <w:rsid w:val="00B3000F"/>
    <w:rsid w:val="00B301A3"/>
    <w:rsid w:val="00B30207"/>
    <w:rsid w:val="00B30290"/>
    <w:rsid w:val="00B3031E"/>
    <w:rsid w:val="00B303AE"/>
    <w:rsid w:val="00B307A4"/>
    <w:rsid w:val="00B316A3"/>
    <w:rsid w:val="00B31976"/>
    <w:rsid w:val="00B31A53"/>
    <w:rsid w:val="00B31AAE"/>
    <w:rsid w:val="00B31B06"/>
    <w:rsid w:val="00B31C26"/>
    <w:rsid w:val="00B323A2"/>
    <w:rsid w:val="00B32651"/>
    <w:rsid w:val="00B328AF"/>
    <w:rsid w:val="00B32A96"/>
    <w:rsid w:val="00B32BAA"/>
    <w:rsid w:val="00B32BC4"/>
    <w:rsid w:val="00B32F83"/>
    <w:rsid w:val="00B33434"/>
    <w:rsid w:val="00B33F96"/>
    <w:rsid w:val="00B33FCA"/>
    <w:rsid w:val="00B34041"/>
    <w:rsid w:val="00B34586"/>
    <w:rsid w:val="00B345E9"/>
    <w:rsid w:val="00B3469F"/>
    <w:rsid w:val="00B348AD"/>
    <w:rsid w:val="00B34D17"/>
    <w:rsid w:val="00B34D86"/>
    <w:rsid w:val="00B34F17"/>
    <w:rsid w:val="00B353BA"/>
    <w:rsid w:val="00B35AED"/>
    <w:rsid w:val="00B35CC3"/>
    <w:rsid w:val="00B35D05"/>
    <w:rsid w:val="00B3661B"/>
    <w:rsid w:val="00B36709"/>
    <w:rsid w:val="00B36B2E"/>
    <w:rsid w:val="00B36B59"/>
    <w:rsid w:val="00B36D4B"/>
    <w:rsid w:val="00B36D59"/>
    <w:rsid w:val="00B37071"/>
    <w:rsid w:val="00B371AB"/>
    <w:rsid w:val="00B3728B"/>
    <w:rsid w:val="00B372C3"/>
    <w:rsid w:val="00B372CC"/>
    <w:rsid w:val="00B37694"/>
    <w:rsid w:val="00B3773C"/>
    <w:rsid w:val="00B37785"/>
    <w:rsid w:val="00B37B6B"/>
    <w:rsid w:val="00B37C13"/>
    <w:rsid w:val="00B37D88"/>
    <w:rsid w:val="00B37DFD"/>
    <w:rsid w:val="00B4088B"/>
    <w:rsid w:val="00B40959"/>
    <w:rsid w:val="00B4095C"/>
    <w:rsid w:val="00B409F2"/>
    <w:rsid w:val="00B410BC"/>
    <w:rsid w:val="00B4131A"/>
    <w:rsid w:val="00B419FE"/>
    <w:rsid w:val="00B4204B"/>
    <w:rsid w:val="00B421B5"/>
    <w:rsid w:val="00B42229"/>
    <w:rsid w:val="00B422B8"/>
    <w:rsid w:val="00B423AF"/>
    <w:rsid w:val="00B42503"/>
    <w:rsid w:val="00B42AE2"/>
    <w:rsid w:val="00B43325"/>
    <w:rsid w:val="00B43B46"/>
    <w:rsid w:val="00B43D57"/>
    <w:rsid w:val="00B43D5A"/>
    <w:rsid w:val="00B43D5F"/>
    <w:rsid w:val="00B43D66"/>
    <w:rsid w:val="00B43D7D"/>
    <w:rsid w:val="00B43F41"/>
    <w:rsid w:val="00B43FED"/>
    <w:rsid w:val="00B4414F"/>
    <w:rsid w:val="00B44192"/>
    <w:rsid w:val="00B44361"/>
    <w:rsid w:val="00B443D9"/>
    <w:rsid w:val="00B443E4"/>
    <w:rsid w:val="00B44423"/>
    <w:rsid w:val="00B4447E"/>
    <w:rsid w:val="00B4481E"/>
    <w:rsid w:val="00B44EA4"/>
    <w:rsid w:val="00B452ED"/>
    <w:rsid w:val="00B4545A"/>
    <w:rsid w:val="00B454D9"/>
    <w:rsid w:val="00B45628"/>
    <w:rsid w:val="00B4569D"/>
    <w:rsid w:val="00B45747"/>
    <w:rsid w:val="00B4578E"/>
    <w:rsid w:val="00B45A45"/>
    <w:rsid w:val="00B45B59"/>
    <w:rsid w:val="00B45E08"/>
    <w:rsid w:val="00B45E76"/>
    <w:rsid w:val="00B45EF8"/>
    <w:rsid w:val="00B4651D"/>
    <w:rsid w:val="00B46539"/>
    <w:rsid w:val="00B466C2"/>
    <w:rsid w:val="00B4672F"/>
    <w:rsid w:val="00B46888"/>
    <w:rsid w:val="00B468A0"/>
    <w:rsid w:val="00B46C75"/>
    <w:rsid w:val="00B472D1"/>
    <w:rsid w:val="00B47423"/>
    <w:rsid w:val="00B4743C"/>
    <w:rsid w:val="00B4754B"/>
    <w:rsid w:val="00B475CC"/>
    <w:rsid w:val="00B47656"/>
    <w:rsid w:val="00B4786B"/>
    <w:rsid w:val="00B47A7E"/>
    <w:rsid w:val="00B47DE3"/>
    <w:rsid w:val="00B47EFD"/>
    <w:rsid w:val="00B500DE"/>
    <w:rsid w:val="00B50231"/>
    <w:rsid w:val="00B50376"/>
    <w:rsid w:val="00B50405"/>
    <w:rsid w:val="00B50472"/>
    <w:rsid w:val="00B504AE"/>
    <w:rsid w:val="00B504CA"/>
    <w:rsid w:val="00B50639"/>
    <w:rsid w:val="00B50738"/>
    <w:rsid w:val="00B5079A"/>
    <w:rsid w:val="00B50890"/>
    <w:rsid w:val="00B50A41"/>
    <w:rsid w:val="00B50BA5"/>
    <w:rsid w:val="00B50BA9"/>
    <w:rsid w:val="00B50D7E"/>
    <w:rsid w:val="00B50DC1"/>
    <w:rsid w:val="00B51238"/>
    <w:rsid w:val="00B51344"/>
    <w:rsid w:val="00B51427"/>
    <w:rsid w:val="00B5154D"/>
    <w:rsid w:val="00B51667"/>
    <w:rsid w:val="00B519D6"/>
    <w:rsid w:val="00B51F31"/>
    <w:rsid w:val="00B51F4C"/>
    <w:rsid w:val="00B52042"/>
    <w:rsid w:val="00B52236"/>
    <w:rsid w:val="00B52700"/>
    <w:rsid w:val="00B527D8"/>
    <w:rsid w:val="00B52A2D"/>
    <w:rsid w:val="00B52C4A"/>
    <w:rsid w:val="00B52E58"/>
    <w:rsid w:val="00B52E89"/>
    <w:rsid w:val="00B53088"/>
    <w:rsid w:val="00B538B2"/>
    <w:rsid w:val="00B53918"/>
    <w:rsid w:val="00B53BD8"/>
    <w:rsid w:val="00B53E26"/>
    <w:rsid w:val="00B5402B"/>
    <w:rsid w:val="00B540BA"/>
    <w:rsid w:val="00B54482"/>
    <w:rsid w:val="00B54533"/>
    <w:rsid w:val="00B546FE"/>
    <w:rsid w:val="00B54797"/>
    <w:rsid w:val="00B54A56"/>
    <w:rsid w:val="00B54B77"/>
    <w:rsid w:val="00B5506A"/>
    <w:rsid w:val="00B550CD"/>
    <w:rsid w:val="00B55541"/>
    <w:rsid w:val="00B55563"/>
    <w:rsid w:val="00B555AB"/>
    <w:rsid w:val="00B55793"/>
    <w:rsid w:val="00B55A4C"/>
    <w:rsid w:val="00B56006"/>
    <w:rsid w:val="00B56098"/>
    <w:rsid w:val="00B561BE"/>
    <w:rsid w:val="00B562AC"/>
    <w:rsid w:val="00B566C9"/>
    <w:rsid w:val="00B567F8"/>
    <w:rsid w:val="00B56A8A"/>
    <w:rsid w:val="00B56B67"/>
    <w:rsid w:val="00B56C7C"/>
    <w:rsid w:val="00B56CE2"/>
    <w:rsid w:val="00B56E12"/>
    <w:rsid w:val="00B572B2"/>
    <w:rsid w:val="00B572EF"/>
    <w:rsid w:val="00B577C1"/>
    <w:rsid w:val="00B57991"/>
    <w:rsid w:val="00B57A17"/>
    <w:rsid w:val="00B57D5C"/>
    <w:rsid w:val="00B57F4B"/>
    <w:rsid w:val="00B604BD"/>
    <w:rsid w:val="00B604CD"/>
    <w:rsid w:val="00B604E6"/>
    <w:rsid w:val="00B6059E"/>
    <w:rsid w:val="00B60637"/>
    <w:rsid w:val="00B60C22"/>
    <w:rsid w:val="00B60CB4"/>
    <w:rsid w:val="00B60D79"/>
    <w:rsid w:val="00B6111C"/>
    <w:rsid w:val="00B615CA"/>
    <w:rsid w:val="00B61721"/>
    <w:rsid w:val="00B6178D"/>
    <w:rsid w:val="00B61849"/>
    <w:rsid w:val="00B61BB0"/>
    <w:rsid w:val="00B62124"/>
    <w:rsid w:val="00B621E4"/>
    <w:rsid w:val="00B625D4"/>
    <w:rsid w:val="00B62605"/>
    <w:rsid w:val="00B626CE"/>
    <w:rsid w:val="00B627CE"/>
    <w:rsid w:val="00B627F3"/>
    <w:rsid w:val="00B62916"/>
    <w:rsid w:val="00B62946"/>
    <w:rsid w:val="00B629DB"/>
    <w:rsid w:val="00B62A47"/>
    <w:rsid w:val="00B62AEF"/>
    <w:rsid w:val="00B62CAE"/>
    <w:rsid w:val="00B62EAC"/>
    <w:rsid w:val="00B634DA"/>
    <w:rsid w:val="00B634DC"/>
    <w:rsid w:val="00B63796"/>
    <w:rsid w:val="00B6385B"/>
    <w:rsid w:val="00B63A83"/>
    <w:rsid w:val="00B63B43"/>
    <w:rsid w:val="00B63D70"/>
    <w:rsid w:val="00B640D3"/>
    <w:rsid w:val="00B643A4"/>
    <w:rsid w:val="00B649CA"/>
    <w:rsid w:val="00B64B28"/>
    <w:rsid w:val="00B64B54"/>
    <w:rsid w:val="00B64B57"/>
    <w:rsid w:val="00B64DCE"/>
    <w:rsid w:val="00B6523A"/>
    <w:rsid w:val="00B652B5"/>
    <w:rsid w:val="00B655F1"/>
    <w:rsid w:val="00B6585C"/>
    <w:rsid w:val="00B65C48"/>
    <w:rsid w:val="00B65C5D"/>
    <w:rsid w:val="00B65E89"/>
    <w:rsid w:val="00B660A5"/>
    <w:rsid w:val="00B661AD"/>
    <w:rsid w:val="00B662B0"/>
    <w:rsid w:val="00B662F0"/>
    <w:rsid w:val="00B6656C"/>
    <w:rsid w:val="00B66A76"/>
    <w:rsid w:val="00B66E38"/>
    <w:rsid w:val="00B66F9D"/>
    <w:rsid w:val="00B672A8"/>
    <w:rsid w:val="00B67427"/>
    <w:rsid w:val="00B6792B"/>
    <w:rsid w:val="00B679AA"/>
    <w:rsid w:val="00B67B58"/>
    <w:rsid w:val="00B67BF4"/>
    <w:rsid w:val="00B67C97"/>
    <w:rsid w:val="00B67DDF"/>
    <w:rsid w:val="00B67F1A"/>
    <w:rsid w:val="00B67F78"/>
    <w:rsid w:val="00B67FC4"/>
    <w:rsid w:val="00B7017E"/>
    <w:rsid w:val="00B70393"/>
    <w:rsid w:val="00B70A8B"/>
    <w:rsid w:val="00B70CB2"/>
    <w:rsid w:val="00B70CBA"/>
    <w:rsid w:val="00B70E47"/>
    <w:rsid w:val="00B71017"/>
    <w:rsid w:val="00B71185"/>
    <w:rsid w:val="00B7137C"/>
    <w:rsid w:val="00B717AD"/>
    <w:rsid w:val="00B71865"/>
    <w:rsid w:val="00B71963"/>
    <w:rsid w:val="00B71A7D"/>
    <w:rsid w:val="00B71E65"/>
    <w:rsid w:val="00B71E72"/>
    <w:rsid w:val="00B720A8"/>
    <w:rsid w:val="00B7241D"/>
    <w:rsid w:val="00B72857"/>
    <w:rsid w:val="00B72AB9"/>
    <w:rsid w:val="00B72B35"/>
    <w:rsid w:val="00B72BCE"/>
    <w:rsid w:val="00B72C74"/>
    <w:rsid w:val="00B73181"/>
    <w:rsid w:val="00B737DB"/>
    <w:rsid w:val="00B73846"/>
    <w:rsid w:val="00B73C2F"/>
    <w:rsid w:val="00B7448B"/>
    <w:rsid w:val="00B745A5"/>
    <w:rsid w:val="00B746DD"/>
    <w:rsid w:val="00B74756"/>
    <w:rsid w:val="00B74C06"/>
    <w:rsid w:val="00B75118"/>
    <w:rsid w:val="00B7523F"/>
    <w:rsid w:val="00B752C8"/>
    <w:rsid w:val="00B75814"/>
    <w:rsid w:val="00B759AE"/>
    <w:rsid w:val="00B75A9F"/>
    <w:rsid w:val="00B75AF8"/>
    <w:rsid w:val="00B75FD2"/>
    <w:rsid w:val="00B76218"/>
    <w:rsid w:val="00B764C6"/>
    <w:rsid w:val="00B766C6"/>
    <w:rsid w:val="00B7686A"/>
    <w:rsid w:val="00B76D84"/>
    <w:rsid w:val="00B76E42"/>
    <w:rsid w:val="00B76F4A"/>
    <w:rsid w:val="00B77186"/>
    <w:rsid w:val="00B772E4"/>
    <w:rsid w:val="00B7796E"/>
    <w:rsid w:val="00B77BA0"/>
    <w:rsid w:val="00B800C4"/>
    <w:rsid w:val="00B80335"/>
    <w:rsid w:val="00B804A4"/>
    <w:rsid w:val="00B8082B"/>
    <w:rsid w:val="00B809DF"/>
    <w:rsid w:val="00B8103F"/>
    <w:rsid w:val="00B813A9"/>
    <w:rsid w:val="00B8180E"/>
    <w:rsid w:val="00B81952"/>
    <w:rsid w:val="00B819C3"/>
    <w:rsid w:val="00B81EC8"/>
    <w:rsid w:val="00B82339"/>
    <w:rsid w:val="00B824D5"/>
    <w:rsid w:val="00B8280B"/>
    <w:rsid w:val="00B82900"/>
    <w:rsid w:val="00B82CC1"/>
    <w:rsid w:val="00B82D4C"/>
    <w:rsid w:val="00B82DA2"/>
    <w:rsid w:val="00B82E8C"/>
    <w:rsid w:val="00B82F52"/>
    <w:rsid w:val="00B8309C"/>
    <w:rsid w:val="00B830ED"/>
    <w:rsid w:val="00B8342A"/>
    <w:rsid w:val="00B8351B"/>
    <w:rsid w:val="00B8387D"/>
    <w:rsid w:val="00B8388C"/>
    <w:rsid w:val="00B83F1F"/>
    <w:rsid w:val="00B83FF3"/>
    <w:rsid w:val="00B840BB"/>
    <w:rsid w:val="00B8411B"/>
    <w:rsid w:val="00B8413D"/>
    <w:rsid w:val="00B845A3"/>
    <w:rsid w:val="00B845A9"/>
    <w:rsid w:val="00B84689"/>
    <w:rsid w:val="00B84A40"/>
    <w:rsid w:val="00B84E4B"/>
    <w:rsid w:val="00B85023"/>
    <w:rsid w:val="00B85039"/>
    <w:rsid w:val="00B8503E"/>
    <w:rsid w:val="00B8542E"/>
    <w:rsid w:val="00B86052"/>
    <w:rsid w:val="00B86314"/>
    <w:rsid w:val="00B86820"/>
    <w:rsid w:val="00B86958"/>
    <w:rsid w:val="00B86D62"/>
    <w:rsid w:val="00B86F00"/>
    <w:rsid w:val="00B873A8"/>
    <w:rsid w:val="00B87A05"/>
    <w:rsid w:val="00B87A5C"/>
    <w:rsid w:val="00B87C2A"/>
    <w:rsid w:val="00B87EE9"/>
    <w:rsid w:val="00B903B3"/>
    <w:rsid w:val="00B903D2"/>
    <w:rsid w:val="00B90748"/>
    <w:rsid w:val="00B90C19"/>
    <w:rsid w:val="00B90E08"/>
    <w:rsid w:val="00B90FF8"/>
    <w:rsid w:val="00B915F9"/>
    <w:rsid w:val="00B91917"/>
    <w:rsid w:val="00B91C91"/>
    <w:rsid w:val="00B92175"/>
    <w:rsid w:val="00B925A3"/>
    <w:rsid w:val="00B92740"/>
    <w:rsid w:val="00B92C43"/>
    <w:rsid w:val="00B92C58"/>
    <w:rsid w:val="00B92D37"/>
    <w:rsid w:val="00B92F43"/>
    <w:rsid w:val="00B92FA3"/>
    <w:rsid w:val="00B9302C"/>
    <w:rsid w:val="00B93257"/>
    <w:rsid w:val="00B9346C"/>
    <w:rsid w:val="00B9354D"/>
    <w:rsid w:val="00B938E7"/>
    <w:rsid w:val="00B93923"/>
    <w:rsid w:val="00B93A54"/>
    <w:rsid w:val="00B93A8A"/>
    <w:rsid w:val="00B93BF5"/>
    <w:rsid w:val="00B93D2A"/>
    <w:rsid w:val="00B93FE7"/>
    <w:rsid w:val="00B941C5"/>
    <w:rsid w:val="00B94203"/>
    <w:rsid w:val="00B94272"/>
    <w:rsid w:val="00B943C0"/>
    <w:rsid w:val="00B94549"/>
    <w:rsid w:val="00B9469F"/>
    <w:rsid w:val="00B946A5"/>
    <w:rsid w:val="00B94C79"/>
    <w:rsid w:val="00B94F53"/>
    <w:rsid w:val="00B94FA2"/>
    <w:rsid w:val="00B95094"/>
    <w:rsid w:val="00B95241"/>
    <w:rsid w:val="00B95418"/>
    <w:rsid w:val="00B956FE"/>
    <w:rsid w:val="00B95859"/>
    <w:rsid w:val="00B9594E"/>
    <w:rsid w:val="00B95A79"/>
    <w:rsid w:val="00B95AEC"/>
    <w:rsid w:val="00B95F21"/>
    <w:rsid w:val="00B960B4"/>
    <w:rsid w:val="00B9632B"/>
    <w:rsid w:val="00B963CB"/>
    <w:rsid w:val="00B9640B"/>
    <w:rsid w:val="00B96637"/>
    <w:rsid w:val="00B96657"/>
    <w:rsid w:val="00B969C2"/>
    <w:rsid w:val="00B96B0A"/>
    <w:rsid w:val="00B96C79"/>
    <w:rsid w:val="00B96F36"/>
    <w:rsid w:val="00B970AE"/>
    <w:rsid w:val="00B970B9"/>
    <w:rsid w:val="00B97595"/>
    <w:rsid w:val="00B9776C"/>
    <w:rsid w:val="00B9786C"/>
    <w:rsid w:val="00B97E63"/>
    <w:rsid w:val="00B97FD2"/>
    <w:rsid w:val="00BA00B8"/>
    <w:rsid w:val="00BA019F"/>
    <w:rsid w:val="00BA04BB"/>
    <w:rsid w:val="00BA057D"/>
    <w:rsid w:val="00BA06B5"/>
    <w:rsid w:val="00BA0776"/>
    <w:rsid w:val="00BA09DE"/>
    <w:rsid w:val="00BA0B23"/>
    <w:rsid w:val="00BA0E1E"/>
    <w:rsid w:val="00BA106D"/>
    <w:rsid w:val="00BA1374"/>
    <w:rsid w:val="00BA13A2"/>
    <w:rsid w:val="00BA146F"/>
    <w:rsid w:val="00BA14CA"/>
    <w:rsid w:val="00BA1BFF"/>
    <w:rsid w:val="00BA1D0C"/>
    <w:rsid w:val="00BA1DD9"/>
    <w:rsid w:val="00BA1F60"/>
    <w:rsid w:val="00BA21AC"/>
    <w:rsid w:val="00BA23DD"/>
    <w:rsid w:val="00BA257E"/>
    <w:rsid w:val="00BA258F"/>
    <w:rsid w:val="00BA259B"/>
    <w:rsid w:val="00BA2A66"/>
    <w:rsid w:val="00BA2B09"/>
    <w:rsid w:val="00BA2E7F"/>
    <w:rsid w:val="00BA2E9E"/>
    <w:rsid w:val="00BA2EB4"/>
    <w:rsid w:val="00BA31B6"/>
    <w:rsid w:val="00BA33B9"/>
    <w:rsid w:val="00BA3598"/>
    <w:rsid w:val="00BA384D"/>
    <w:rsid w:val="00BA38B6"/>
    <w:rsid w:val="00BA3A50"/>
    <w:rsid w:val="00BA3C68"/>
    <w:rsid w:val="00BA3F1F"/>
    <w:rsid w:val="00BA3F99"/>
    <w:rsid w:val="00BA3F9E"/>
    <w:rsid w:val="00BA4304"/>
    <w:rsid w:val="00BA4913"/>
    <w:rsid w:val="00BA5433"/>
    <w:rsid w:val="00BA5436"/>
    <w:rsid w:val="00BA5438"/>
    <w:rsid w:val="00BA587B"/>
    <w:rsid w:val="00BA5932"/>
    <w:rsid w:val="00BA5CC3"/>
    <w:rsid w:val="00BA5E47"/>
    <w:rsid w:val="00BA5E4F"/>
    <w:rsid w:val="00BA65F5"/>
    <w:rsid w:val="00BA66B0"/>
    <w:rsid w:val="00BA680B"/>
    <w:rsid w:val="00BA68AA"/>
    <w:rsid w:val="00BA695C"/>
    <w:rsid w:val="00BA6AC7"/>
    <w:rsid w:val="00BA6BB7"/>
    <w:rsid w:val="00BA6C90"/>
    <w:rsid w:val="00BA6E00"/>
    <w:rsid w:val="00BA7232"/>
    <w:rsid w:val="00BA74BA"/>
    <w:rsid w:val="00BA75AF"/>
    <w:rsid w:val="00BA78EE"/>
    <w:rsid w:val="00BA7939"/>
    <w:rsid w:val="00BA7A8E"/>
    <w:rsid w:val="00BA7AB5"/>
    <w:rsid w:val="00BA7C10"/>
    <w:rsid w:val="00BA7F0B"/>
    <w:rsid w:val="00BB01D0"/>
    <w:rsid w:val="00BB0277"/>
    <w:rsid w:val="00BB0419"/>
    <w:rsid w:val="00BB0760"/>
    <w:rsid w:val="00BB0888"/>
    <w:rsid w:val="00BB08DA"/>
    <w:rsid w:val="00BB09A4"/>
    <w:rsid w:val="00BB0B12"/>
    <w:rsid w:val="00BB0CC9"/>
    <w:rsid w:val="00BB0E53"/>
    <w:rsid w:val="00BB0E57"/>
    <w:rsid w:val="00BB0E8E"/>
    <w:rsid w:val="00BB117F"/>
    <w:rsid w:val="00BB12C9"/>
    <w:rsid w:val="00BB1362"/>
    <w:rsid w:val="00BB1BD0"/>
    <w:rsid w:val="00BB1D72"/>
    <w:rsid w:val="00BB1E37"/>
    <w:rsid w:val="00BB20A9"/>
    <w:rsid w:val="00BB2179"/>
    <w:rsid w:val="00BB2271"/>
    <w:rsid w:val="00BB265D"/>
    <w:rsid w:val="00BB2EB7"/>
    <w:rsid w:val="00BB3053"/>
    <w:rsid w:val="00BB3064"/>
    <w:rsid w:val="00BB37C5"/>
    <w:rsid w:val="00BB388A"/>
    <w:rsid w:val="00BB39F5"/>
    <w:rsid w:val="00BB3C70"/>
    <w:rsid w:val="00BB4187"/>
    <w:rsid w:val="00BB469B"/>
    <w:rsid w:val="00BB484E"/>
    <w:rsid w:val="00BB49FE"/>
    <w:rsid w:val="00BB4B52"/>
    <w:rsid w:val="00BB4BEC"/>
    <w:rsid w:val="00BB4E43"/>
    <w:rsid w:val="00BB4EFF"/>
    <w:rsid w:val="00BB53B6"/>
    <w:rsid w:val="00BB5628"/>
    <w:rsid w:val="00BB569C"/>
    <w:rsid w:val="00BB59C3"/>
    <w:rsid w:val="00BB59D4"/>
    <w:rsid w:val="00BB5CB4"/>
    <w:rsid w:val="00BB5D92"/>
    <w:rsid w:val="00BB5DFB"/>
    <w:rsid w:val="00BB5E15"/>
    <w:rsid w:val="00BB5F13"/>
    <w:rsid w:val="00BB5F9C"/>
    <w:rsid w:val="00BB60A9"/>
    <w:rsid w:val="00BB6135"/>
    <w:rsid w:val="00BB6379"/>
    <w:rsid w:val="00BB6BC9"/>
    <w:rsid w:val="00BB6D46"/>
    <w:rsid w:val="00BB6D78"/>
    <w:rsid w:val="00BB7089"/>
    <w:rsid w:val="00BB71C0"/>
    <w:rsid w:val="00BB7464"/>
    <w:rsid w:val="00BB76DA"/>
    <w:rsid w:val="00BB7B23"/>
    <w:rsid w:val="00BC019F"/>
    <w:rsid w:val="00BC01EC"/>
    <w:rsid w:val="00BC01EE"/>
    <w:rsid w:val="00BC0578"/>
    <w:rsid w:val="00BC0627"/>
    <w:rsid w:val="00BC06C5"/>
    <w:rsid w:val="00BC095A"/>
    <w:rsid w:val="00BC0A44"/>
    <w:rsid w:val="00BC0B85"/>
    <w:rsid w:val="00BC0EBC"/>
    <w:rsid w:val="00BC0ED9"/>
    <w:rsid w:val="00BC0F8D"/>
    <w:rsid w:val="00BC129A"/>
    <w:rsid w:val="00BC13F0"/>
    <w:rsid w:val="00BC183F"/>
    <w:rsid w:val="00BC18E4"/>
    <w:rsid w:val="00BC1C17"/>
    <w:rsid w:val="00BC1EF5"/>
    <w:rsid w:val="00BC2212"/>
    <w:rsid w:val="00BC2520"/>
    <w:rsid w:val="00BC2773"/>
    <w:rsid w:val="00BC2863"/>
    <w:rsid w:val="00BC287A"/>
    <w:rsid w:val="00BC2F2F"/>
    <w:rsid w:val="00BC3007"/>
    <w:rsid w:val="00BC3290"/>
    <w:rsid w:val="00BC35AE"/>
    <w:rsid w:val="00BC3955"/>
    <w:rsid w:val="00BC3C9A"/>
    <w:rsid w:val="00BC3E99"/>
    <w:rsid w:val="00BC4594"/>
    <w:rsid w:val="00BC4AD4"/>
    <w:rsid w:val="00BC4CA5"/>
    <w:rsid w:val="00BC4DA9"/>
    <w:rsid w:val="00BC4EBF"/>
    <w:rsid w:val="00BC50A5"/>
    <w:rsid w:val="00BC56AE"/>
    <w:rsid w:val="00BC570A"/>
    <w:rsid w:val="00BC5A98"/>
    <w:rsid w:val="00BC5B58"/>
    <w:rsid w:val="00BC5CF6"/>
    <w:rsid w:val="00BC6572"/>
    <w:rsid w:val="00BC657B"/>
    <w:rsid w:val="00BC65D0"/>
    <w:rsid w:val="00BC686E"/>
    <w:rsid w:val="00BC68FC"/>
    <w:rsid w:val="00BC69BD"/>
    <w:rsid w:val="00BC69EB"/>
    <w:rsid w:val="00BC6BF5"/>
    <w:rsid w:val="00BC6C86"/>
    <w:rsid w:val="00BC72A7"/>
    <w:rsid w:val="00BC7310"/>
    <w:rsid w:val="00BC7434"/>
    <w:rsid w:val="00BC77B8"/>
    <w:rsid w:val="00BC788E"/>
    <w:rsid w:val="00BC7B78"/>
    <w:rsid w:val="00BC7D73"/>
    <w:rsid w:val="00BD0117"/>
    <w:rsid w:val="00BD0222"/>
    <w:rsid w:val="00BD0552"/>
    <w:rsid w:val="00BD0AA3"/>
    <w:rsid w:val="00BD0F13"/>
    <w:rsid w:val="00BD131D"/>
    <w:rsid w:val="00BD132C"/>
    <w:rsid w:val="00BD144C"/>
    <w:rsid w:val="00BD14EB"/>
    <w:rsid w:val="00BD167D"/>
    <w:rsid w:val="00BD19C4"/>
    <w:rsid w:val="00BD1A5C"/>
    <w:rsid w:val="00BD1E44"/>
    <w:rsid w:val="00BD1EF2"/>
    <w:rsid w:val="00BD1F1B"/>
    <w:rsid w:val="00BD1F2A"/>
    <w:rsid w:val="00BD2462"/>
    <w:rsid w:val="00BD2C01"/>
    <w:rsid w:val="00BD2E84"/>
    <w:rsid w:val="00BD2FED"/>
    <w:rsid w:val="00BD35AA"/>
    <w:rsid w:val="00BD3685"/>
    <w:rsid w:val="00BD3A50"/>
    <w:rsid w:val="00BD3C4D"/>
    <w:rsid w:val="00BD3E3F"/>
    <w:rsid w:val="00BD3E90"/>
    <w:rsid w:val="00BD3EF2"/>
    <w:rsid w:val="00BD3FAB"/>
    <w:rsid w:val="00BD435C"/>
    <w:rsid w:val="00BD4885"/>
    <w:rsid w:val="00BD497B"/>
    <w:rsid w:val="00BD4A6E"/>
    <w:rsid w:val="00BD4B03"/>
    <w:rsid w:val="00BD4DFC"/>
    <w:rsid w:val="00BD4E07"/>
    <w:rsid w:val="00BD4E70"/>
    <w:rsid w:val="00BD4FD5"/>
    <w:rsid w:val="00BD5008"/>
    <w:rsid w:val="00BD506E"/>
    <w:rsid w:val="00BD5078"/>
    <w:rsid w:val="00BD52D0"/>
    <w:rsid w:val="00BD531D"/>
    <w:rsid w:val="00BD5385"/>
    <w:rsid w:val="00BD578E"/>
    <w:rsid w:val="00BD580A"/>
    <w:rsid w:val="00BD58C3"/>
    <w:rsid w:val="00BD5AAB"/>
    <w:rsid w:val="00BD5B6E"/>
    <w:rsid w:val="00BD5C17"/>
    <w:rsid w:val="00BD5DB2"/>
    <w:rsid w:val="00BD5F5C"/>
    <w:rsid w:val="00BD6328"/>
    <w:rsid w:val="00BD64FC"/>
    <w:rsid w:val="00BD6BD4"/>
    <w:rsid w:val="00BD6C1C"/>
    <w:rsid w:val="00BD6FE8"/>
    <w:rsid w:val="00BD70FF"/>
    <w:rsid w:val="00BD7133"/>
    <w:rsid w:val="00BD75AA"/>
    <w:rsid w:val="00BD7664"/>
    <w:rsid w:val="00BD77A4"/>
    <w:rsid w:val="00BD7801"/>
    <w:rsid w:val="00BD786B"/>
    <w:rsid w:val="00BD7943"/>
    <w:rsid w:val="00BD7ABE"/>
    <w:rsid w:val="00BD7B07"/>
    <w:rsid w:val="00BD7BC3"/>
    <w:rsid w:val="00BD7D68"/>
    <w:rsid w:val="00BD7E05"/>
    <w:rsid w:val="00BD7F85"/>
    <w:rsid w:val="00BE00C4"/>
    <w:rsid w:val="00BE0395"/>
    <w:rsid w:val="00BE0428"/>
    <w:rsid w:val="00BE04CB"/>
    <w:rsid w:val="00BE08B5"/>
    <w:rsid w:val="00BE09AA"/>
    <w:rsid w:val="00BE0C1A"/>
    <w:rsid w:val="00BE0C79"/>
    <w:rsid w:val="00BE0D15"/>
    <w:rsid w:val="00BE0E7D"/>
    <w:rsid w:val="00BE0F2E"/>
    <w:rsid w:val="00BE103A"/>
    <w:rsid w:val="00BE14E8"/>
    <w:rsid w:val="00BE15F5"/>
    <w:rsid w:val="00BE1764"/>
    <w:rsid w:val="00BE1B37"/>
    <w:rsid w:val="00BE1BA1"/>
    <w:rsid w:val="00BE1CF2"/>
    <w:rsid w:val="00BE1E38"/>
    <w:rsid w:val="00BE1E87"/>
    <w:rsid w:val="00BE1F40"/>
    <w:rsid w:val="00BE1F92"/>
    <w:rsid w:val="00BE223E"/>
    <w:rsid w:val="00BE22CF"/>
    <w:rsid w:val="00BE2431"/>
    <w:rsid w:val="00BE24D1"/>
    <w:rsid w:val="00BE2689"/>
    <w:rsid w:val="00BE270A"/>
    <w:rsid w:val="00BE27D2"/>
    <w:rsid w:val="00BE2A78"/>
    <w:rsid w:val="00BE2BAF"/>
    <w:rsid w:val="00BE2DE9"/>
    <w:rsid w:val="00BE3955"/>
    <w:rsid w:val="00BE39DC"/>
    <w:rsid w:val="00BE3A2E"/>
    <w:rsid w:val="00BE3B7B"/>
    <w:rsid w:val="00BE3C56"/>
    <w:rsid w:val="00BE4243"/>
    <w:rsid w:val="00BE428D"/>
    <w:rsid w:val="00BE42D0"/>
    <w:rsid w:val="00BE437A"/>
    <w:rsid w:val="00BE459D"/>
    <w:rsid w:val="00BE4625"/>
    <w:rsid w:val="00BE4679"/>
    <w:rsid w:val="00BE4972"/>
    <w:rsid w:val="00BE4BB0"/>
    <w:rsid w:val="00BE4BBE"/>
    <w:rsid w:val="00BE4C6B"/>
    <w:rsid w:val="00BE5136"/>
    <w:rsid w:val="00BE5616"/>
    <w:rsid w:val="00BE5749"/>
    <w:rsid w:val="00BE5915"/>
    <w:rsid w:val="00BE5B58"/>
    <w:rsid w:val="00BE5CA2"/>
    <w:rsid w:val="00BE5CF4"/>
    <w:rsid w:val="00BE5EE1"/>
    <w:rsid w:val="00BE631F"/>
    <w:rsid w:val="00BE6331"/>
    <w:rsid w:val="00BE6D15"/>
    <w:rsid w:val="00BE6EBC"/>
    <w:rsid w:val="00BE6F98"/>
    <w:rsid w:val="00BE74BF"/>
    <w:rsid w:val="00BE79A2"/>
    <w:rsid w:val="00BE7F68"/>
    <w:rsid w:val="00BF000E"/>
    <w:rsid w:val="00BF0132"/>
    <w:rsid w:val="00BF0168"/>
    <w:rsid w:val="00BF0267"/>
    <w:rsid w:val="00BF0657"/>
    <w:rsid w:val="00BF0B9A"/>
    <w:rsid w:val="00BF0DF9"/>
    <w:rsid w:val="00BF1504"/>
    <w:rsid w:val="00BF15F1"/>
    <w:rsid w:val="00BF16BB"/>
    <w:rsid w:val="00BF16E1"/>
    <w:rsid w:val="00BF1B94"/>
    <w:rsid w:val="00BF1D69"/>
    <w:rsid w:val="00BF1E29"/>
    <w:rsid w:val="00BF1F38"/>
    <w:rsid w:val="00BF235A"/>
    <w:rsid w:val="00BF2526"/>
    <w:rsid w:val="00BF2613"/>
    <w:rsid w:val="00BF285C"/>
    <w:rsid w:val="00BF288D"/>
    <w:rsid w:val="00BF2978"/>
    <w:rsid w:val="00BF297B"/>
    <w:rsid w:val="00BF32A9"/>
    <w:rsid w:val="00BF3743"/>
    <w:rsid w:val="00BF3A79"/>
    <w:rsid w:val="00BF3C8D"/>
    <w:rsid w:val="00BF3F54"/>
    <w:rsid w:val="00BF40EC"/>
    <w:rsid w:val="00BF44B3"/>
    <w:rsid w:val="00BF453F"/>
    <w:rsid w:val="00BF4560"/>
    <w:rsid w:val="00BF4601"/>
    <w:rsid w:val="00BF4C87"/>
    <w:rsid w:val="00BF4CA3"/>
    <w:rsid w:val="00BF4CE5"/>
    <w:rsid w:val="00BF5159"/>
    <w:rsid w:val="00BF5479"/>
    <w:rsid w:val="00BF561C"/>
    <w:rsid w:val="00BF58D9"/>
    <w:rsid w:val="00BF58E4"/>
    <w:rsid w:val="00BF5EF0"/>
    <w:rsid w:val="00BF6092"/>
    <w:rsid w:val="00BF6788"/>
    <w:rsid w:val="00BF695A"/>
    <w:rsid w:val="00BF6D9F"/>
    <w:rsid w:val="00BF6ECF"/>
    <w:rsid w:val="00BF7242"/>
    <w:rsid w:val="00BF732E"/>
    <w:rsid w:val="00BF73E1"/>
    <w:rsid w:val="00BF74BD"/>
    <w:rsid w:val="00BF76AB"/>
    <w:rsid w:val="00BF7881"/>
    <w:rsid w:val="00BF7B9E"/>
    <w:rsid w:val="00BF7BD1"/>
    <w:rsid w:val="00BF7C89"/>
    <w:rsid w:val="00BF7D49"/>
    <w:rsid w:val="00BF7F32"/>
    <w:rsid w:val="00BF7FB7"/>
    <w:rsid w:val="00C000C3"/>
    <w:rsid w:val="00C00194"/>
    <w:rsid w:val="00C0036C"/>
    <w:rsid w:val="00C00426"/>
    <w:rsid w:val="00C004E5"/>
    <w:rsid w:val="00C005E5"/>
    <w:rsid w:val="00C006EE"/>
    <w:rsid w:val="00C009F7"/>
    <w:rsid w:val="00C010AE"/>
    <w:rsid w:val="00C0111B"/>
    <w:rsid w:val="00C012DF"/>
    <w:rsid w:val="00C013B0"/>
    <w:rsid w:val="00C013DA"/>
    <w:rsid w:val="00C01A7A"/>
    <w:rsid w:val="00C02028"/>
    <w:rsid w:val="00C02179"/>
    <w:rsid w:val="00C0237B"/>
    <w:rsid w:val="00C02815"/>
    <w:rsid w:val="00C028CC"/>
    <w:rsid w:val="00C029FE"/>
    <w:rsid w:val="00C02F7D"/>
    <w:rsid w:val="00C02F92"/>
    <w:rsid w:val="00C031A8"/>
    <w:rsid w:val="00C033FD"/>
    <w:rsid w:val="00C03447"/>
    <w:rsid w:val="00C0355E"/>
    <w:rsid w:val="00C036EA"/>
    <w:rsid w:val="00C037FB"/>
    <w:rsid w:val="00C03C2F"/>
    <w:rsid w:val="00C03D6A"/>
    <w:rsid w:val="00C03E88"/>
    <w:rsid w:val="00C0428B"/>
    <w:rsid w:val="00C04584"/>
    <w:rsid w:val="00C046E2"/>
    <w:rsid w:val="00C047E2"/>
    <w:rsid w:val="00C04C02"/>
    <w:rsid w:val="00C04CC6"/>
    <w:rsid w:val="00C04FEA"/>
    <w:rsid w:val="00C0512A"/>
    <w:rsid w:val="00C055C1"/>
    <w:rsid w:val="00C059C4"/>
    <w:rsid w:val="00C0652D"/>
    <w:rsid w:val="00C06DCD"/>
    <w:rsid w:val="00C06F5B"/>
    <w:rsid w:val="00C070B0"/>
    <w:rsid w:val="00C07111"/>
    <w:rsid w:val="00C071A5"/>
    <w:rsid w:val="00C07569"/>
    <w:rsid w:val="00C077DA"/>
    <w:rsid w:val="00C0794B"/>
    <w:rsid w:val="00C07EFD"/>
    <w:rsid w:val="00C07F4A"/>
    <w:rsid w:val="00C1041B"/>
    <w:rsid w:val="00C107FC"/>
    <w:rsid w:val="00C10C0F"/>
    <w:rsid w:val="00C10EC2"/>
    <w:rsid w:val="00C11149"/>
    <w:rsid w:val="00C1129B"/>
    <w:rsid w:val="00C117A1"/>
    <w:rsid w:val="00C11A50"/>
    <w:rsid w:val="00C11CC7"/>
    <w:rsid w:val="00C11CF2"/>
    <w:rsid w:val="00C11F92"/>
    <w:rsid w:val="00C1215B"/>
    <w:rsid w:val="00C12BBC"/>
    <w:rsid w:val="00C12ECB"/>
    <w:rsid w:val="00C130C1"/>
    <w:rsid w:val="00C130C4"/>
    <w:rsid w:val="00C13365"/>
    <w:rsid w:val="00C1339D"/>
    <w:rsid w:val="00C13493"/>
    <w:rsid w:val="00C13509"/>
    <w:rsid w:val="00C13B03"/>
    <w:rsid w:val="00C13F1F"/>
    <w:rsid w:val="00C140C8"/>
    <w:rsid w:val="00C144F0"/>
    <w:rsid w:val="00C14AB2"/>
    <w:rsid w:val="00C14D63"/>
    <w:rsid w:val="00C14DDD"/>
    <w:rsid w:val="00C1505D"/>
    <w:rsid w:val="00C15430"/>
    <w:rsid w:val="00C15B2A"/>
    <w:rsid w:val="00C15B66"/>
    <w:rsid w:val="00C1607D"/>
    <w:rsid w:val="00C16158"/>
    <w:rsid w:val="00C163AC"/>
    <w:rsid w:val="00C16757"/>
    <w:rsid w:val="00C16B4E"/>
    <w:rsid w:val="00C17235"/>
    <w:rsid w:val="00C17590"/>
    <w:rsid w:val="00C1765E"/>
    <w:rsid w:val="00C176FC"/>
    <w:rsid w:val="00C17EB8"/>
    <w:rsid w:val="00C20088"/>
    <w:rsid w:val="00C2034E"/>
    <w:rsid w:val="00C205C8"/>
    <w:rsid w:val="00C2076C"/>
    <w:rsid w:val="00C207B0"/>
    <w:rsid w:val="00C2087D"/>
    <w:rsid w:val="00C20983"/>
    <w:rsid w:val="00C21946"/>
    <w:rsid w:val="00C2194E"/>
    <w:rsid w:val="00C21968"/>
    <w:rsid w:val="00C21D3E"/>
    <w:rsid w:val="00C22088"/>
    <w:rsid w:val="00C220C0"/>
    <w:rsid w:val="00C220E4"/>
    <w:rsid w:val="00C22299"/>
    <w:rsid w:val="00C2266C"/>
    <w:rsid w:val="00C227C7"/>
    <w:rsid w:val="00C2290E"/>
    <w:rsid w:val="00C22CC3"/>
    <w:rsid w:val="00C22D0E"/>
    <w:rsid w:val="00C22D90"/>
    <w:rsid w:val="00C22EEA"/>
    <w:rsid w:val="00C230EC"/>
    <w:rsid w:val="00C234E9"/>
    <w:rsid w:val="00C23567"/>
    <w:rsid w:val="00C2391C"/>
    <w:rsid w:val="00C23DA6"/>
    <w:rsid w:val="00C2430F"/>
    <w:rsid w:val="00C24344"/>
    <w:rsid w:val="00C2473F"/>
    <w:rsid w:val="00C24762"/>
    <w:rsid w:val="00C248DB"/>
    <w:rsid w:val="00C25078"/>
    <w:rsid w:val="00C252B9"/>
    <w:rsid w:val="00C253B1"/>
    <w:rsid w:val="00C254B7"/>
    <w:rsid w:val="00C255DD"/>
    <w:rsid w:val="00C25652"/>
    <w:rsid w:val="00C25664"/>
    <w:rsid w:val="00C2575D"/>
    <w:rsid w:val="00C2584B"/>
    <w:rsid w:val="00C258BB"/>
    <w:rsid w:val="00C25A07"/>
    <w:rsid w:val="00C25A48"/>
    <w:rsid w:val="00C25CD4"/>
    <w:rsid w:val="00C25DDE"/>
    <w:rsid w:val="00C26183"/>
    <w:rsid w:val="00C265F1"/>
    <w:rsid w:val="00C26784"/>
    <w:rsid w:val="00C267F6"/>
    <w:rsid w:val="00C26864"/>
    <w:rsid w:val="00C26986"/>
    <w:rsid w:val="00C26E27"/>
    <w:rsid w:val="00C270D8"/>
    <w:rsid w:val="00C271DA"/>
    <w:rsid w:val="00C272C7"/>
    <w:rsid w:val="00C27470"/>
    <w:rsid w:val="00C27776"/>
    <w:rsid w:val="00C27B0C"/>
    <w:rsid w:val="00C27DEC"/>
    <w:rsid w:val="00C27F03"/>
    <w:rsid w:val="00C27FA1"/>
    <w:rsid w:val="00C27FB6"/>
    <w:rsid w:val="00C3003B"/>
    <w:rsid w:val="00C300B0"/>
    <w:rsid w:val="00C30713"/>
    <w:rsid w:val="00C30953"/>
    <w:rsid w:val="00C30BB0"/>
    <w:rsid w:val="00C30C2C"/>
    <w:rsid w:val="00C30CCF"/>
    <w:rsid w:val="00C30EE3"/>
    <w:rsid w:val="00C31059"/>
    <w:rsid w:val="00C3138A"/>
    <w:rsid w:val="00C313B6"/>
    <w:rsid w:val="00C31BAD"/>
    <w:rsid w:val="00C31C07"/>
    <w:rsid w:val="00C31C94"/>
    <w:rsid w:val="00C320F4"/>
    <w:rsid w:val="00C32272"/>
    <w:rsid w:val="00C3231B"/>
    <w:rsid w:val="00C32824"/>
    <w:rsid w:val="00C3286D"/>
    <w:rsid w:val="00C32ACC"/>
    <w:rsid w:val="00C32EA2"/>
    <w:rsid w:val="00C3304F"/>
    <w:rsid w:val="00C33089"/>
    <w:rsid w:val="00C3349F"/>
    <w:rsid w:val="00C33597"/>
    <w:rsid w:val="00C339CD"/>
    <w:rsid w:val="00C33A46"/>
    <w:rsid w:val="00C33AE5"/>
    <w:rsid w:val="00C33B8E"/>
    <w:rsid w:val="00C33F8E"/>
    <w:rsid w:val="00C33F9F"/>
    <w:rsid w:val="00C342E7"/>
    <w:rsid w:val="00C343E0"/>
    <w:rsid w:val="00C344B3"/>
    <w:rsid w:val="00C34CD4"/>
    <w:rsid w:val="00C34E01"/>
    <w:rsid w:val="00C34E2F"/>
    <w:rsid w:val="00C34F40"/>
    <w:rsid w:val="00C35053"/>
    <w:rsid w:val="00C35624"/>
    <w:rsid w:val="00C3597A"/>
    <w:rsid w:val="00C35A3A"/>
    <w:rsid w:val="00C35B6D"/>
    <w:rsid w:val="00C35CE1"/>
    <w:rsid w:val="00C35E00"/>
    <w:rsid w:val="00C35E41"/>
    <w:rsid w:val="00C35EE4"/>
    <w:rsid w:val="00C35FE4"/>
    <w:rsid w:val="00C3607B"/>
    <w:rsid w:val="00C36680"/>
    <w:rsid w:val="00C36920"/>
    <w:rsid w:val="00C36B6E"/>
    <w:rsid w:val="00C36BC3"/>
    <w:rsid w:val="00C36E18"/>
    <w:rsid w:val="00C36E9A"/>
    <w:rsid w:val="00C36F34"/>
    <w:rsid w:val="00C3701F"/>
    <w:rsid w:val="00C37147"/>
    <w:rsid w:val="00C37239"/>
    <w:rsid w:val="00C3763E"/>
    <w:rsid w:val="00C37815"/>
    <w:rsid w:val="00C37916"/>
    <w:rsid w:val="00C379D1"/>
    <w:rsid w:val="00C37DC7"/>
    <w:rsid w:val="00C37E87"/>
    <w:rsid w:val="00C37FEE"/>
    <w:rsid w:val="00C400D6"/>
    <w:rsid w:val="00C40256"/>
    <w:rsid w:val="00C405B7"/>
    <w:rsid w:val="00C40726"/>
    <w:rsid w:val="00C4091A"/>
    <w:rsid w:val="00C40A4D"/>
    <w:rsid w:val="00C40B9B"/>
    <w:rsid w:val="00C40C53"/>
    <w:rsid w:val="00C40D76"/>
    <w:rsid w:val="00C40E8E"/>
    <w:rsid w:val="00C40F57"/>
    <w:rsid w:val="00C4108C"/>
    <w:rsid w:val="00C410DF"/>
    <w:rsid w:val="00C41140"/>
    <w:rsid w:val="00C413A6"/>
    <w:rsid w:val="00C41495"/>
    <w:rsid w:val="00C418CD"/>
    <w:rsid w:val="00C41924"/>
    <w:rsid w:val="00C41A29"/>
    <w:rsid w:val="00C41A62"/>
    <w:rsid w:val="00C41C98"/>
    <w:rsid w:val="00C41D6C"/>
    <w:rsid w:val="00C41DC5"/>
    <w:rsid w:val="00C41E8B"/>
    <w:rsid w:val="00C41FF8"/>
    <w:rsid w:val="00C422F6"/>
    <w:rsid w:val="00C4235F"/>
    <w:rsid w:val="00C42389"/>
    <w:rsid w:val="00C42424"/>
    <w:rsid w:val="00C4274E"/>
    <w:rsid w:val="00C42FC0"/>
    <w:rsid w:val="00C43091"/>
    <w:rsid w:val="00C4310C"/>
    <w:rsid w:val="00C43146"/>
    <w:rsid w:val="00C431AE"/>
    <w:rsid w:val="00C43720"/>
    <w:rsid w:val="00C438A7"/>
    <w:rsid w:val="00C438C8"/>
    <w:rsid w:val="00C43BAC"/>
    <w:rsid w:val="00C43D05"/>
    <w:rsid w:val="00C4407B"/>
    <w:rsid w:val="00C44153"/>
    <w:rsid w:val="00C443B3"/>
    <w:rsid w:val="00C4466E"/>
    <w:rsid w:val="00C44833"/>
    <w:rsid w:val="00C44D68"/>
    <w:rsid w:val="00C44ECD"/>
    <w:rsid w:val="00C44F20"/>
    <w:rsid w:val="00C450DD"/>
    <w:rsid w:val="00C45129"/>
    <w:rsid w:val="00C453C6"/>
    <w:rsid w:val="00C45457"/>
    <w:rsid w:val="00C454EB"/>
    <w:rsid w:val="00C455DD"/>
    <w:rsid w:val="00C45687"/>
    <w:rsid w:val="00C458A6"/>
    <w:rsid w:val="00C45907"/>
    <w:rsid w:val="00C4592A"/>
    <w:rsid w:val="00C45936"/>
    <w:rsid w:val="00C45A6E"/>
    <w:rsid w:val="00C45A9C"/>
    <w:rsid w:val="00C45AE3"/>
    <w:rsid w:val="00C45BEC"/>
    <w:rsid w:val="00C4629C"/>
    <w:rsid w:val="00C46771"/>
    <w:rsid w:val="00C467C2"/>
    <w:rsid w:val="00C46B8F"/>
    <w:rsid w:val="00C46BD2"/>
    <w:rsid w:val="00C46D34"/>
    <w:rsid w:val="00C46E3F"/>
    <w:rsid w:val="00C47182"/>
    <w:rsid w:val="00C471B2"/>
    <w:rsid w:val="00C47325"/>
    <w:rsid w:val="00C4746B"/>
    <w:rsid w:val="00C47672"/>
    <w:rsid w:val="00C476A4"/>
    <w:rsid w:val="00C47A4A"/>
    <w:rsid w:val="00C47B38"/>
    <w:rsid w:val="00C47B88"/>
    <w:rsid w:val="00C47EF1"/>
    <w:rsid w:val="00C47FB2"/>
    <w:rsid w:val="00C50362"/>
    <w:rsid w:val="00C503CE"/>
    <w:rsid w:val="00C503D8"/>
    <w:rsid w:val="00C5041D"/>
    <w:rsid w:val="00C505C3"/>
    <w:rsid w:val="00C506B7"/>
    <w:rsid w:val="00C5071A"/>
    <w:rsid w:val="00C5073D"/>
    <w:rsid w:val="00C50770"/>
    <w:rsid w:val="00C50796"/>
    <w:rsid w:val="00C50939"/>
    <w:rsid w:val="00C50FA8"/>
    <w:rsid w:val="00C516DA"/>
    <w:rsid w:val="00C517B8"/>
    <w:rsid w:val="00C517E2"/>
    <w:rsid w:val="00C5187E"/>
    <w:rsid w:val="00C51B1A"/>
    <w:rsid w:val="00C51DFB"/>
    <w:rsid w:val="00C51F54"/>
    <w:rsid w:val="00C51F77"/>
    <w:rsid w:val="00C51FD1"/>
    <w:rsid w:val="00C523A6"/>
    <w:rsid w:val="00C524B4"/>
    <w:rsid w:val="00C52619"/>
    <w:rsid w:val="00C52747"/>
    <w:rsid w:val="00C527E8"/>
    <w:rsid w:val="00C52D1D"/>
    <w:rsid w:val="00C52D87"/>
    <w:rsid w:val="00C532B5"/>
    <w:rsid w:val="00C535EF"/>
    <w:rsid w:val="00C5363B"/>
    <w:rsid w:val="00C536E0"/>
    <w:rsid w:val="00C53774"/>
    <w:rsid w:val="00C53782"/>
    <w:rsid w:val="00C538D8"/>
    <w:rsid w:val="00C539EE"/>
    <w:rsid w:val="00C53A5F"/>
    <w:rsid w:val="00C53A6D"/>
    <w:rsid w:val="00C53E8E"/>
    <w:rsid w:val="00C53FAD"/>
    <w:rsid w:val="00C5407F"/>
    <w:rsid w:val="00C540A3"/>
    <w:rsid w:val="00C5416A"/>
    <w:rsid w:val="00C5423D"/>
    <w:rsid w:val="00C5428D"/>
    <w:rsid w:val="00C5458F"/>
    <w:rsid w:val="00C54A97"/>
    <w:rsid w:val="00C54D38"/>
    <w:rsid w:val="00C54E62"/>
    <w:rsid w:val="00C54EA0"/>
    <w:rsid w:val="00C54EBA"/>
    <w:rsid w:val="00C54FB7"/>
    <w:rsid w:val="00C55011"/>
    <w:rsid w:val="00C55566"/>
    <w:rsid w:val="00C555BD"/>
    <w:rsid w:val="00C55610"/>
    <w:rsid w:val="00C55656"/>
    <w:rsid w:val="00C55753"/>
    <w:rsid w:val="00C55BF4"/>
    <w:rsid w:val="00C55DDE"/>
    <w:rsid w:val="00C55ED5"/>
    <w:rsid w:val="00C56453"/>
    <w:rsid w:val="00C56457"/>
    <w:rsid w:val="00C564E8"/>
    <w:rsid w:val="00C566D0"/>
    <w:rsid w:val="00C5677D"/>
    <w:rsid w:val="00C568A3"/>
    <w:rsid w:val="00C56BA1"/>
    <w:rsid w:val="00C56C5A"/>
    <w:rsid w:val="00C56CF6"/>
    <w:rsid w:val="00C56DB1"/>
    <w:rsid w:val="00C57328"/>
    <w:rsid w:val="00C57497"/>
    <w:rsid w:val="00C5750C"/>
    <w:rsid w:val="00C57538"/>
    <w:rsid w:val="00C5765C"/>
    <w:rsid w:val="00C57B4C"/>
    <w:rsid w:val="00C57C01"/>
    <w:rsid w:val="00C57DFD"/>
    <w:rsid w:val="00C60184"/>
    <w:rsid w:val="00C6041D"/>
    <w:rsid w:val="00C60448"/>
    <w:rsid w:val="00C60697"/>
    <w:rsid w:val="00C606E8"/>
    <w:rsid w:val="00C60751"/>
    <w:rsid w:val="00C607BD"/>
    <w:rsid w:val="00C60CEB"/>
    <w:rsid w:val="00C60D09"/>
    <w:rsid w:val="00C60EA4"/>
    <w:rsid w:val="00C60F4E"/>
    <w:rsid w:val="00C60FD9"/>
    <w:rsid w:val="00C61A69"/>
    <w:rsid w:val="00C61CA3"/>
    <w:rsid w:val="00C61DA0"/>
    <w:rsid w:val="00C61EC6"/>
    <w:rsid w:val="00C61F27"/>
    <w:rsid w:val="00C61F2A"/>
    <w:rsid w:val="00C61FC0"/>
    <w:rsid w:val="00C62385"/>
    <w:rsid w:val="00C62598"/>
    <w:rsid w:val="00C629C6"/>
    <w:rsid w:val="00C62A05"/>
    <w:rsid w:val="00C62BCD"/>
    <w:rsid w:val="00C62C0F"/>
    <w:rsid w:val="00C62DD2"/>
    <w:rsid w:val="00C62F3C"/>
    <w:rsid w:val="00C62F64"/>
    <w:rsid w:val="00C63162"/>
    <w:rsid w:val="00C632AD"/>
    <w:rsid w:val="00C638B9"/>
    <w:rsid w:val="00C6391D"/>
    <w:rsid w:val="00C63923"/>
    <w:rsid w:val="00C63951"/>
    <w:rsid w:val="00C63B2C"/>
    <w:rsid w:val="00C63BD1"/>
    <w:rsid w:val="00C63D6F"/>
    <w:rsid w:val="00C6419D"/>
    <w:rsid w:val="00C642A6"/>
    <w:rsid w:val="00C645B2"/>
    <w:rsid w:val="00C645F4"/>
    <w:rsid w:val="00C64890"/>
    <w:rsid w:val="00C64A1C"/>
    <w:rsid w:val="00C64AD9"/>
    <w:rsid w:val="00C65216"/>
    <w:rsid w:val="00C6525A"/>
    <w:rsid w:val="00C652AB"/>
    <w:rsid w:val="00C65383"/>
    <w:rsid w:val="00C65480"/>
    <w:rsid w:val="00C6548B"/>
    <w:rsid w:val="00C65652"/>
    <w:rsid w:val="00C65907"/>
    <w:rsid w:val="00C65A7B"/>
    <w:rsid w:val="00C65BD0"/>
    <w:rsid w:val="00C65CC6"/>
    <w:rsid w:val="00C65EB5"/>
    <w:rsid w:val="00C660C0"/>
    <w:rsid w:val="00C661B4"/>
    <w:rsid w:val="00C663C0"/>
    <w:rsid w:val="00C66563"/>
    <w:rsid w:val="00C66594"/>
    <w:rsid w:val="00C66AB4"/>
    <w:rsid w:val="00C66BFE"/>
    <w:rsid w:val="00C66C42"/>
    <w:rsid w:val="00C67064"/>
    <w:rsid w:val="00C6753F"/>
    <w:rsid w:val="00C6757A"/>
    <w:rsid w:val="00C67680"/>
    <w:rsid w:val="00C67762"/>
    <w:rsid w:val="00C67A98"/>
    <w:rsid w:val="00C67D64"/>
    <w:rsid w:val="00C67E9D"/>
    <w:rsid w:val="00C67F66"/>
    <w:rsid w:val="00C701F0"/>
    <w:rsid w:val="00C703D1"/>
    <w:rsid w:val="00C705B3"/>
    <w:rsid w:val="00C7073F"/>
    <w:rsid w:val="00C70AD3"/>
    <w:rsid w:val="00C70D8A"/>
    <w:rsid w:val="00C70E54"/>
    <w:rsid w:val="00C7122F"/>
    <w:rsid w:val="00C7127E"/>
    <w:rsid w:val="00C71440"/>
    <w:rsid w:val="00C71489"/>
    <w:rsid w:val="00C71543"/>
    <w:rsid w:val="00C716B4"/>
    <w:rsid w:val="00C718ED"/>
    <w:rsid w:val="00C719D4"/>
    <w:rsid w:val="00C71B28"/>
    <w:rsid w:val="00C71B5D"/>
    <w:rsid w:val="00C71DB8"/>
    <w:rsid w:val="00C71F73"/>
    <w:rsid w:val="00C71FCD"/>
    <w:rsid w:val="00C72094"/>
    <w:rsid w:val="00C722FC"/>
    <w:rsid w:val="00C723B0"/>
    <w:rsid w:val="00C72508"/>
    <w:rsid w:val="00C7257D"/>
    <w:rsid w:val="00C72B1C"/>
    <w:rsid w:val="00C72B30"/>
    <w:rsid w:val="00C72DF4"/>
    <w:rsid w:val="00C72F49"/>
    <w:rsid w:val="00C730D7"/>
    <w:rsid w:val="00C7327B"/>
    <w:rsid w:val="00C733C2"/>
    <w:rsid w:val="00C73F48"/>
    <w:rsid w:val="00C741B4"/>
    <w:rsid w:val="00C7420D"/>
    <w:rsid w:val="00C7443F"/>
    <w:rsid w:val="00C74CB7"/>
    <w:rsid w:val="00C74D2B"/>
    <w:rsid w:val="00C75031"/>
    <w:rsid w:val="00C75139"/>
    <w:rsid w:val="00C75142"/>
    <w:rsid w:val="00C75249"/>
    <w:rsid w:val="00C752F6"/>
    <w:rsid w:val="00C75365"/>
    <w:rsid w:val="00C75456"/>
    <w:rsid w:val="00C75607"/>
    <w:rsid w:val="00C757FB"/>
    <w:rsid w:val="00C7593E"/>
    <w:rsid w:val="00C75BDC"/>
    <w:rsid w:val="00C75CCC"/>
    <w:rsid w:val="00C75CDB"/>
    <w:rsid w:val="00C76016"/>
    <w:rsid w:val="00C76177"/>
    <w:rsid w:val="00C7637C"/>
    <w:rsid w:val="00C768AC"/>
    <w:rsid w:val="00C76A1F"/>
    <w:rsid w:val="00C76B43"/>
    <w:rsid w:val="00C76F79"/>
    <w:rsid w:val="00C77104"/>
    <w:rsid w:val="00C77451"/>
    <w:rsid w:val="00C77B06"/>
    <w:rsid w:val="00C77CB5"/>
    <w:rsid w:val="00C77D98"/>
    <w:rsid w:val="00C77E9B"/>
    <w:rsid w:val="00C77F0D"/>
    <w:rsid w:val="00C803E6"/>
    <w:rsid w:val="00C807B4"/>
    <w:rsid w:val="00C808A2"/>
    <w:rsid w:val="00C808B7"/>
    <w:rsid w:val="00C80901"/>
    <w:rsid w:val="00C80A9D"/>
    <w:rsid w:val="00C80AFD"/>
    <w:rsid w:val="00C80EF5"/>
    <w:rsid w:val="00C80F1E"/>
    <w:rsid w:val="00C81032"/>
    <w:rsid w:val="00C81272"/>
    <w:rsid w:val="00C81559"/>
    <w:rsid w:val="00C81668"/>
    <w:rsid w:val="00C817BE"/>
    <w:rsid w:val="00C81800"/>
    <w:rsid w:val="00C81853"/>
    <w:rsid w:val="00C818E4"/>
    <w:rsid w:val="00C8195F"/>
    <w:rsid w:val="00C81B98"/>
    <w:rsid w:val="00C81CCE"/>
    <w:rsid w:val="00C824E3"/>
    <w:rsid w:val="00C8281A"/>
    <w:rsid w:val="00C828D8"/>
    <w:rsid w:val="00C829AB"/>
    <w:rsid w:val="00C829BD"/>
    <w:rsid w:val="00C82B59"/>
    <w:rsid w:val="00C82D54"/>
    <w:rsid w:val="00C82F98"/>
    <w:rsid w:val="00C8300D"/>
    <w:rsid w:val="00C83024"/>
    <w:rsid w:val="00C834FE"/>
    <w:rsid w:val="00C83529"/>
    <w:rsid w:val="00C8388A"/>
    <w:rsid w:val="00C8389F"/>
    <w:rsid w:val="00C83B93"/>
    <w:rsid w:val="00C83C9E"/>
    <w:rsid w:val="00C83F79"/>
    <w:rsid w:val="00C84029"/>
    <w:rsid w:val="00C842A0"/>
    <w:rsid w:val="00C84544"/>
    <w:rsid w:val="00C846F3"/>
    <w:rsid w:val="00C84801"/>
    <w:rsid w:val="00C848C4"/>
    <w:rsid w:val="00C84BE2"/>
    <w:rsid w:val="00C84D7C"/>
    <w:rsid w:val="00C850A6"/>
    <w:rsid w:val="00C85537"/>
    <w:rsid w:val="00C855F9"/>
    <w:rsid w:val="00C856C9"/>
    <w:rsid w:val="00C85888"/>
    <w:rsid w:val="00C85A0C"/>
    <w:rsid w:val="00C85B06"/>
    <w:rsid w:val="00C85F21"/>
    <w:rsid w:val="00C8624E"/>
    <w:rsid w:val="00C8648F"/>
    <w:rsid w:val="00C865E6"/>
    <w:rsid w:val="00C86844"/>
    <w:rsid w:val="00C869BC"/>
    <w:rsid w:val="00C86A72"/>
    <w:rsid w:val="00C86EFE"/>
    <w:rsid w:val="00C86F7D"/>
    <w:rsid w:val="00C8705B"/>
    <w:rsid w:val="00C87077"/>
    <w:rsid w:val="00C8726F"/>
    <w:rsid w:val="00C87383"/>
    <w:rsid w:val="00C873DE"/>
    <w:rsid w:val="00C876C6"/>
    <w:rsid w:val="00C879C3"/>
    <w:rsid w:val="00C87A74"/>
    <w:rsid w:val="00C87AC3"/>
    <w:rsid w:val="00C87B61"/>
    <w:rsid w:val="00C87BD9"/>
    <w:rsid w:val="00C87D02"/>
    <w:rsid w:val="00C900DD"/>
    <w:rsid w:val="00C90496"/>
    <w:rsid w:val="00C90598"/>
    <w:rsid w:val="00C90670"/>
    <w:rsid w:val="00C906C7"/>
    <w:rsid w:val="00C90727"/>
    <w:rsid w:val="00C907CB"/>
    <w:rsid w:val="00C90837"/>
    <w:rsid w:val="00C909F2"/>
    <w:rsid w:val="00C90C5B"/>
    <w:rsid w:val="00C90D63"/>
    <w:rsid w:val="00C90F29"/>
    <w:rsid w:val="00C91264"/>
    <w:rsid w:val="00C91265"/>
    <w:rsid w:val="00C912C9"/>
    <w:rsid w:val="00C91680"/>
    <w:rsid w:val="00C917BD"/>
    <w:rsid w:val="00C91A1D"/>
    <w:rsid w:val="00C91AE6"/>
    <w:rsid w:val="00C91B85"/>
    <w:rsid w:val="00C91BFF"/>
    <w:rsid w:val="00C91F2B"/>
    <w:rsid w:val="00C92252"/>
    <w:rsid w:val="00C9227C"/>
    <w:rsid w:val="00C92337"/>
    <w:rsid w:val="00C926EC"/>
    <w:rsid w:val="00C92781"/>
    <w:rsid w:val="00C929DF"/>
    <w:rsid w:val="00C92B5F"/>
    <w:rsid w:val="00C92C60"/>
    <w:rsid w:val="00C92E4A"/>
    <w:rsid w:val="00C92E9D"/>
    <w:rsid w:val="00C92EAD"/>
    <w:rsid w:val="00C93160"/>
    <w:rsid w:val="00C9345A"/>
    <w:rsid w:val="00C93C5B"/>
    <w:rsid w:val="00C93E01"/>
    <w:rsid w:val="00C93E8C"/>
    <w:rsid w:val="00C94248"/>
    <w:rsid w:val="00C94461"/>
    <w:rsid w:val="00C9467C"/>
    <w:rsid w:val="00C94797"/>
    <w:rsid w:val="00C9479C"/>
    <w:rsid w:val="00C94ABB"/>
    <w:rsid w:val="00C94C09"/>
    <w:rsid w:val="00C94FF2"/>
    <w:rsid w:val="00C9505F"/>
    <w:rsid w:val="00C950B9"/>
    <w:rsid w:val="00C95114"/>
    <w:rsid w:val="00C95189"/>
    <w:rsid w:val="00C95309"/>
    <w:rsid w:val="00C95530"/>
    <w:rsid w:val="00C95755"/>
    <w:rsid w:val="00C95826"/>
    <w:rsid w:val="00C9595F"/>
    <w:rsid w:val="00C95A3B"/>
    <w:rsid w:val="00C95AE6"/>
    <w:rsid w:val="00C95C64"/>
    <w:rsid w:val="00C963BC"/>
    <w:rsid w:val="00C964CC"/>
    <w:rsid w:val="00C96618"/>
    <w:rsid w:val="00C9678F"/>
    <w:rsid w:val="00C96996"/>
    <w:rsid w:val="00C969E4"/>
    <w:rsid w:val="00C972FB"/>
    <w:rsid w:val="00C9742D"/>
    <w:rsid w:val="00C974E1"/>
    <w:rsid w:val="00C97BE8"/>
    <w:rsid w:val="00CA0197"/>
    <w:rsid w:val="00CA03C9"/>
    <w:rsid w:val="00CA09C5"/>
    <w:rsid w:val="00CA0DCC"/>
    <w:rsid w:val="00CA136E"/>
    <w:rsid w:val="00CA14CD"/>
    <w:rsid w:val="00CA1576"/>
    <w:rsid w:val="00CA16E0"/>
    <w:rsid w:val="00CA17B5"/>
    <w:rsid w:val="00CA1AF1"/>
    <w:rsid w:val="00CA1C35"/>
    <w:rsid w:val="00CA1DB6"/>
    <w:rsid w:val="00CA1DF6"/>
    <w:rsid w:val="00CA1F53"/>
    <w:rsid w:val="00CA1FC7"/>
    <w:rsid w:val="00CA2034"/>
    <w:rsid w:val="00CA2453"/>
    <w:rsid w:val="00CA2890"/>
    <w:rsid w:val="00CA2A54"/>
    <w:rsid w:val="00CA2B50"/>
    <w:rsid w:val="00CA32B8"/>
    <w:rsid w:val="00CA339D"/>
    <w:rsid w:val="00CA33A8"/>
    <w:rsid w:val="00CA365D"/>
    <w:rsid w:val="00CA3718"/>
    <w:rsid w:val="00CA3943"/>
    <w:rsid w:val="00CA3ADA"/>
    <w:rsid w:val="00CA3B24"/>
    <w:rsid w:val="00CA4744"/>
    <w:rsid w:val="00CA4B16"/>
    <w:rsid w:val="00CA4B9B"/>
    <w:rsid w:val="00CA4D01"/>
    <w:rsid w:val="00CA4F58"/>
    <w:rsid w:val="00CA5125"/>
    <w:rsid w:val="00CA52B3"/>
    <w:rsid w:val="00CA532F"/>
    <w:rsid w:val="00CA5E39"/>
    <w:rsid w:val="00CA6311"/>
    <w:rsid w:val="00CA6426"/>
    <w:rsid w:val="00CA6447"/>
    <w:rsid w:val="00CA6867"/>
    <w:rsid w:val="00CA6A53"/>
    <w:rsid w:val="00CA6AD4"/>
    <w:rsid w:val="00CA6BBB"/>
    <w:rsid w:val="00CA6C45"/>
    <w:rsid w:val="00CA6CD7"/>
    <w:rsid w:val="00CA6FE5"/>
    <w:rsid w:val="00CA6FED"/>
    <w:rsid w:val="00CA7A46"/>
    <w:rsid w:val="00CA7B60"/>
    <w:rsid w:val="00CA7FE4"/>
    <w:rsid w:val="00CB0150"/>
    <w:rsid w:val="00CB0229"/>
    <w:rsid w:val="00CB03DA"/>
    <w:rsid w:val="00CB0804"/>
    <w:rsid w:val="00CB0811"/>
    <w:rsid w:val="00CB09C6"/>
    <w:rsid w:val="00CB0AB4"/>
    <w:rsid w:val="00CB0D6D"/>
    <w:rsid w:val="00CB0E9A"/>
    <w:rsid w:val="00CB0FE9"/>
    <w:rsid w:val="00CB10D8"/>
    <w:rsid w:val="00CB1218"/>
    <w:rsid w:val="00CB15DF"/>
    <w:rsid w:val="00CB164C"/>
    <w:rsid w:val="00CB16D2"/>
    <w:rsid w:val="00CB22A3"/>
    <w:rsid w:val="00CB2309"/>
    <w:rsid w:val="00CB23ED"/>
    <w:rsid w:val="00CB2472"/>
    <w:rsid w:val="00CB28EF"/>
    <w:rsid w:val="00CB2A38"/>
    <w:rsid w:val="00CB2D04"/>
    <w:rsid w:val="00CB2E29"/>
    <w:rsid w:val="00CB2FB6"/>
    <w:rsid w:val="00CB311B"/>
    <w:rsid w:val="00CB3327"/>
    <w:rsid w:val="00CB3409"/>
    <w:rsid w:val="00CB36B5"/>
    <w:rsid w:val="00CB3727"/>
    <w:rsid w:val="00CB37FF"/>
    <w:rsid w:val="00CB3850"/>
    <w:rsid w:val="00CB38D6"/>
    <w:rsid w:val="00CB3C78"/>
    <w:rsid w:val="00CB3CDA"/>
    <w:rsid w:val="00CB3DA5"/>
    <w:rsid w:val="00CB4019"/>
    <w:rsid w:val="00CB4161"/>
    <w:rsid w:val="00CB435E"/>
    <w:rsid w:val="00CB44D5"/>
    <w:rsid w:val="00CB4750"/>
    <w:rsid w:val="00CB49A3"/>
    <w:rsid w:val="00CB4AF9"/>
    <w:rsid w:val="00CB51CE"/>
    <w:rsid w:val="00CB522E"/>
    <w:rsid w:val="00CB5483"/>
    <w:rsid w:val="00CB57F5"/>
    <w:rsid w:val="00CB58E6"/>
    <w:rsid w:val="00CB59D1"/>
    <w:rsid w:val="00CB5B70"/>
    <w:rsid w:val="00CB63A3"/>
    <w:rsid w:val="00CB69A8"/>
    <w:rsid w:val="00CB6AEE"/>
    <w:rsid w:val="00CB6F74"/>
    <w:rsid w:val="00CB73DB"/>
    <w:rsid w:val="00CB77D9"/>
    <w:rsid w:val="00CB7918"/>
    <w:rsid w:val="00CB7E38"/>
    <w:rsid w:val="00CB7E3A"/>
    <w:rsid w:val="00CC0020"/>
    <w:rsid w:val="00CC00A6"/>
    <w:rsid w:val="00CC02D7"/>
    <w:rsid w:val="00CC03AF"/>
    <w:rsid w:val="00CC0848"/>
    <w:rsid w:val="00CC0965"/>
    <w:rsid w:val="00CC09AB"/>
    <w:rsid w:val="00CC0A57"/>
    <w:rsid w:val="00CC0C67"/>
    <w:rsid w:val="00CC0E5D"/>
    <w:rsid w:val="00CC143B"/>
    <w:rsid w:val="00CC1764"/>
    <w:rsid w:val="00CC1B9B"/>
    <w:rsid w:val="00CC1D87"/>
    <w:rsid w:val="00CC208E"/>
    <w:rsid w:val="00CC2435"/>
    <w:rsid w:val="00CC2495"/>
    <w:rsid w:val="00CC27B7"/>
    <w:rsid w:val="00CC2A72"/>
    <w:rsid w:val="00CC2E3B"/>
    <w:rsid w:val="00CC3089"/>
    <w:rsid w:val="00CC31CD"/>
    <w:rsid w:val="00CC3515"/>
    <w:rsid w:val="00CC3535"/>
    <w:rsid w:val="00CC354E"/>
    <w:rsid w:val="00CC3556"/>
    <w:rsid w:val="00CC363F"/>
    <w:rsid w:val="00CC3DAB"/>
    <w:rsid w:val="00CC3E06"/>
    <w:rsid w:val="00CC3F62"/>
    <w:rsid w:val="00CC40CF"/>
    <w:rsid w:val="00CC441A"/>
    <w:rsid w:val="00CC45D7"/>
    <w:rsid w:val="00CC4ADA"/>
    <w:rsid w:val="00CC4D30"/>
    <w:rsid w:val="00CC5122"/>
    <w:rsid w:val="00CC5844"/>
    <w:rsid w:val="00CC5927"/>
    <w:rsid w:val="00CC5ABE"/>
    <w:rsid w:val="00CC5B4F"/>
    <w:rsid w:val="00CC5B88"/>
    <w:rsid w:val="00CC5C47"/>
    <w:rsid w:val="00CC6146"/>
    <w:rsid w:val="00CC61A0"/>
    <w:rsid w:val="00CC661B"/>
    <w:rsid w:val="00CC67C6"/>
    <w:rsid w:val="00CC67D7"/>
    <w:rsid w:val="00CC6BA4"/>
    <w:rsid w:val="00CC6D25"/>
    <w:rsid w:val="00CC6DBB"/>
    <w:rsid w:val="00CC6EDE"/>
    <w:rsid w:val="00CC717E"/>
    <w:rsid w:val="00CC72DA"/>
    <w:rsid w:val="00CC785B"/>
    <w:rsid w:val="00CC79E2"/>
    <w:rsid w:val="00CC7B3A"/>
    <w:rsid w:val="00CC7D07"/>
    <w:rsid w:val="00CC7D60"/>
    <w:rsid w:val="00CC7E1A"/>
    <w:rsid w:val="00CD0051"/>
    <w:rsid w:val="00CD00AA"/>
    <w:rsid w:val="00CD077C"/>
    <w:rsid w:val="00CD0D9D"/>
    <w:rsid w:val="00CD1016"/>
    <w:rsid w:val="00CD10BD"/>
    <w:rsid w:val="00CD11AD"/>
    <w:rsid w:val="00CD1244"/>
    <w:rsid w:val="00CD12A1"/>
    <w:rsid w:val="00CD136E"/>
    <w:rsid w:val="00CD16D4"/>
    <w:rsid w:val="00CD1819"/>
    <w:rsid w:val="00CD184D"/>
    <w:rsid w:val="00CD1EF2"/>
    <w:rsid w:val="00CD2099"/>
    <w:rsid w:val="00CD211F"/>
    <w:rsid w:val="00CD2123"/>
    <w:rsid w:val="00CD230C"/>
    <w:rsid w:val="00CD230D"/>
    <w:rsid w:val="00CD2376"/>
    <w:rsid w:val="00CD2781"/>
    <w:rsid w:val="00CD27D3"/>
    <w:rsid w:val="00CD280D"/>
    <w:rsid w:val="00CD2935"/>
    <w:rsid w:val="00CD2B3E"/>
    <w:rsid w:val="00CD2F3A"/>
    <w:rsid w:val="00CD2FDE"/>
    <w:rsid w:val="00CD335F"/>
    <w:rsid w:val="00CD33F5"/>
    <w:rsid w:val="00CD3729"/>
    <w:rsid w:val="00CD37C7"/>
    <w:rsid w:val="00CD3964"/>
    <w:rsid w:val="00CD3C82"/>
    <w:rsid w:val="00CD4018"/>
    <w:rsid w:val="00CD403D"/>
    <w:rsid w:val="00CD4046"/>
    <w:rsid w:val="00CD41F3"/>
    <w:rsid w:val="00CD4340"/>
    <w:rsid w:val="00CD4487"/>
    <w:rsid w:val="00CD44E1"/>
    <w:rsid w:val="00CD4A80"/>
    <w:rsid w:val="00CD5065"/>
    <w:rsid w:val="00CD52B8"/>
    <w:rsid w:val="00CD5685"/>
    <w:rsid w:val="00CD5AC3"/>
    <w:rsid w:val="00CD5C35"/>
    <w:rsid w:val="00CD5E72"/>
    <w:rsid w:val="00CD63B2"/>
    <w:rsid w:val="00CD64D0"/>
    <w:rsid w:val="00CD64D9"/>
    <w:rsid w:val="00CD6A2D"/>
    <w:rsid w:val="00CD6A81"/>
    <w:rsid w:val="00CD6FE9"/>
    <w:rsid w:val="00CD7077"/>
    <w:rsid w:val="00CD7256"/>
    <w:rsid w:val="00CD762A"/>
    <w:rsid w:val="00CD781F"/>
    <w:rsid w:val="00CD7842"/>
    <w:rsid w:val="00CE05EB"/>
    <w:rsid w:val="00CE07A4"/>
    <w:rsid w:val="00CE0908"/>
    <w:rsid w:val="00CE0A96"/>
    <w:rsid w:val="00CE0D48"/>
    <w:rsid w:val="00CE12DA"/>
    <w:rsid w:val="00CE1422"/>
    <w:rsid w:val="00CE173B"/>
    <w:rsid w:val="00CE17DF"/>
    <w:rsid w:val="00CE1829"/>
    <w:rsid w:val="00CE18ED"/>
    <w:rsid w:val="00CE19E6"/>
    <w:rsid w:val="00CE1A23"/>
    <w:rsid w:val="00CE1B85"/>
    <w:rsid w:val="00CE1C75"/>
    <w:rsid w:val="00CE1D7B"/>
    <w:rsid w:val="00CE1E0E"/>
    <w:rsid w:val="00CE1F78"/>
    <w:rsid w:val="00CE2008"/>
    <w:rsid w:val="00CE207E"/>
    <w:rsid w:val="00CE2419"/>
    <w:rsid w:val="00CE26DF"/>
    <w:rsid w:val="00CE2C07"/>
    <w:rsid w:val="00CE31BC"/>
    <w:rsid w:val="00CE325D"/>
    <w:rsid w:val="00CE356E"/>
    <w:rsid w:val="00CE35E5"/>
    <w:rsid w:val="00CE36BD"/>
    <w:rsid w:val="00CE3AC4"/>
    <w:rsid w:val="00CE42D1"/>
    <w:rsid w:val="00CE431F"/>
    <w:rsid w:val="00CE4360"/>
    <w:rsid w:val="00CE43F4"/>
    <w:rsid w:val="00CE4555"/>
    <w:rsid w:val="00CE45B0"/>
    <w:rsid w:val="00CE47C9"/>
    <w:rsid w:val="00CE4F6A"/>
    <w:rsid w:val="00CE4FA4"/>
    <w:rsid w:val="00CE50B6"/>
    <w:rsid w:val="00CE517F"/>
    <w:rsid w:val="00CE5233"/>
    <w:rsid w:val="00CE55E0"/>
    <w:rsid w:val="00CE57D4"/>
    <w:rsid w:val="00CE5B67"/>
    <w:rsid w:val="00CE5BE9"/>
    <w:rsid w:val="00CE5DBF"/>
    <w:rsid w:val="00CE5F5D"/>
    <w:rsid w:val="00CE6594"/>
    <w:rsid w:val="00CE6805"/>
    <w:rsid w:val="00CE68EB"/>
    <w:rsid w:val="00CE6909"/>
    <w:rsid w:val="00CE6941"/>
    <w:rsid w:val="00CE6B4E"/>
    <w:rsid w:val="00CE6F7B"/>
    <w:rsid w:val="00CE7165"/>
    <w:rsid w:val="00CE728C"/>
    <w:rsid w:val="00CE7478"/>
    <w:rsid w:val="00CE75E3"/>
    <w:rsid w:val="00CE77EF"/>
    <w:rsid w:val="00CE7A84"/>
    <w:rsid w:val="00CE7AEB"/>
    <w:rsid w:val="00CE7B56"/>
    <w:rsid w:val="00CE7C76"/>
    <w:rsid w:val="00CF0003"/>
    <w:rsid w:val="00CF0008"/>
    <w:rsid w:val="00CF0470"/>
    <w:rsid w:val="00CF0B27"/>
    <w:rsid w:val="00CF0E3F"/>
    <w:rsid w:val="00CF0EC1"/>
    <w:rsid w:val="00CF1034"/>
    <w:rsid w:val="00CF1254"/>
    <w:rsid w:val="00CF17B9"/>
    <w:rsid w:val="00CF1AD8"/>
    <w:rsid w:val="00CF1AEB"/>
    <w:rsid w:val="00CF1BF6"/>
    <w:rsid w:val="00CF1CF5"/>
    <w:rsid w:val="00CF1E64"/>
    <w:rsid w:val="00CF20DC"/>
    <w:rsid w:val="00CF281E"/>
    <w:rsid w:val="00CF2D53"/>
    <w:rsid w:val="00CF2F9B"/>
    <w:rsid w:val="00CF326D"/>
    <w:rsid w:val="00CF32A4"/>
    <w:rsid w:val="00CF34CB"/>
    <w:rsid w:val="00CF3FDD"/>
    <w:rsid w:val="00CF41CD"/>
    <w:rsid w:val="00CF4466"/>
    <w:rsid w:val="00CF4536"/>
    <w:rsid w:val="00CF45AF"/>
    <w:rsid w:val="00CF4808"/>
    <w:rsid w:val="00CF489C"/>
    <w:rsid w:val="00CF49B9"/>
    <w:rsid w:val="00CF4EA9"/>
    <w:rsid w:val="00CF575A"/>
    <w:rsid w:val="00CF5AFB"/>
    <w:rsid w:val="00CF5D8F"/>
    <w:rsid w:val="00CF61B7"/>
    <w:rsid w:val="00CF627C"/>
    <w:rsid w:val="00CF67EE"/>
    <w:rsid w:val="00CF69AC"/>
    <w:rsid w:val="00CF6AD9"/>
    <w:rsid w:val="00CF6C3D"/>
    <w:rsid w:val="00CF7352"/>
    <w:rsid w:val="00CF74D3"/>
    <w:rsid w:val="00CF7657"/>
    <w:rsid w:val="00CF76D7"/>
    <w:rsid w:val="00CF779F"/>
    <w:rsid w:val="00CF78E3"/>
    <w:rsid w:val="00CF7BBF"/>
    <w:rsid w:val="00CF7F1E"/>
    <w:rsid w:val="00CF7FBF"/>
    <w:rsid w:val="00D000E9"/>
    <w:rsid w:val="00D00B72"/>
    <w:rsid w:val="00D00F59"/>
    <w:rsid w:val="00D01071"/>
    <w:rsid w:val="00D0121F"/>
    <w:rsid w:val="00D0175F"/>
    <w:rsid w:val="00D017F4"/>
    <w:rsid w:val="00D01A84"/>
    <w:rsid w:val="00D01C81"/>
    <w:rsid w:val="00D01E73"/>
    <w:rsid w:val="00D01EDB"/>
    <w:rsid w:val="00D01FDC"/>
    <w:rsid w:val="00D02637"/>
    <w:rsid w:val="00D02771"/>
    <w:rsid w:val="00D02CA5"/>
    <w:rsid w:val="00D02D6F"/>
    <w:rsid w:val="00D02E46"/>
    <w:rsid w:val="00D030B1"/>
    <w:rsid w:val="00D03100"/>
    <w:rsid w:val="00D03251"/>
    <w:rsid w:val="00D03501"/>
    <w:rsid w:val="00D03611"/>
    <w:rsid w:val="00D0366F"/>
    <w:rsid w:val="00D03C34"/>
    <w:rsid w:val="00D03DC7"/>
    <w:rsid w:val="00D03ECE"/>
    <w:rsid w:val="00D040EC"/>
    <w:rsid w:val="00D0443D"/>
    <w:rsid w:val="00D044B0"/>
    <w:rsid w:val="00D045A9"/>
    <w:rsid w:val="00D0485B"/>
    <w:rsid w:val="00D0497E"/>
    <w:rsid w:val="00D04C17"/>
    <w:rsid w:val="00D04EB7"/>
    <w:rsid w:val="00D04F89"/>
    <w:rsid w:val="00D05616"/>
    <w:rsid w:val="00D056A7"/>
    <w:rsid w:val="00D0571A"/>
    <w:rsid w:val="00D05C31"/>
    <w:rsid w:val="00D05D65"/>
    <w:rsid w:val="00D05ECB"/>
    <w:rsid w:val="00D06085"/>
    <w:rsid w:val="00D060E9"/>
    <w:rsid w:val="00D062D1"/>
    <w:rsid w:val="00D06326"/>
    <w:rsid w:val="00D06723"/>
    <w:rsid w:val="00D0679F"/>
    <w:rsid w:val="00D067D1"/>
    <w:rsid w:val="00D0683F"/>
    <w:rsid w:val="00D0696A"/>
    <w:rsid w:val="00D06A86"/>
    <w:rsid w:val="00D06BFF"/>
    <w:rsid w:val="00D072D6"/>
    <w:rsid w:val="00D0739E"/>
    <w:rsid w:val="00D0755A"/>
    <w:rsid w:val="00D07673"/>
    <w:rsid w:val="00D0767A"/>
    <w:rsid w:val="00D076C0"/>
    <w:rsid w:val="00D07822"/>
    <w:rsid w:val="00D0798D"/>
    <w:rsid w:val="00D07A3A"/>
    <w:rsid w:val="00D1005E"/>
    <w:rsid w:val="00D10273"/>
    <w:rsid w:val="00D103E3"/>
    <w:rsid w:val="00D104E4"/>
    <w:rsid w:val="00D107F7"/>
    <w:rsid w:val="00D1091C"/>
    <w:rsid w:val="00D10A1B"/>
    <w:rsid w:val="00D10B8C"/>
    <w:rsid w:val="00D10C52"/>
    <w:rsid w:val="00D10D0A"/>
    <w:rsid w:val="00D11202"/>
    <w:rsid w:val="00D112B2"/>
    <w:rsid w:val="00D115FA"/>
    <w:rsid w:val="00D11684"/>
    <w:rsid w:val="00D116BE"/>
    <w:rsid w:val="00D11F87"/>
    <w:rsid w:val="00D11FC6"/>
    <w:rsid w:val="00D1222C"/>
    <w:rsid w:val="00D122A7"/>
    <w:rsid w:val="00D125F3"/>
    <w:rsid w:val="00D12632"/>
    <w:rsid w:val="00D12730"/>
    <w:rsid w:val="00D127AD"/>
    <w:rsid w:val="00D1289C"/>
    <w:rsid w:val="00D12B06"/>
    <w:rsid w:val="00D12B36"/>
    <w:rsid w:val="00D12CD4"/>
    <w:rsid w:val="00D12DC2"/>
    <w:rsid w:val="00D12F7E"/>
    <w:rsid w:val="00D13053"/>
    <w:rsid w:val="00D130FB"/>
    <w:rsid w:val="00D133B3"/>
    <w:rsid w:val="00D134C0"/>
    <w:rsid w:val="00D13520"/>
    <w:rsid w:val="00D1357F"/>
    <w:rsid w:val="00D13683"/>
    <w:rsid w:val="00D136FB"/>
    <w:rsid w:val="00D13C84"/>
    <w:rsid w:val="00D13DA4"/>
    <w:rsid w:val="00D13DC6"/>
    <w:rsid w:val="00D144B8"/>
    <w:rsid w:val="00D144ED"/>
    <w:rsid w:val="00D14792"/>
    <w:rsid w:val="00D14857"/>
    <w:rsid w:val="00D14D21"/>
    <w:rsid w:val="00D14EEB"/>
    <w:rsid w:val="00D1520D"/>
    <w:rsid w:val="00D157AA"/>
    <w:rsid w:val="00D15A9A"/>
    <w:rsid w:val="00D15BAA"/>
    <w:rsid w:val="00D15DB6"/>
    <w:rsid w:val="00D1607C"/>
    <w:rsid w:val="00D16495"/>
    <w:rsid w:val="00D16568"/>
    <w:rsid w:val="00D1661F"/>
    <w:rsid w:val="00D166F1"/>
    <w:rsid w:val="00D16843"/>
    <w:rsid w:val="00D168D3"/>
    <w:rsid w:val="00D16A3A"/>
    <w:rsid w:val="00D16CF2"/>
    <w:rsid w:val="00D16D20"/>
    <w:rsid w:val="00D16E8E"/>
    <w:rsid w:val="00D175A7"/>
    <w:rsid w:val="00D175C9"/>
    <w:rsid w:val="00D17607"/>
    <w:rsid w:val="00D17665"/>
    <w:rsid w:val="00D1767B"/>
    <w:rsid w:val="00D176E0"/>
    <w:rsid w:val="00D200D6"/>
    <w:rsid w:val="00D2086E"/>
    <w:rsid w:val="00D20E2D"/>
    <w:rsid w:val="00D217DF"/>
    <w:rsid w:val="00D2185A"/>
    <w:rsid w:val="00D2193D"/>
    <w:rsid w:val="00D219E8"/>
    <w:rsid w:val="00D21E5D"/>
    <w:rsid w:val="00D22138"/>
    <w:rsid w:val="00D228CD"/>
    <w:rsid w:val="00D22D2B"/>
    <w:rsid w:val="00D22EC8"/>
    <w:rsid w:val="00D22F26"/>
    <w:rsid w:val="00D231DA"/>
    <w:rsid w:val="00D23828"/>
    <w:rsid w:val="00D2398B"/>
    <w:rsid w:val="00D239C3"/>
    <w:rsid w:val="00D23A3C"/>
    <w:rsid w:val="00D23A88"/>
    <w:rsid w:val="00D23D99"/>
    <w:rsid w:val="00D23E66"/>
    <w:rsid w:val="00D23F20"/>
    <w:rsid w:val="00D24046"/>
    <w:rsid w:val="00D2451C"/>
    <w:rsid w:val="00D246EC"/>
    <w:rsid w:val="00D24E41"/>
    <w:rsid w:val="00D24E7C"/>
    <w:rsid w:val="00D24EA0"/>
    <w:rsid w:val="00D2524D"/>
    <w:rsid w:val="00D25257"/>
    <w:rsid w:val="00D2530B"/>
    <w:rsid w:val="00D2531D"/>
    <w:rsid w:val="00D25392"/>
    <w:rsid w:val="00D25555"/>
    <w:rsid w:val="00D25575"/>
    <w:rsid w:val="00D256F2"/>
    <w:rsid w:val="00D257F1"/>
    <w:rsid w:val="00D259C6"/>
    <w:rsid w:val="00D25E4D"/>
    <w:rsid w:val="00D25F24"/>
    <w:rsid w:val="00D26440"/>
    <w:rsid w:val="00D26653"/>
    <w:rsid w:val="00D266CA"/>
    <w:rsid w:val="00D267C3"/>
    <w:rsid w:val="00D26D86"/>
    <w:rsid w:val="00D26E73"/>
    <w:rsid w:val="00D27010"/>
    <w:rsid w:val="00D273ED"/>
    <w:rsid w:val="00D2777D"/>
    <w:rsid w:val="00D27C2C"/>
    <w:rsid w:val="00D303EC"/>
    <w:rsid w:val="00D30858"/>
    <w:rsid w:val="00D30D30"/>
    <w:rsid w:val="00D30DB0"/>
    <w:rsid w:val="00D31456"/>
    <w:rsid w:val="00D31648"/>
    <w:rsid w:val="00D3164E"/>
    <w:rsid w:val="00D31991"/>
    <w:rsid w:val="00D319E6"/>
    <w:rsid w:val="00D31D05"/>
    <w:rsid w:val="00D31DD0"/>
    <w:rsid w:val="00D31ED9"/>
    <w:rsid w:val="00D327C1"/>
    <w:rsid w:val="00D32ACF"/>
    <w:rsid w:val="00D32B69"/>
    <w:rsid w:val="00D32EFB"/>
    <w:rsid w:val="00D331AE"/>
    <w:rsid w:val="00D334FC"/>
    <w:rsid w:val="00D339CC"/>
    <w:rsid w:val="00D339E9"/>
    <w:rsid w:val="00D33AB1"/>
    <w:rsid w:val="00D33CF3"/>
    <w:rsid w:val="00D33EF4"/>
    <w:rsid w:val="00D342D4"/>
    <w:rsid w:val="00D343B4"/>
    <w:rsid w:val="00D34720"/>
    <w:rsid w:val="00D34982"/>
    <w:rsid w:val="00D34B4A"/>
    <w:rsid w:val="00D34B84"/>
    <w:rsid w:val="00D34D1F"/>
    <w:rsid w:val="00D34E07"/>
    <w:rsid w:val="00D35053"/>
    <w:rsid w:val="00D35290"/>
    <w:rsid w:val="00D353B9"/>
    <w:rsid w:val="00D353F1"/>
    <w:rsid w:val="00D3542F"/>
    <w:rsid w:val="00D3552F"/>
    <w:rsid w:val="00D355B0"/>
    <w:rsid w:val="00D355BB"/>
    <w:rsid w:val="00D35C5C"/>
    <w:rsid w:val="00D35D54"/>
    <w:rsid w:val="00D35D8F"/>
    <w:rsid w:val="00D35EF7"/>
    <w:rsid w:val="00D35F2E"/>
    <w:rsid w:val="00D3676D"/>
    <w:rsid w:val="00D36B95"/>
    <w:rsid w:val="00D36C2D"/>
    <w:rsid w:val="00D36E04"/>
    <w:rsid w:val="00D36F77"/>
    <w:rsid w:val="00D36FB6"/>
    <w:rsid w:val="00D36FD5"/>
    <w:rsid w:val="00D3701B"/>
    <w:rsid w:val="00D37900"/>
    <w:rsid w:val="00D37905"/>
    <w:rsid w:val="00D407F6"/>
    <w:rsid w:val="00D40B9C"/>
    <w:rsid w:val="00D40D5E"/>
    <w:rsid w:val="00D41209"/>
    <w:rsid w:val="00D41337"/>
    <w:rsid w:val="00D414D7"/>
    <w:rsid w:val="00D4179E"/>
    <w:rsid w:val="00D4191A"/>
    <w:rsid w:val="00D419A7"/>
    <w:rsid w:val="00D41A79"/>
    <w:rsid w:val="00D41BE1"/>
    <w:rsid w:val="00D41DAD"/>
    <w:rsid w:val="00D424FB"/>
    <w:rsid w:val="00D425E7"/>
    <w:rsid w:val="00D427F3"/>
    <w:rsid w:val="00D42889"/>
    <w:rsid w:val="00D42BAF"/>
    <w:rsid w:val="00D42BEB"/>
    <w:rsid w:val="00D42D4B"/>
    <w:rsid w:val="00D42DA3"/>
    <w:rsid w:val="00D42DE3"/>
    <w:rsid w:val="00D4311A"/>
    <w:rsid w:val="00D431F4"/>
    <w:rsid w:val="00D43394"/>
    <w:rsid w:val="00D43AFA"/>
    <w:rsid w:val="00D43C05"/>
    <w:rsid w:val="00D43C5C"/>
    <w:rsid w:val="00D43CCE"/>
    <w:rsid w:val="00D43D08"/>
    <w:rsid w:val="00D43D96"/>
    <w:rsid w:val="00D43FA3"/>
    <w:rsid w:val="00D441C2"/>
    <w:rsid w:val="00D441EB"/>
    <w:rsid w:val="00D4433A"/>
    <w:rsid w:val="00D44581"/>
    <w:rsid w:val="00D4484B"/>
    <w:rsid w:val="00D449A5"/>
    <w:rsid w:val="00D44F34"/>
    <w:rsid w:val="00D45272"/>
    <w:rsid w:val="00D452B9"/>
    <w:rsid w:val="00D453F5"/>
    <w:rsid w:val="00D45485"/>
    <w:rsid w:val="00D458E4"/>
    <w:rsid w:val="00D45D47"/>
    <w:rsid w:val="00D4638B"/>
    <w:rsid w:val="00D4644E"/>
    <w:rsid w:val="00D46BC4"/>
    <w:rsid w:val="00D46D75"/>
    <w:rsid w:val="00D46E19"/>
    <w:rsid w:val="00D46E41"/>
    <w:rsid w:val="00D46E51"/>
    <w:rsid w:val="00D46EA8"/>
    <w:rsid w:val="00D47281"/>
    <w:rsid w:val="00D47CF7"/>
    <w:rsid w:val="00D47EAA"/>
    <w:rsid w:val="00D50201"/>
    <w:rsid w:val="00D502F8"/>
    <w:rsid w:val="00D5037E"/>
    <w:rsid w:val="00D504B2"/>
    <w:rsid w:val="00D50647"/>
    <w:rsid w:val="00D50912"/>
    <w:rsid w:val="00D509A1"/>
    <w:rsid w:val="00D50B16"/>
    <w:rsid w:val="00D50D50"/>
    <w:rsid w:val="00D50D71"/>
    <w:rsid w:val="00D5168E"/>
    <w:rsid w:val="00D51855"/>
    <w:rsid w:val="00D51A70"/>
    <w:rsid w:val="00D51C80"/>
    <w:rsid w:val="00D51EEA"/>
    <w:rsid w:val="00D51EF1"/>
    <w:rsid w:val="00D51F0B"/>
    <w:rsid w:val="00D521DE"/>
    <w:rsid w:val="00D522DB"/>
    <w:rsid w:val="00D524B6"/>
    <w:rsid w:val="00D527B5"/>
    <w:rsid w:val="00D52D30"/>
    <w:rsid w:val="00D52FF3"/>
    <w:rsid w:val="00D5312D"/>
    <w:rsid w:val="00D534E1"/>
    <w:rsid w:val="00D53660"/>
    <w:rsid w:val="00D5399E"/>
    <w:rsid w:val="00D53E3A"/>
    <w:rsid w:val="00D53F85"/>
    <w:rsid w:val="00D54067"/>
    <w:rsid w:val="00D54AED"/>
    <w:rsid w:val="00D54C78"/>
    <w:rsid w:val="00D54C7C"/>
    <w:rsid w:val="00D54F43"/>
    <w:rsid w:val="00D550B7"/>
    <w:rsid w:val="00D550B8"/>
    <w:rsid w:val="00D552AA"/>
    <w:rsid w:val="00D5545B"/>
    <w:rsid w:val="00D554FC"/>
    <w:rsid w:val="00D55801"/>
    <w:rsid w:val="00D55934"/>
    <w:rsid w:val="00D55DBF"/>
    <w:rsid w:val="00D55F43"/>
    <w:rsid w:val="00D5669F"/>
    <w:rsid w:val="00D5673B"/>
    <w:rsid w:val="00D56A37"/>
    <w:rsid w:val="00D56CDB"/>
    <w:rsid w:val="00D56D38"/>
    <w:rsid w:val="00D56D45"/>
    <w:rsid w:val="00D56FFB"/>
    <w:rsid w:val="00D570BB"/>
    <w:rsid w:val="00D5721B"/>
    <w:rsid w:val="00D573A6"/>
    <w:rsid w:val="00D5748C"/>
    <w:rsid w:val="00D57BD1"/>
    <w:rsid w:val="00D57CDC"/>
    <w:rsid w:val="00D57E39"/>
    <w:rsid w:val="00D57F67"/>
    <w:rsid w:val="00D606D1"/>
    <w:rsid w:val="00D607C2"/>
    <w:rsid w:val="00D607FE"/>
    <w:rsid w:val="00D60A06"/>
    <w:rsid w:val="00D60AD0"/>
    <w:rsid w:val="00D60B48"/>
    <w:rsid w:val="00D60D6B"/>
    <w:rsid w:val="00D60E32"/>
    <w:rsid w:val="00D6111A"/>
    <w:rsid w:val="00D615F2"/>
    <w:rsid w:val="00D61629"/>
    <w:rsid w:val="00D61682"/>
    <w:rsid w:val="00D618C4"/>
    <w:rsid w:val="00D61DAC"/>
    <w:rsid w:val="00D6208A"/>
    <w:rsid w:val="00D62143"/>
    <w:rsid w:val="00D6260E"/>
    <w:rsid w:val="00D62906"/>
    <w:rsid w:val="00D63ADD"/>
    <w:rsid w:val="00D63AFE"/>
    <w:rsid w:val="00D63BB3"/>
    <w:rsid w:val="00D63CC6"/>
    <w:rsid w:val="00D63FA3"/>
    <w:rsid w:val="00D64048"/>
    <w:rsid w:val="00D64917"/>
    <w:rsid w:val="00D64B1F"/>
    <w:rsid w:val="00D65386"/>
    <w:rsid w:val="00D656F2"/>
    <w:rsid w:val="00D65B3F"/>
    <w:rsid w:val="00D65BBD"/>
    <w:rsid w:val="00D65C38"/>
    <w:rsid w:val="00D65DA9"/>
    <w:rsid w:val="00D65FB5"/>
    <w:rsid w:val="00D668C9"/>
    <w:rsid w:val="00D669EC"/>
    <w:rsid w:val="00D66B88"/>
    <w:rsid w:val="00D66E80"/>
    <w:rsid w:val="00D66EEA"/>
    <w:rsid w:val="00D66F6A"/>
    <w:rsid w:val="00D6720B"/>
    <w:rsid w:val="00D6725A"/>
    <w:rsid w:val="00D672E6"/>
    <w:rsid w:val="00D67457"/>
    <w:rsid w:val="00D674B2"/>
    <w:rsid w:val="00D67608"/>
    <w:rsid w:val="00D6789D"/>
    <w:rsid w:val="00D67C1C"/>
    <w:rsid w:val="00D67C44"/>
    <w:rsid w:val="00D67CEF"/>
    <w:rsid w:val="00D70128"/>
    <w:rsid w:val="00D7030E"/>
    <w:rsid w:val="00D70600"/>
    <w:rsid w:val="00D7072C"/>
    <w:rsid w:val="00D709BE"/>
    <w:rsid w:val="00D70AA1"/>
    <w:rsid w:val="00D710C9"/>
    <w:rsid w:val="00D7146E"/>
    <w:rsid w:val="00D7154B"/>
    <w:rsid w:val="00D71681"/>
    <w:rsid w:val="00D7179C"/>
    <w:rsid w:val="00D71BF4"/>
    <w:rsid w:val="00D71C7E"/>
    <w:rsid w:val="00D71F29"/>
    <w:rsid w:val="00D725F0"/>
    <w:rsid w:val="00D725F9"/>
    <w:rsid w:val="00D72613"/>
    <w:rsid w:val="00D72BBA"/>
    <w:rsid w:val="00D72F5D"/>
    <w:rsid w:val="00D732E1"/>
    <w:rsid w:val="00D732F5"/>
    <w:rsid w:val="00D73310"/>
    <w:rsid w:val="00D7331D"/>
    <w:rsid w:val="00D7355E"/>
    <w:rsid w:val="00D7359D"/>
    <w:rsid w:val="00D735E4"/>
    <w:rsid w:val="00D735FD"/>
    <w:rsid w:val="00D73965"/>
    <w:rsid w:val="00D739D1"/>
    <w:rsid w:val="00D73A5A"/>
    <w:rsid w:val="00D73F74"/>
    <w:rsid w:val="00D7445E"/>
    <w:rsid w:val="00D744EF"/>
    <w:rsid w:val="00D7486B"/>
    <w:rsid w:val="00D74986"/>
    <w:rsid w:val="00D74B81"/>
    <w:rsid w:val="00D74BEF"/>
    <w:rsid w:val="00D74E6C"/>
    <w:rsid w:val="00D74E95"/>
    <w:rsid w:val="00D75652"/>
    <w:rsid w:val="00D759F6"/>
    <w:rsid w:val="00D75A05"/>
    <w:rsid w:val="00D75C98"/>
    <w:rsid w:val="00D75DE6"/>
    <w:rsid w:val="00D75E19"/>
    <w:rsid w:val="00D76418"/>
    <w:rsid w:val="00D76458"/>
    <w:rsid w:val="00D7653A"/>
    <w:rsid w:val="00D76573"/>
    <w:rsid w:val="00D7682D"/>
    <w:rsid w:val="00D76AD1"/>
    <w:rsid w:val="00D76BA7"/>
    <w:rsid w:val="00D76D26"/>
    <w:rsid w:val="00D76DE0"/>
    <w:rsid w:val="00D7748E"/>
    <w:rsid w:val="00D77522"/>
    <w:rsid w:val="00D77571"/>
    <w:rsid w:val="00D777BD"/>
    <w:rsid w:val="00D777CF"/>
    <w:rsid w:val="00D778E0"/>
    <w:rsid w:val="00D77C51"/>
    <w:rsid w:val="00D77F67"/>
    <w:rsid w:val="00D80435"/>
    <w:rsid w:val="00D80636"/>
    <w:rsid w:val="00D8063A"/>
    <w:rsid w:val="00D809B8"/>
    <w:rsid w:val="00D80EB0"/>
    <w:rsid w:val="00D80EBD"/>
    <w:rsid w:val="00D81017"/>
    <w:rsid w:val="00D812EF"/>
    <w:rsid w:val="00D815F9"/>
    <w:rsid w:val="00D81753"/>
    <w:rsid w:val="00D8193A"/>
    <w:rsid w:val="00D81F53"/>
    <w:rsid w:val="00D82116"/>
    <w:rsid w:val="00D822E5"/>
    <w:rsid w:val="00D826BE"/>
    <w:rsid w:val="00D829C8"/>
    <w:rsid w:val="00D82AE6"/>
    <w:rsid w:val="00D82B0E"/>
    <w:rsid w:val="00D82CFC"/>
    <w:rsid w:val="00D83031"/>
    <w:rsid w:val="00D8308E"/>
    <w:rsid w:val="00D830B0"/>
    <w:rsid w:val="00D8310C"/>
    <w:rsid w:val="00D831F0"/>
    <w:rsid w:val="00D8320A"/>
    <w:rsid w:val="00D832D0"/>
    <w:rsid w:val="00D83573"/>
    <w:rsid w:val="00D835CA"/>
    <w:rsid w:val="00D83805"/>
    <w:rsid w:val="00D839C3"/>
    <w:rsid w:val="00D83A0F"/>
    <w:rsid w:val="00D83AD3"/>
    <w:rsid w:val="00D83B40"/>
    <w:rsid w:val="00D83BD2"/>
    <w:rsid w:val="00D83DC1"/>
    <w:rsid w:val="00D84414"/>
    <w:rsid w:val="00D8486B"/>
    <w:rsid w:val="00D84A23"/>
    <w:rsid w:val="00D84A39"/>
    <w:rsid w:val="00D84B67"/>
    <w:rsid w:val="00D84FB8"/>
    <w:rsid w:val="00D8533C"/>
    <w:rsid w:val="00D85393"/>
    <w:rsid w:val="00D854C2"/>
    <w:rsid w:val="00D85668"/>
    <w:rsid w:val="00D85745"/>
    <w:rsid w:val="00D85A19"/>
    <w:rsid w:val="00D85B41"/>
    <w:rsid w:val="00D85CB3"/>
    <w:rsid w:val="00D85CF7"/>
    <w:rsid w:val="00D85D85"/>
    <w:rsid w:val="00D86687"/>
    <w:rsid w:val="00D86855"/>
    <w:rsid w:val="00D86866"/>
    <w:rsid w:val="00D86E08"/>
    <w:rsid w:val="00D8710C"/>
    <w:rsid w:val="00D87521"/>
    <w:rsid w:val="00D8756D"/>
    <w:rsid w:val="00D8781B"/>
    <w:rsid w:val="00D87A2B"/>
    <w:rsid w:val="00D9022B"/>
    <w:rsid w:val="00D90481"/>
    <w:rsid w:val="00D90498"/>
    <w:rsid w:val="00D905C3"/>
    <w:rsid w:val="00D905DB"/>
    <w:rsid w:val="00D90632"/>
    <w:rsid w:val="00D908B7"/>
    <w:rsid w:val="00D908EE"/>
    <w:rsid w:val="00D90993"/>
    <w:rsid w:val="00D90AE5"/>
    <w:rsid w:val="00D90C2F"/>
    <w:rsid w:val="00D90F7B"/>
    <w:rsid w:val="00D9146B"/>
    <w:rsid w:val="00D914BA"/>
    <w:rsid w:val="00D917E1"/>
    <w:rsid w:val="00D9190F"/>
    <w:rsid w:val="00D91949"/>
    <w:rsid w:val="00D91D86"/>
    <w:rsid w:val="00D91E83"/>
    <w:rsid w:val="00D91E98"/>
    <w:rsid w:val="00D91F77"/>
    <w:rsid w:val="00D9201D"/>
    <w:rsid w:val="00D920A9"/>
    <w:rsid w:val="00D927B3"/>
    <w:rsid w:val="00D9283B"/>
    <w:rsid w:val="00D928FE"/>
    <w:rsid w:val="00D92AF4"/>
    <w:rsid w:val="00D92E81"/>
    <w:rsid w:val="00D92F35"/>
    <w:rsid w:val="00D92FD3"/>
    <w:rsid w:val="00D92FFF"/>
    <w:rsid w:val="00D930DC"/>
    <w:rsid w:val="00D93140"/>
    <w:rsid w:val="00D9356C"/>
    <w:rsid w:val="00D93772"/>
    <w:rsid w:val="00D93798"/>
    <w:rsid w:val="00D93799"/>
    <w:rsid w:val="00D93BF3"/>
    <w:rsid w:val="00D93F5C"/>
    <w:rsid w:val="00D93FF0"/>
    <w:rsid w:val="00D940D0"/>
    <w:rsid w:val="00D94448"/>
    <w:rsid w:val="00D94DA4"/>
    <w:rsid w:val="00D9517A"/>
    <w:rsid w:val="00D951A4"/>
    <w:rsid w:val="00D95672"/>
    <w:rsid w:val="00D95C6F"/>
    <w:rsid w:val="00D95E7C"/>
    <w:rsid w:val="00D963E4"/>
    <w:rsid w:val="00D96480"/>
    <w:rsid w:val="00D96883"/>
    <w:rsid w:val="00D96E3A"/>
    <w:rsid w:val="00D971F6"/>
    <w:rsid w:val="00D97469"/>
    <w:rsid w:val="00D9752D"/>
    <w:rsid w:val="00D97E16"/>
    <w:rsid w:val="00D97FEA"/>
    <w:rsid w:val="00DA0156"/>
    <w:rsid w:val="00DA017F"/>
    <w:rsid w:val="00DA02BC"/>
    <w:rsid w:val="00DA067B"/>
    <w:rsid w:val="00DA078A"/>
    <w:rsid w:val="00DA0842"/>
    <w:rsid w:val="00DA08F7"/>
    <w:rsid w:val="00DA0A5C"/>
    <w:rsid w:val="00DA0C4F"/>
    <w:rsid w:val="00DA0C70"/>
    <w:rsid w:val="00DA0DB2"/>
    <w:rsid w:val="00DA10A6"/>
    <w:rsid w:val="00DA11B1"/>
    <w:rsid w:val="00DA11FC"/>
    <w:rsid w:val="00DA1944"/>
    <w:rsid w:val="00DA1959"/>
    <w:rsid w:val="00DA2153"/>
    <w:rsid w:val="00DA2170"/>
    <w:rsid w:val="00DA2260"/>
    <w:rsid w:val="00DA245E"/>
    <w:rsid w:val="00DA27A3"/>
    <w:rsid w:val="00DA2816"/>
    <w:rsid w:val="00DA286C"/>
    <w:rsid w:val="00DA288B"/>
    <w:rsid w:val="00DA28D9"/>
    <w:rsid w:val="00DA2A63"/>
    <w:rsid w:val="00DA2ABF"/>
    <w:rsid w:val="00DA2B40"/>
    <w:rsid w:val="00DA2F06"/>
    <w:rsid w:val="00DA3594"/>
    <w:rsid w:val="00DA38E0"/>
    <w:rsid w:val="00DA3A18"/>
    <w:rsid w:val="00DA3CFA"/>
    <w:rsid w:val="00DA3EAA"/>
    <w:rsid w:val="00DA3F49"/>
    <w:rsid w:val="00DA4150"/>
    <w:rsid w:val="00DA4472"/>
    <w:rsid w:val="00DA4F08"/>
    <w:rsid w:val="00DA55B5"/>
    <w:rsid w:val="00DA5697"/>
    <w:rsid w:val="00DA56B5"/>
    <w:rsid w:val="00DA56FE"/>
    <w:rsid w:val="00DA580C"/>
    <w:rsid w:val="00DA5973"/>
    <w:rsid w:val="00DA59EF"/>
    <w:rsid w:val="00DA5A88"/>
    <w:rsid w:val="00DA5D38"/>
    <w:rsid w:val="00DA5DCE"/>
    <w:rsid w:val="00DA6024"/>
    <w:rsid w:val="00DA616A"/>
    <w:rsid w:val="00DA63D9"/>
    <w:rsid w:val="00DA6482"/>
    <w:rsid w:val="00DA65EC"/>
    <w:rsid w:val="00DA66A5"/>
    <w:rsid w:val="00DA6961"/>
    <w:rsid w:val="00DA704D"/>
    <w:rsid w:val="00DA75FF"/>
    <w:rsid w:val="00DA77DC"/>
    <w:rsid w:val="00DA7EDC"/>
    <w:rsid w:val="00DA7F06"/>
    <w:rsid w:val="00DA7FFC"/>
    <w:rsid w:val="00DB0002"/>
    <w:rsid w:val="00DB07EF"/>
    <w:rsid w:val="00DB0973"/>
    <w:rsid w:val="00DB0984"/>
    <w:rsid w:val="00DB09F7"/>
    <w:rsid w:val="00DB0C12"/>
    <w:rsid w:val="00DB105E"/>
    <w:rsid w:val="00DB10C9"/>
    <w:rsid w:val="00DB10ED"/>
    <w:rsid w:val="00DB1390"/>
    <w:rsid w:val="00DB14D3"/>
    <w:rsid w:val="00DB15C4"/>
    <w:rsid w:val="00DB15E8"/>
    <w:rsid w:val="00DB18D3"/>
    <w:rsid w:val="00DB1B21"/>
    <w:rsid w:val="00DB1C12"/>
    <w:rsid w:val="00DB1DFB"/>
    <w:rsid w:val="00DB1E45"/>
    <w:rsid w:val="00DB1E4B"/>
    <w:rsid w:val="00DB2230"/>
    <w:rsid w:val="00DB231C"/>
    <w:rsid w:val="00DB2608"/>
    <w:rsid w:val="00DB2773"/>
    <w:rsid w:val="00DB27F2"/>
    <w:rsid w:val="00DB2A5F"/>
    <w:rsid w:val="00DB2BF3"/>
    <w:rsid w:val="00DB2D30"/>
    <w:rsid w:val="00DB32CA"/>
    <w:rsid w:val="00DB353A"/>
    <w:rsid w:val="00DB3B9F"/>
    <w:rsid w:val="00DB3CA4"/>
    <w:rsid w:val="00DB3FB0"/>
    <w:rsid w:val="00DB40DA"/>
    <w:rsid w:val="00DB4405"/>
    <w:rsid w:val="00DB46F6"/>
    <w:rsid w:val="00DB47EF"/>
    <w:rsid w:val="00DB4AA9"/>
    <w:rsid w:val="00DB4B20"/>
    <w:rsid w:val="00DB4D1E"/>
    <w:rsid w:val="00DB4DC6"/>
    <w:rsid w:val="00DB5053"/>
    <w:rsid w:val="00DB5111"/>
    <w:rsid w:val="00DB5357"/>
    <w:rsid w:val="00DB536F"/>
    <w:rsid w:val="00DB542A"/>
    <w:rsid w:val="00DB560D"/>
    <w:rsid w:val="00DB5677"/>
    <w:rsid w:val="00DB5909"/>
    <w:rsid w:val="00DB5993"/>
    <w:rsid w:val="00DB5BFE"/>
    <w:rsid w:val="00DB5E56"/>
    <w:rsid w:val="00DB5F23"/>
    <w:rsid w:val="00DB6464"/>
    <w:rsid w:val="00DB649F"/>
    <w:rsid w:val="00DB6506"/>
    <w:rsid w:val="00DB6786"/>
    <w:rsid w:val="00DB6980"/>
    <w:rsid w:val="00DB6C8D"/>
    <w:rsid w:val="00DB6F50"/>
    <w:rsid w:val="00DB7324"/>
    <w:rsid w:val="00DB7568"/>
    <w:rsid w:val="00DB76D1"/>
    <w:rsid w:val="00DB771D"/>
    <w:rsid w:val="00DB7910"/>
    <w:rsid w:val="00DB7C8A"/>
    <w:rsid w:val="00DB7FA6"/>
    <w:rsid w:val="00DC00E4"/>
    <w:rsid w:val="00DC0504"/>
    <w:rsid w:val="00DC05D7"/>
    <w:rsid w:val="00DC063A"/>
    <w:rsid w:val="00DC0808"/>
    <w:rsid w:val="00DC0959"/>
    <w:rsid w:val="00DC0C4F"/>
    <w:rsid w:val="00DC0E7C"/>
    <w:rsid w:val="00DC10C3"/>
    <w:rsid w:val="00DC1374"/>
    <w:rsid w:val="00DC15F5"/>
    <w:rsid w:val="00DC182A"/>
    <w:rsid w:val="00DC18A8"/>
    <w:rsid w:val="00DC1989"/>
    <w:rsid w:val="00DC1A3F"/>
    <w:rsid w:val="00DC1CBA"/>
    <w:rsid w:val="00DC1E62"/>
    <w:rsid w:val="00DC1EBF"/>
    <w:rsid w:val="00DC2231"/>
    <w:rsid w:val="00DC22BA"/>
    <w:rsid w:val="00DC24CC"/>
    <w:rsid w:val="00DC251C"/>
    <w:rsid w:val="00DC26CC"/>
    <w:rsid w:val="00DC27D0"/>
    <w:rsid w:val="00DC2891"/>
    <w:rsid w:val="00DC28AC"/>
    <w:rsid w:val="00DC296D"/>
    <w:rsid w:val="00DC29F8"/>
    <w:rsid w:val="00DC2A0A"/>
    <w:rsid w:val="00DC2C0F"/>
    <w:rsid w:val="00DC2D76"/>
    <w:rsid w:val="00DC3321"/>
    <w:rsid w:val="00DC3587"/>
    <w:rsid w:val="00DC362E"/>
    <w:rsid w:val="00DC3849"/>
    <w:rsid w:val="00DC3A41"/>
    <w:rsid w:val="00DC3C20"/>
    <w:rsid w:val="00DC3D67"/>
    <w:rsid w:val="00DC494E"/>
    <w:rsid w:val="00DC4A90"/>
    <w:rsid w:val="00DC4EC2"/>
    <w:rsid w:val="00DC50E3"/>
    <w:rsid w:val="00DC52AA"/>
    <w:rsid w:val="00DC538D"/>
    <w:rsid w:val="00DC54B9"/>
    <w:rsid w:val="00DC54BE"/>
    <w:rsid w:val="00DC56AC"/>
    <w:rsid w:val="00DC57AE"/>
    <w:rsid w:val="00DC5A6A"/>
    <w:rsid w:val="00DC5AE9"/>
    <w:rsid w:val="00DC5CB5"/>
    <w:rsid w:val="00DC605C"/>
    <w:rsid w:val="00DC6173"/>
    <w:rsid w:val="00DC61A3"/>
    <w:rsid w:val="00DC64E4"/>
    <w:rsid w:val="00DC6606"/>
    <w:rsid w:val="00DC668A"/>
    <w:rsid w:val="00DC69FB"/>
    <w:rsid w:val="00DC6F6D"/>
    <w:rsid w:val="00DC703F"/>
    <w:rsid w:val="00DC730C"/>
    <w:rsid w:val="00DC784C"/>
    <w:rsid w:val="00DC7880"/>
    <w:rsid w:val="00DC78C7"/>
    <w:rsid w:val="00DC7A2C"/>
    <w:rsid w:val="00DC7CAB"/>
    <w:rsid w:val="00DC7D10"/>
    <w:rsid w:val="00DC7DA3"/>
    <w:rsid w:val="00DC7E3B"/>
    <w:rsid w:val="00DC7FA3"/>
    <w:rsid w:val="00DD0049"/>
    <w:rsid w:val="00DD00F9"/>
    <w:rsid w:val="00DD03F6"/>
    <w:rsid w:val="00DD03F9"/>
    <w:rsid w:val="00DD0741"/>
    <w:rsid w:val="00DD098E"/>
    <w:rsid w:val="00DD0AFD"/>
    <w:rsid w:val="00DD0B25"/>
    <w:rsid w:val="00DD0D24"/>
    <w:rsid w:val="00DD0DC5"/>
    <w:rsid w:val="00DD0F26"/>
    <w:rsid w:val="00DD0FD7"/>
    <w:rsid w:val="00DD1272"/>
    <w:rsid w:val="00DD1277"/>
    <w:rsid w:val="00DD12C3"/>
    <w:rsid w:val="00DD14A0"/>
    <w:rsid w:val="00DD1712"/>
    <w:rsid w:val="00DD18F1"/>
    <w:rsid w:val="00DD1989"/>
    <w:rsid w:val="00DD1F29"/>
    <w:rsid w:val="00DD201A"/>
    <w:rsid w:val="00DD2476"/>
    <w:rsid w:val="00DD2857"/>
    <w:rsid w:val="00DD2D97"/>
    <w:rsid w:val="00DD2F08"/>
    <w:rsid w:val="00DD3050"/>
    <w:rsid w:val="00DD313A"/>
    <w:rsid w:val="00DD342C"/>
    <w:rsid w:val="00DD348C"/>
    <w:rsid w:val="00DD36B5"/>
    <w:rsid w:val="00DD37A8"/>
    <w:rsid w:val="00DD37E0"/>
    <w:rsid w:val="00DD384A"/>
    <w:rsid w:val="00DD3943"/>
    <w:rsid w:val="00DD3C03"/>
    <w:rsid w:val="00DD3CD2"/>
    <w:rsid w:val="00DD3CEC"/>
    <w:rsid w:val="00DD3CF4"/>
    <w:rsid w:val="00DD3DBE"/>
    <w:rsid w:val="00DD3E1C"/>
    <w:rsid w:val="00DD4018"/>
    <w:rsid w:val="00DD4030"/>
    <w:rsid w:val="00DD4360"/>
    <w:rsid w:val="00DD43EA"/>
    <w:rsid w:val="00DD4867"/>
    <w:rsid w:val="00DD4B9B"/>
    <w:rsid w:val="00DD4D5F"/>
    <w:rsid w:val="00DD4FB4"/>
    <w:rsid w:val="00DD51EF"/>
    <w:rsid w:val="00DD543B"/>
    <w:rsid w:val="00DD553E"/>
    <w:rsid w:val="00DD5A7C"/>
    <w:rsid w:val="00DD5AD3"/>
    <w:rsid w:val="00DD6064"/>
    <w:rsid w:val="00DD6245"/>
    <w:rsid w:val="00DD6517"/>
    <w:rsid w:val="00DD6606"/>
    <w:rsid w:val="00DD67E0"/>
    <w:rsid w:val="00DD6989"/>
    <w:rsid w:val="00DD69C7"/>
    <w:rsid w:val="00DD6DF9"/>
    <w:rsid w:val="00DD6FC3"/>
    <w:rsid w:val="00DD70F3"/>
    <w:rsid w:val="00DD7153"/>
    <w:rsid w:val="00DD7332"/>
    <w:rsid w:val="00DD756A"/>
    <w:rsid w:val="00DD7817"/>
    <w:rsid w:val="00DD7892"/>
    <w:rsid w:val="00DD78ED"/>
    <w:rsid w:val="00DD7A43"/>
    <w:rsid w:val="00DD7D07"/>
    <w:rsid w:val="00DD7D0D"/>
    <w:rsid w:val="00DD7DB3"/>
    <w:rsid w:val="00DE0028"/>
    <w:rsid w:val="00DE0131"/>
    <w:rsid w:val="00DE01D9"/>
    <w:rsid w:val="00DE023B"/>
    <w:rsid w:val="00DE049E"/>
    <w:rsid w:val="00DE0919"/>
    <w:rsid w:val="00DE0DE4"/>
    <w:rsid w:val="00DE1218"/>
    <w:rsid w:val="00DE1298"/>
    <w:rsid w:val="00DE12C8"/>
    <w:rsid w:val="00DE13D6"/>
    <w:rsid w:val="00DE152E"/>
    <w:rsid w:val="00DE1614"/>
    <w:rsid w:val="00DE1779"/>
    <w:rsid w:val="00DE192E"/>
    <w:rsid w:val="00DE1A22"/>
    <w:rsid w:val="00DE1B85"/>
    <w:rsid w:val="00DE1BF6"/>
    <w:rsid w:val="00DE1C56"/>
    <w:rsid w:val="00DE20C3"/>
    <w:rsid w:val="00DE28BC"/>
    <w:rsid w:val="00DE2B4E"/>
    <w:rsid w:val="00DE2D91"/>
    <w:rsid w:val="00DE2E69"/>
    <w:rsid w:val="00DE338A"/>
    <w:rsid w:val="00DE33D6"/>
    <w:rsid w:val="00DE33F0"/>
    <w:rsid w:val="00DE37E9"/>
    <w:rsid w:val="00DE3A0B"/>
    <w:rsid w:val="00DE3AC0"/>
    <w:rsid w:val="00DE3C66"/>
    <w:rsid w:val="00DE3CDA"/>
    <w:rsid w:val="00DE3F27"/>
    <w:rsid w:val="00DE46BF"/>
    <w:rsid w:val="00DE4773"/>
    <w:rsid w:val="00DE4CF5"/>
    <w:rsid w:val="00DE56F3"/>
    <w:rsid w:val="00DE59A8"/>
    <w:rsid w:val="00DE5AC5"/>
    <w:rsid w:val="00DE5BC0"/>
    <w:rsid w:val="00DE5F9A"/>
    <w:rsid w:val="00DE6461"/>
    <w:rsid w:val="00DE6493"/>
    <w:rsid w:val="00DE6547"/>
    <w:rsid w:val="00DE66F2"/>
    <w:rsid w:val="00DE6A9C"/>
    <w:rsid w:val="00DE6F25"/>
    <w:rsid w:val="00DE70D7"/>
    <w:rsid w:val="00DE75DD"/>
    <w:rsid w:val="00DE7998"/>
    <w:rsid w:val="00DE7DAB"/>
    <w:rsid w:val="00DE7DAF"/>
    <w:rsid w:val="00DF01CC"/>
    <w:rsid w:val="00DF02EA"/>
    <w:rsid w:val="00DF0EBA"/>
    <w:rsid w:val="00DF102A"/>
    <w:rsid w:val="00DF1081"/>
    <w:rsid w:val="00DF10D8"/>
    <w:rsid w:val="00DF1677"/>
    <w:rsid w:val="00DF16A3"/>
    <w:rsid w:val="00DF1850"/>
    <w:rsid w:val="00DF185A"/>
    <w:rsid w:val="00DF1918"/>
    <w:rsid w:val="00DF19E6"/>
    <w:rsid w:val="00DF1B8D"/>
    <w:rsid w:val="00DF1C4E"/>
    <w:rsid w:val="00DF1C99"/>
    <w:rsid w:val="00DF1D46"/>
    <w:rsid w:val="00DF1EDD"/>
    <w:rsid w:val="00DF21FC"/>
    <w:rsid w:val="00DF2218"/>
    <w:rsid w:val="00DF22B9"/>
    <w:rsid w:val="00DF24C4"/>
    <w:rsid w:val="00DF25E3"/>
    <w:rsid w:val="00DF2622"/>
    <w:rsid w:val="00DF2779"/>
    <w:rsid w:val="00DF28A8"/>
    <w:rsid w:val="00DF2A44"/>
    <w:rsid w:val="00DF2EF4"/>
    <w:rsid w:val="00DF2FD6"/>
    <w:rsid w:val="00DF30F0"/>
    <w:rsid w:val="00DF3388"/>
    <w:rsid w:val="00DF3707"/>
    <w:rsid w:val="00DF3B18"/>
    <w:rsid w:val="00DF3D49"/>
    <w:rsid w:val="00DF3DF6"/>
    <w:rsid w:val="00DF3E92"/>
    <w:rsid w:val="00DF4112"/>
    <w:rsid w:val="00DF44B0"/>
    <w:rsid w:val="00DF4554"/>
    <w:rsid w:val="00DF46CC"/>
    <w:rsid w:val="00DF47E6"/>
    <w:rsid w:val="00DF4BD4"/>
    <w:rsid w:val="00DF53CA"/>
    <w:rsid w:val="00DF5466"/>
    <w:rsid w:val="00DF548B"/>
    <w:rsid w:val="00DF5607"/>
    <w:rsid w:val="00DF56B3"/>
    <w:rsid w:val="00DF5B05"/>
    <w:rsid w:val="00DF5B21"/>
    <w:rsid w:val="00DF5DF8"/>
    <w:rsid w:val="00DF5F4B"/>
    <w:rsid w:val="00DF620F"/>
    <w:rsid w:val="00DF6660"/>
    <w:rsid w:val="00DF690C"/>
    <w:rsid w:val="00DF6988"/>
    <w:rsid w:val="00DF69A0"/>
    <w:rsid w:val="00DF6B91"/>
    <w:rsid w:val="00DF6F0A"/>
    <w:rsid w:val="00DF786C"/>
    <w:rsid w:val="00DF791F"/>
    <w:rsid w:val="00E00034"/>
    <w:rsid w:val="00E0054D"/>
    <w:rsid w:val="00E00695"/>
    <w:rsid w:val="00E0098A"/>
    <w:rsid w:val="00E00B26"/>
    <w:rsid w:val="00E00B80"/>
    <w:rsid w:val="00E00BCF"/>
    <w:rsid w:val="00E00BEB"/>
    <w:rsid w:val="00E00E44"/>
    <w:rsid w:val="00E00F0A"/>
    <w:rsid w:val="00E00F15"/>
    <w:rsid w:val="00E012C7"/>
    <w:rsid w:val="00E012EA"/>
    <w:rsid w:val="00E01412"/>
    <w:rsid w:val="00E01540"/>
    <w:rsid w:val="00E01AD2"/>
    <w:rsid w:val="00E01BC0"/>
    <w:rsid w:val="00E01FD2"/>
    <w:rsid w:val="00E0240E"/>
    <w:rsid w:val="00E027E4"/>
    <w:rsid w:val="00E02A3B"/>
    <w:rsid w:val="00E02E29"/>
    <w:rsid w:val="00E02F43"/>
    <w:rsid w:val="00E02F47"/>
    <w:rsid w:val="00E03685"/>
    <w:rsid w:val="00E0379D"/>
    <w:rsid w:val="00E03D36"/>
    <w:rsid w:val="00E03D5A"/>
    <w:rsid w:val="00E042B9"/>
    <w:rsid w:val="00E043FC"/>
    <w:rsid w:val="00E045CA"/>
    <w:rsid w:val="00E0467C"/>
    <w:rsid w:val="00E0486B"/>
    <w:rsid w:val="00E04B58"/>
    <w:rsid w:val="00E04BE4"/>
    <w:rsid w:val="00E04D5B"/>
    <w:rsid w:val="00E0502D"/>
    <w:rsid w:val="00E05906"/>
    <w:rsid w:val="00E059C0"/>
    <w:rsid w:val="00E05C4C"/>
    <w:rsid w:val="00E05CE9"/>
    <w:rsid w:val="00E05D84"/>
    <w:rsid w:val="00E05D8B"/>
    <w:rsid w:val="00E05DEA"/>
    <w:rsid w:val="00E05F05"/>
    <w:rsid w:val="00E05F8C"/>
    <w:rsid w:val="00E06385"/>
    <w:rsid w:val="00E0656B"/>
    <w:rsid w:val="00E06684"/>
    <w:rsid w:val="00E06839"/>
    <w:rsid w:val="00E06D95"/>
    <w:rsid w:val="00E06F15"/>
    <w:rsid w:val="00E07038"/>
    <w:rsid w:val="00E071E1"/>
    <w:rsid w:val="00E07209"/>
    <w:rsid w:val="00E07234"/>
    <w:rsid w:val="00E073FE"/>
    <w:rsid w:val="00E07569"/>
    <w:rsid w:val="00E0785F"/>
    <w:rsid w:val="00E079DC"/>
    <w:rsid w:val="00E07CCC"/>
    <w:rsid w:val="00E07E42"/>
    <w:rsid w:val="00E07F07"/>
    <w:rsid w:val="00E10359"/>
    <w:rsid w:val="00E10463"/>
    <w:rsid w:val="00E10700"/>
    <w:rsid w:val="00E10775"/>
    <w:rsid w:val="00E107A2"/>
    <w:rsid w:val="00E10A53"/>
    <w:rsid w:val="00E10C3D"/>
    <w:rsid w:val="00E10E29"/>
    <w:rsid w:val="00E1181D"/>
    <w:rsid w:val="00E11860"/>
    <w:rsid w:val="00E119B7"/>
    <w:rsid w:val="00E11A2B"/>
    <w:rsid w:val="00E11A5A"/>
    <w:rsid w:val="00E11AF6"/>
    <w:rsid w:val="00E11B04"/>
    <w:rsid w:val="00E11DAF"/>
    <w:rsid w:val="00E11DFF"/>
    <w:rsid w:val="00E12121"/>
    <w:rsid w:val="00E121E0"/>
    <w:rsid w:val="00E123CD"/>
    <w:rsid w:val="00E12720"/>
    <w:rsid w:val="00E127F5"/>
    <w:rsid w:val="00E12970"/>
    <w:rsid w:val="00E129E8"/>
    <w:rsid w:val="00E12C18"/>
    <w:rsid w:val="00E12E67"/>
    <w:rsid w:val="00E13156"/>
    <w:rsid w:val="00E1317C"/>
    <w:rsid w:val="00E131E6"/>
    <w:rsid w:val="00E13244"/>
    <w:rsid w:val="00E13592"/>
    <w:rsid w:val="00E13599"/>
    <w:rsid w:val="00E13640"/>
    <w:rsid w:val="00E13DCA"/>
    <w:rsid w:val="00E14256"/>
    <w:rsid w:val="00E143FA"/>
    <w:rsid w:val="00E146C5"/>
    <w:rsid w:val="00E147C9"/>
    <w:rsid w:val="00E14A13"/>
    <w:rsid w:val="00E14A49"/>
    <w:rsid w:val="00E14B00"/>
    <w:rsid w:val="00E14E64"/>
    <w:rsid w:val="00E14E8A"/>
    <w:rsid w:val="00E150E7"/>
    <w:rsid w:val="00E1514D"/>
    <w:rsid w:val="00E15419"/>
    <w:rsid w:val="00E1554C"/>
    <w:rsid w:val="00E1599A"/>
    <w:rsid w:val="00E15AC0"/>
    <w:rsid w:val="00E162DC"/>
    <w:rsid w:val="00E1630E"/>
    <w:rsid w:val="00E16855"/>
    <w:rsid w:val="00E16ABE"/>
    <w:rsid w:val="00E16B50"/>
    <w:rsid w:val="00E16BBB"/>
    <w:rsid w:val="00E16BEF"/>
    <w:rsid w:val="00E16E93"/>
    <w:rsid w:val="00E171AE"/>
    <w:rsid w:val="00E1742C"/>
    <w:rsid w:val="00E175FF"/>
    <w:rsid w:val="00E1776F"/>
    <w:rsid w:val="00E177C0"/>
    <w:rsid w:val="00E17BCB"/>
    <w:rsid w:val="00E17C51"/>
    <w:rsid w:val="00E17EC2"/>
    <w:rsid w:val="00E2017A"/>
    <w:rsid w:val="00E205FC"/>
    <w:rsid w:val="00E207DE"/>
    <w:rsid w:val="00E20862"/>
    <w:rsid w:val="00E208A5"/>
    <w:rsid w:val="00E20D99"/>
    <w:rsid w:val="00E2150C"/>
    <w:rsid w:val="00E216FD"/>
    <w:rsid w:val="00E21857"/>
    <w:rsid w:val="00E218F6"/>
    <w:rsid w:val="00E21BAD"/>
    <w:rsid w:val="00E21F04"/>
    <w:rsid w:val="00E221BD"/>
    <w:rsid w:val="00E2266E"/>
    <w:rsid w:val="00E2278B"/>
    <w:rsid w:val="00E228B5"/>
    <w:rsid w:val="00E2292C"/>
    <w:rsid w:val="00E22CCA"/>
    <w:rsid w:val="00E23293"/>
    <w:rsid w:val="00E23372"/>
    <w:rsid w:val="00E233BD"/>
    <w:rsid w:val="00E233CE"/>
    <w:rsid w:val="00E23740"/>
    <w:rsid w:val="00E23F50"/>
    <w:rsid w:val="00E24393"/>
    <w:rsid w:val="00E24569"/>
    <w:rsid w:val="00E246D4"/>
    <w:rsid w:val="00E24A79"/>
    <w:rsid w:val="00E24A96"/>
    <w:rsid w:val="00E2503A"/>
    <w:rsid w:val="00E250AD"/>
    <w:rsid w:val="00E252E6"/>
    <w:rsid w:val="00E2536E"/>
    <w:rsid w:val="00E2541E"/>
    <w:rsid w:val="00E25579"/>
    <w:rsid w:val="00E257F3"/>
    <w:rsid w:val="00E25930"/>
    <w:rsid w:val="00E2598F"/>
    <w:rsid w:val="00E25AA1"/>
    <w:rsid w:val="00E25AF5"/>
    <w:rsid w:val="00E25B32"/>
    <w:rsid w:val="00E25D58"/>
    <w:rsid w:val="00E26275"/>
    <w:rsid w:val="00E26380"/>
    <w:rsid w:val="00E26443"/>
    <w:rsid w:val="00E2646F"/>
    <w:rsid w:val="00E267A6"/>
    <w:rsid w:val="00E26915"/>
    <w:rsid w:val="00E26FFE"/>
    <w:rsid w:val="00E2705C"/>
    <w:rsid w:val="00E2758E"/>
    <w:rsid w:val="00E27E09"/>
    <w:rsid w:val="00E27E9B"/>
    <w:rsid w:val="00E27FE9"/>
    <w:rsid w:val="00E30503"/>
    <w:rsid w:val="00E30663"/>
    <w:rsid w:val="00E30719"/>
    <w:rsid w:val="00E30738"/>
    <w:rsid w:val="00E30999"/>
    <w:rsid w:val="00E312EC"/>
    <w:rsid w:val="00E313F5"/>
    <w:rsid w:val="00E314B5"/>
    <w:rsid w:val="00E3155E"/>
    <w:rsid w:val="00E319E7"/>
    <w:rsid w:val="00E31B94"/>
    <w:rsid w:val="00E3255B"/>
    <w:rsid w:val="00E327CF"/>
    <w:rsid w:val="00E327DF"/>
    <w:rsid w:val="00E32B08"/>
    <w:rsid w:val="00E32B42"/>
    <w:rsid w:val="00E3327F"/>
    <w:rsid w:val="00E3378D"/>
    <w:rsid w:val="00E339EB"/>
    <w:rsid w:val="00E3404D"/>
    <w:rsid w:val="00E342EA"/>
    <w:rsid w:val="00E34330"/>
    <w:rsid w:val="00E34441"/>
    <w:rsid w:val="00E345D6"/>
    <w:rsid w:val="00E34618"/>
    <w:rsid w:val="00E3477E"/>
    <w:rsid w:val="00E34A9C"/>
    <w:rsid w:val="00E34B54"/>
    <w:rsid w:val="00E34C88"/>
    <w:rsid w:val="00E34CDF"/>
    <w:rsid w:val="00E35D93"/>
    <w:rsid w:val="00E35EDB"/>
    <w:rsid w:val="00E35FDC"/>
    <w:rsid w:val="00E3601B"/>
    <w:rsid w:val="00E364E2"/>
    <w:rsid w:val="00E3654E"/>
    <w:rsid w:val="00E365A8"/>
    <w:rsid w:val="00E36A8B"/>
    <w:rsid w:val="00E36B0C"/>
    <w:rsid w:val="00E36DB5"/>
    <w:rsid w:val="00E370F6"/>
    <w:rsid w:val="00E3719C"/>
    <w:rsid w:val="00E37560"/>
    <w:rsid w:val="00E375B4"/>
    <w:rsid w:val="00E37675"/>
    <w:rsid w:val="00E376F9"/>
    <w:rsid w:val="00E37748"/>
    <w:rsid w:val="00E378B2"/>
    <w:rsid w:val="00E37D73"/>
    <w:rsid w:val="00E37DF9"/>
    <w:rsid w:val="00E37E58"/>
    <w:rsid w:val="00E4077B"/>
    <w:rsid w:val="00E407E5"/>
    <w:rsid w:val="00E408C7"/>
    <w:rsid w:val="00E4097A"/>
    <w:rsid w:val="00E40BA6"/>
    <w:rsid w:val="00E40CCA"/>
    <w:rsid w:val="00E40CDD"/>
    <w:rsid w:val="00E41081"/>
    <w:rsid w:val="00E41088"/>
    <w:rsid w:val="00E41311"/>
    <w:rsid w:val="00E413EC"/>
    <w:rsid w:val="00E415F6"/>
    <w:rsid w:val="00E41ABF"/>
    <w:rsid w:val="00E41AC9"/>
    <w:rsid w:val="00E41CD3"/>
    <w:rsid w:val="00E4220D"/>
    <w:rsid w:val="00E424EC"/>
    <w:rsid w:val="00E4263F"/>
    <w:rsid w:val="00E4265F"/>
    <w:rsid w:val="00E42776"/>
    <w:rsid w:val="00E42A59"/>
    <w:rsid w:val="00E42AA3"/>
    <w:rsid w:val="00E42C37"/>
    <w:rsid w:val="00E42E61"/>
    <w:rsid w:val="00E43015"/>
    <w:rsid w:val="00E430F1"/>
    <w:rsid w:val="00E43740"/>
    <w:rsid w:val="00E43AEA"/>
    <w:rsid w:val="00E43DB0"/>
    <w:rsid w:val="00E43DEE"/>
    <w:rsid w:val="00E4431F"/>
    <w:rsid w:val="00E44337"/>
    <w:rsid w:val="00E444C6"/>
    <w:rsid w:val="00E44712"/>
    <w:rsid w:val="00E44AC9"/>
    <w:rsid w:val="00E44AFF"/>
    <w:rsid w:val="00E44BF2"/>
    <w:rsid w:val="00E44C97"/>
    <w:rsid w:val="00E44CE4"/>
    <w:rsid w:val="00E44E39"/>
    <w:rsid w:val="00E44EC1"/>
    <w:rsid w:val="00E44F86"/>
    <w:rsid w:val="00E45090"/>
    <w:rsid w:val="00E45095"/>
    <w:rsid w:val="00E451F4"/>
    <w:rsid w:val="00E452A9"/>
    <w:rsid w:val="00E45487"/>
    <w:rsid w:val="00E45561"/>
    <w:rsid w:val="00E460A4"/>
    <w:rsid w:val="00E46182"/>
    <w:rsid w:val="00E46372"/>
    <w:rsid w:val="00E465B2"/>
    <w:rsid w:val="00E46AD4"/>
    <w:rsid w:val="00E46B54"/>
    <w:rsid w:val="00E46C53"/>
    <w:rsid w:val="00E46E6A"/>
    <w:rsid w:val="00E46EE4"/>
    <w:rsid w:val="00E474E1"/>
    <w:rsid w:val="00E47616"/>
    <w:rsid w:val="00E47AFA"/>
    <w:rsid w:val="00E50012"/>
    <w:rsid w:val="00E50559"/>
    <w:rsid w:val="00E509BC"/>
    <w:rsid w:val="00E50AA9"/>
    <w:rsid w:val="00E50BA7"/>
    <w:rsid w:val="00E50C34"/>
    <w:rsid w:val="00E50C79"/>
    <w:rsid w:val="00E50D30"/>
    <w:rsid w:val="00E51620"/>
    <w:rsid w:val="00E516C3"/>
    <w:rsid w:val="00E51784"/>
    <w:rsid w:val="00E518C9"/>
    <w:rsid w:val="00E519A1"/>
    <w:rsid w:val="00E519C0"/>
    <w:rsid w:val="00E51BC1"/>
    <w:rsid w:val="00E51F81"/>
    <w:rsid w:val="00E51FD9"/>
    <w:rsid w:val="00E51FDF"/>
    <w:rsid w:val="00E520B8"/>
    <w:rsid w:val="00E521EF"/>
    <w:rsid w:val="00E522CC"/>
    <w:rsid w:val="00E5233C"/>
    <w:rsid w:val="00E5256C"/>
    <w:rsid w:val="00E52578"/>
    <w:rsid w:val="00E5282C"/>
    <w:rsid w:val="00E5291C"/>
    <w:rsid w:val="00E5292D"/>
    <w:rsid w:val="00E52B70"/>
    <w:rsid w:val="00E52DE5"/>
    <w:rsid w:val="00E52DF7"/>
    <w:rsid w:val="00E52F32"/>
    <w:rsid w:val="00E53211"/>
    <w:rsid w:val="00E5321D"/>
    <w:rsid w:val="00E53368"/>
    <w:rsid w:val="00E53483"/>
    <w:rsid w:val="00E5351E"/>
    <w:rsid w:val="00E53784"/>
    <w:rsid w:val="00E53CC3"/>
    <w:rsid w:val="00E53F2D"/>
    <w:rsid w:val="00E548C1"/>
    <w:rsid w:val="00E55103"/>
    <w:rsid w:val="00E55363"/>
    <w:rsid w:val="00E555B0"/>
    <w:rsid w:val="00E55630"/>
    <w:rsid w:val="00E5566A"/>
    <w:rsid w:val="00E556CA"/>
    <w:rsid w:val="00E559B0"/>
    <w:rsid w:val="00E559BF"/>
    <w:rsid w:val="00E55B0E"/>
    <w:rsid w:val="00E55B1A"/>
    <w:rsid w:val="00E55C03"/>
    <w:rsid w:val="00E55C4F"/>
    <w:rsid w:val="00E55D84"/>
    <w:rsid w:val="00E55DEA"/>
    <w:rsid w:val="00E55FB6"/>
    <w:rsid w:val="00E56098"/>
    <w:rsid w:val="00E56164"/>
    <w:rsid w:val="00E56340"/>
    <w:rsid w:val="00E56525"/>
    <w:rsid w:val="00E56667"/>
    <w:rsid w:val="00E56678"/>
    <w:rsid w:val="00E5672C"/>
    <w:rsid w:val="00E56734"/>
    <w:rsid w:val="00E56ADE"/>
    <w:rsid w:val="00E56CC2"/>
    <w:rsid w:val="00E57340"/>
    <w:rsid w:val="00E5782E"/>
    <w:rsid w:val="00E57C83"/>
    <w:rsid w:val="00E57CC8"/>
    <w:rsid w:val="00E57DF5"/>
    <w:rsid w:val="00E57F54"/>
    <w:rsid w:val="00E60125"/>
    <w:rsid w:val="00E60172"/>
    <w:rsid w:val="00E60334"/>
    <w:rsid w:val="00E60391"/>
    <w:rsid w:val="00E60550"/>
    <w:rsid w:val="00E6061C"/>
    <w:rsid w:val="00E60650"/>
    <w:rsid w:val="00E60720"/>
    <w:rsid w:val="00E60784"/>
    <w:rsid w:val="00E60952"/>
    <w:rsid w:val="00E609B3"/>
    <w:rsid w:val="00E60BE5"/>
    <w:rsid w:val="00E60CD7"/>
    <w:rsid w:val="00E60CDC"/>
    <w:rsid w:val="00E60E16"/>
    <w:rsid w:val="00E60F30"/>
    <w:rsid w:val="00E6105C"/>
    <w:rsid w:val="00E610B7"/>
    <w:rsid w:val="00E612F1"/>
    <w:rsid w:val="00E6131E"/>
    <w:rsid w:val="00E61720"/>
    <w:rsid w:val="00E617F3"/>
    <w:rsid w:val="00E61800"/>
    <w:rsid w:val="00E61927"/>
    <w:rsid w:val="00E61A8F"/>
    <w:rsid w:val="00E61B20"/>
    <w:rsid w:val="00E61D00"/>
    <w:rsid w:val="00E61DC7"/>
    <w:rsid w:val="00E61EA5"/>
    <w:rsid w:val="00E622A6"/>
    <w:rsid w:val="00E6236F"/>
    <w:rsid w:val="00E62707"/>
    <w:rsid w:val="00E62716"/>
    <w:rsid w:val="00E627A8"/>
    <w:rsid w:val="00E62972"/>
    <w:rsid w:val="00E62B3E"/>
    <w:rsid w:val="00E62CB9"/>
    <w:rsid w:val="00E62D21"/>
    <w:rsid w:val="00E62DD9"/>
    <w:rsid w:val="00E62DE6"/>
    <w:rsid w:val="00E62E51"/>
    <w:rsid w:val="00E63120"/>
    <w:rsid w:val="00E631F9"/>
    <w:rsid w:val="00E633C3"/>
    <w:rsid w:val="00E63620"/>
    <w:rsid w:val="00E636CA"/>
    <w:rsid w:val="00E638F0"/>
    <w:rsid w:val="00E63A9B"/>
    <w:rsid w:val="00E63AC1"/>
    <w:rsid w:val="00E63AD5"/>
    <w:rsid w:val="00E63B53"/>
    <w:rsid w:val="00E63CE9"/>
    <w:rsid w:val="00E6404B"/>
    <w:rsid w:val="00E64153"/>
    <w:rsid w:val="00E64195"/>
    <w:rsid w:val="00E6426F"/>
    <w:rsid w:val="00E645A2"/>
    <w:rsid w:val="00E648E8"/>
    <w:rsid w:val="00E65638"/>
    <w:rsid w:val="00E6568E"/>
    <w:rsid w:val="00E65C5A"/>
    <w:rsid w:val="00E66250"/>
    <w:rsid w:val="00E665BA"/>
    <w:rsid w:val="00E666DE"/>
    <w:rsid w:val="00E667F5"/>
    <w:rsid w:val="00E669EE"/>
    <w:rsid w:val="00E66A46"/>
    <w:rsid w:val="00E66B14"/>
    <w:rsid w:val="00E66FC4"/>
    <w:rsid w:val="00E67001"/>
    <w:rsid w:val="00E6713D"/>
    <w:rsid w:val="00E672AB"/>
    <w:rsid w:val="00E674D7"/>
    <w:rsid w:val="00E676E3"/>
    <w:rsid w:val="00E67795"/>
    <w:rsid w:val="00E679EE"/>
    <w:rsid w:val="00E67A50"/>
    <w:rsid w:val="00E67AEF"/>
    <w:rsid w:val="00E70672"/>
    <w:rsid w:val="00E70858"/>
    <w:rsid w:val="00E70B34"/>
    <w:rsid w:val="00E70DE4"/>
    <w:rsid w:val="00E70E6B"/>
    <w:rsid w:val="00E711C8"/>
    <w:rsid w:val="00E71406"/>
    <w:rsid w:val="00E71412"/>
    <w:rsid w:val="00E714FB"/>
    <w:rsid w:val="00E715BC"/>
    <w:rsid w:val="00E71AF1"/>
    <w:rsid w:val="00E71C24"/>
    <w:rsid w:val="00E71D5B"/>
    <w:rsid w:val="00E720BC"/>
    <w:rsid w:val="00E72398"/>
    <w:rsid w:val="00E72589"/>
    <w:rsid w:val="00E726FB"/>
    <w:rsid w:val="00E72A72"/>
    <w:rsid w:val="00E72A8B"/>
    <w:rsid w:val="00E72AA0"/>
    <w:rsid w:val="00E72EA7"/>
    <w:rsid w:val="00E72F14"/>
    <w:rsid w:val="00E72F2D"/>
    <w:rsid w:val="00E7300F"/>
    <w:rsid w:val="00E730ED"/>
    <w:rsid w:val="00E73391"/>
    <w:rsid w:val="00E735E9"/>
    <w:rsid w:val="00E73959"/>
    <w:rsid w:val="00E73ECB"/>
    <w:rsid w:val="00E73F15"/>
    <w:rsid w:val="00E7413B"/>
    <w:rsid w:val="00E742FC"/>
    <w:rsid w:val="00E745AA"/>
    <w:rsid w:val="00E7477F"/>
    <w:rsid w:val="00E74855"/>
    <w:rsid w:val="00E74C3D"/>
    <w:rsid w:val="00E74CD1"/>
    <w:rsid w:val="00E74ECD"/>
    <w:rsid w:val="00E74EFA"/>
    <w:rsid w:val="00E754E1"/>
    <w:rsid w:val="00E75672"/>
    <w:rsid w:val="00E75788"/>
    <w:rsid w:val="00E75B86"/>
    <w:rsid w:val="00E75C43"/>
    <w:rsid w:val="00E75F4B"/>
    <w:rsid w:val="00E7620E"/>
    <w:rsid w:val="00E76236"/>
    <w:rsid w:val="00E7631C"/>
    <w:rsid w:val="00E7662D"/>
    <w:rsid w:val="00E76684"/>
    <w:rsid w:val="00E76930"/>
    <w:rsid w:val="00E769EB"/>
    <w:rsid w:val="00E76F3A"/>
    <w:rsid w:val="00E76FA9"/>
    <w:rsid w:val="00E77571"/>
    <w:rsid w:val="00E77574"/>
    <w:rsid w:val="00E77632"/>
    <w:rsid w:val="00E77739"/>
    <w:rsid w:val="00E779B7"/>
    <w:rsid w:val="00E779FD"/>
    <w:rsid w:val="00E77CCB"/>
    <w:rsid w:val="00E7F11C"/>
    <w:rsid w:val="00E804AE"/>
    <w:rsid w:val="00E804D3"/>
    <w:rsid w:val="00E8083F"/>
    <w:rsid w:val="00E8091D"/>
    <w:rsid w:val="00E80C5D"/>
    <w:rsid w:val="00E80F04"/>
    <w:rsid w:val="00E8102C"/>
    <w:rsid w:val="00E8118B"/>
    <w:rsid w:val="00E8123D"/>
    <w:rsid w:val="00E81357"/>
    <w:rsid w:val="00E816E0"/>
    <w:rsid w:val="00E8187C"/>
    <w:rsid w:val="00E819A7"/>
    <w:rsid w:val="00E81AC8"/>
    <w:rsid w:val="00E81BB4"/>
    <w:rsid w:val="00E81F41"/>
    <w:rsid w:val="00E824BA"/>
    <w:rsid w:val="00E825A2"/>
    <w:rsid w:val="00E82633"/>
    <w:rsid w:val="00E827A0"/>
    <w:rsid w:val="00E8299E"/>
    <w:rsid w:val="00E829F3"/>
    <w:rsid w:val="00E82B03"/>
    <w:rsid w:val="00E82D0C"/>
    <w:rsid w:val="00E83031"/>
    <w:rsid w:val="00E834D0"/>
    <w:rsid w:val="00E836C6"/>
    <w:rsid w:val="00E8386D"/>
    <w:rsid w:val="00E839E0"/>
    <w:rsid w:val="00E83C1D"/>
    <w:rsid w:val="00E84881"/>
    <w:rsid w:val="00E84AB1"/>
    <w:rsid w:val="00E852B1"/>
    <w:rsid w:val="00E852DD"/>
    <w:rsid w:val="00E8531E"/>
    <w:rsid w:val="00E854D0"/>
    <w:rsid w:val="00E854FE"/>
    <w:rsid w:val="00E85511"/>
    <w:rsid w:val="00E85758"/>
    <w:rsid w:val="00E85E85"/>
    <w:rsid w:val="00E866AB"/>
    <w:rsid w:val="00E86CA8"/>
    <w:rsid w:val="00E86D71"/>
    <w:rsid w:val="00E86ED7"/>
    <w:rsid w:val="00E8717E"/>
    <w:rsid w:val="00E8723B"/>
    <w:rsid w:val="00E873DA"/>
    <w:rsid w:val="00E87532"/>
    <w:rsid w:val="00E8780D"/>
    <w:rsid w:val="00E87881"/>
    <w:rsid w:val="00E879A1"/>
    <w:rsid w:val="00E87A3C"/>
    <w:rsid w:val="00E901D3"/>
    <w:rsid w:val="00E90646"/>
    <w:rsid w:val="00E90977"/>
    <w:rsid w:val="00E90C2E"/>
    <w:rsid w:val="00E90EEF"/>
    <w:rsid w:val="00E911B9"/>
    <w:rsid w:val="00E91650"/>
    <w:rsid w:val="00E91687"/>
    <w:rsid w:val="00E91804"/>
    <w:rsid w:val="00E91907"/>
    <w:rsid w:val="00E919EE"/>
    <w:rsid w:val="00E91E30"/>
    <w:rsid w:val="00E91E8A"/>
    <w:rsid w:val="00E91F36"/>
    <w:rsid w:val="00E9208B"/>
    <w:rsid w:val="00E920C0"/>
    <w:rsid w:val="00E924E7"/>
    <w:rsid w:val="00E9260B"/>
    <w:rsid w:val="00E9264D"/>
    <w:rsid w:val="00E927A1"/>
    <w:rsid w:val="00E927A4"/>
    <w:rsid w:val="00E92CBA"/>
    <w:rsid w:val="00E92ED6"/>
    <w:rsid w:val="00E92FD6"/>
    <w:rsid w:val="00E93503"/>
    <w:rsid w:val="00E9374B"/>
    <w:rsid w:val="00E93A8C"/>
    <w:rsid w:val="00E93AB0"/>
    <w:rsid w:val="00E93AC1"/>
    <w:rsid w:val="00E93B98"/>
    <w:rsid w:val="00E93D84"/>
    <w:rsid w:val="00E940D0"/>
    <w:rsid w:val="00E941D8"/>
    <w:rsid w:val="00E943AF"/>
    <w:rsid w:val="00E947C2"/>
    <w:rsid w:val="00E9485C"/>
    <w:rsid w:val="00E94D84"/>
    <w:rsid w:val="00E95042"/>
    <w:rsid w:val="00E951E1"/>
    <w:rsid w:val="00E954EC"/>
    <w:rsid w:val="00E954FE"/>
    <w:rsid w:val="00E95A5C"/>
    <w:rsid w:val="00E95DD8"/>
    <w:rsid w:val="00E96016"/>
    <w:rsid w:val="00E96029"/>
    <w:rsid w:val="00E9605A"/>
    <w:rsid w:val="00E96325"/>
    <w:rsid w:val="00E9634B"/>
    <w:rsid w:val="00E963E6"/>
    <w:rsid w:val="00E9641B"/>
    <w:rsid w:val="00E9644A"/>
    <w:rsid w:val="00E96491"/>
    <w:rsid w:val="00E9656F"/>
    <w:rsid w:val="00E96659"/>
    <w:rsid w:val="00E96AFD"/>
    <w:rsid w:val="00E96B07"/>
    <w:rsid w:val="00E96C4B"/>
    <w:rsid w:val="00E9739A"/>
    <w:rsid w:val="00E97441"/>
    <w:rsid w:val="00E9747D"/>
    <w:rsid w:val="00E9784A"/>
    <w:rsid w:val="00E97987"/>
    <w:rsid w:val="00E97B9E"/>
    <w:rsid w:val="00E97D86"/>
    <w:rsid w:val="00E97DF8"/>
    <w:rsid w:val="00E97E61"/>
    <w:rsid w:val="00E97E75"/>
    <w:rsid w:val="00EA01FF"/>
    <w:rsid w:val="00EA0740"/>
    <w:rsid w:val="00EA08BB"/>
    <w:rsid w:val="00EA08DF"/>
    <w:rsid w:val="00EA09C0"/>
    <w:rsid w:val="00EA0F20"/>
    <w:rsid w:val="00EA1208"/>
    <w:rsid w:val="00EA12AF"/>
    <w:rsid w:val="00EA13EC"/>
    <w:rsid w:val="00EA1774"/>
    <w:rsid w:val="00EA19AD"/>
    <w:rsid w:val="00EA1A9E"/>
    <w:rsid w:val="00EA1E69"/>
    <w:rsid w:val="00EA1FF9"/>
    <w:rsid w:val="00EA2444"/>
    <w:rsid w:val="00EA2508"/>
    <w:rsid w:val="00EA2904"/>
    <w:rsid w:val="00EA29AC"/>
    <w:rsid w:val="00EA2CE9"/>
    <w:rsid w:val="00EA2D6F"/>
    <w:rsid w:val="00EA2FA5"/>
    <w:rsid w:val="00EA2FAE"/>
    <w:rsid w:val="00EA30E1"/>
    <w:rsid w:val="00EA31C5"/>
    <w:rsid w:val="00EA3753"/>
    <w:rsid w:val="00EA3A37"/>
    <w:rsid w:val="00EA3B47"/>
    <w:rsid w:val="00EA3B89"/>
    <w:rsid w:val="00EA3CA4"/>
    <w:rsid w:val="00EA4066"/>
    <w:rsid w:val="00EA4709"/>
    <w:rsid w:val="00EA4BDD"/>
    <w:rsid w:val="00EA4C3A"/>
    <w:rsid w:val="00EA4D49"/>
    <w:rsid w:val="00EA4E39"/>
    <w:rsid w:val="00EA51DC"/>
    <w:rsid w:val="00EA525F"/>
    <w:rsid w:val="00EA5270"/>
    <w:rsid w:val="00EA55B6"/>
    <w:rsid w:val="00EA5A84"/>
    <w:rsid w:val="00EA5B0D"/>
    <w:rsid w:val="00EA5EEC"/>
    <w:rsid w:val="00EA5F2D"/>
    <w:rsid w:val="00EA5FDA"/>
    <w:rsid w:val="00EA6295"/>
    <w:rsid w:val="00EA6358"/>
    <w:rsid w:val="00EA64CD"/>
    <w:rsid w:val="00EA6507"/>
    <w:rsid w:val="00EA68C1"/>
    <w:rsid w:val="00EA68D6"/>
    <w:rsid w:val="00EA6BEC"/>
    <w:rsid w:val="00EA6C3C"/>
    <w:rsid w:val="00EA6CD5"/>
    <w:rsid w:val="00EA6E16"/>
    <w:rsid w:val="00EA6EEB"/>
    <w:rsid w:val="00EA7002"/>
    <w:rsid w:val="00EA7204"/>
    <w:rsid w:val="00EA726A"/>
    <w:rsid w:val="00EA728D"/>
    <w:rsid w:val="00EA7452"/>
    <w:rsid w:val="00EA7A6D"/>
    <w:rsid w:val="00EA7D9D"/>
    <w:rsid w:val="00EA7FA3"/>
    <w:rsid w:val="00EB00C4"/>
    <w:rsid w:val="00EB0193"/>
    <w:rsid w:val="00EB06E9"/>
    <w:rsid w:val="00EB088B"/>
    <w:rsid w:val="00EB09BB"/>
    <w:rsid w:val="00EB0AE4"/>
    <w:rsid w:val="00EB0E4E"/>
    <w:rsid w:val="00EB0F12"/>
    <w:rsid w:val="00EB108B"/>
    <w:rsid w:val="00EB10C6"/>
    <w:rsid w:val="00EB1105"/>
    <w:rsid w:val="00EB1180"/>
    <w:rsid w:val="00EB135A"/>
    <w:rsid w:val="00EB13C0"/>
    <w:rsid w:val="00EB13D7"/>
    <w:rsid w:val="00EB17B7"/>
    <w:rsid w:val="00EB189F"/>
    <w:rsid w:val="00EB18CC"/>
    <w:rsid w:val="00EB1AD7"/>
    <w:rsid w:val="00EB1E16"/>
    <w:rsid w:val="00EB1EC2"/>
    <w:rsid w:val="00EB1FDF"/>
    <w:rsid w:val="00EB1FFE"/>
    <w:rsid w:val="00EB24A8"/>
    <w:rsid w:val="00EB250C"/>
    <w:rsid w:val="00EB277A"/>
    <w:rsid w:val="00EB291B"/>
    <w:rsid w:val="00EB2945"/>
    <w:rsid w:val="00EB29FD"/>
    <w:rsid w:val="00EB2ADD"/>
    <w:rsid w:val="00EB2D90"/>
    <w:rsid w:val="00EB2DD0"/>
    <w:rsid w:val="00EB31C6"/>
    <w:rsid w:val="00EB32B9"/>
    <w:rsid w:val="00EB32E0"/>
    <w:rsid w:val="00EB3307"/>
    <w:rsid w:val="00EB3357"/>
    <w:rsid w:val="00EB3B1B"/>
    <w:rsid w:val="00EB3B48"/>
    <w:rsid w:val="00EB3D6F"/>
    <w:rsid w:val="00EB407F"/>
    <w:rsid w:val="00EB40D3"/>
    <w:rsid w:val="00EB44F9"/>
    <w:rsid w:val="00EB4D32"/>
    <w:rsid w:val="00EB4DEB"/>
    <w:rsid w:val="00EB4E1D"/>
    <w:rsid w:val="00EB501F"/>
    <w:rsid w:val="00EB51BC"/>
    <w:rsid w:val="00EB51C2"/>
    <w:rsid w:val="00EB5243"/>
    <w:rsid w:val="00EB5402"/>
    <w:rsid w:val="00EB54D6"/>
    <w:rsid w:val="00EB5838"/>
    <w:rsid w:val="00EB58ED"/>
    <w:rsid w:val="00EB5A3C"/>
    <w:rsid w:val="00EB5B9E"/>
    <w:rsid w:val="00EB6347"/>
    <w:rsid w:val="00EB650C"/>
    <w:rsid w:val="00EB6A5A"/>
    <w:rsid w:val="00EB6B00"/>
    <w:rsid w:val="00EB6B11"/>
    <w:rsid w:val="00EB6B91"/>
    <w:rsid w:val="00EB6E6A"/>
    <w:rsid w:val="00EB712A"/>
    <w:rsid w:val="00EB7195"/>
    <w:rsid w:val="00EB7288"/>
    <w:rsid w:val="00EB75AA"/>
    <w:rsid w:val="00EB77E0"/>
    <w:rsid w:val="00EB79F2"/>
    <w:rsid w:val="00EB7CA4"/>
    <w:rsid w:val="00EB7E57"/>
    <w:rsid w:val="00EB7F7C"/>
    <w:rsid w:val="00EC000D"/>
    <w:rsid w:val="00EC01F6"/>
    <w:rsid w:val="00EC036F"/>
    <w:rsid w:val="00EC03A0"/>
    <w:rsid w:val="00EC060D"/>
    <w:rsid w:val="00EC09AB"/>
    <w:rsid w:val="00EC0C01"/>
    <w:rsid w:val="00EC0E3B"/>
    <w:rsid w:val="00EC0EB9"/>
    <w:rsid w:val="00EC0EC2"/>
    <w:rsid w:val="00EC114A"/>
    <w:rsid w:val="00EC11B1"/>
    <w:rsid w:val="00EC14B1"/>
    <w:rsid w:val="00EC185E"/>
    <w:rsid w:val="00EC1AD6"/>
    <w:rsid w:val="00EC1B09"/>
    <w:rsid w:val="00EC1D4F"/>
    <w:rsid w:val="00EC201A"/>
    <w:rsid w:val="00EC292A"/>
    <w:rsid w:val="00EC2B61"/>
    <w:rsid w:val="00EC2CE8"/>
    <w:rsid w:val="00EC2E02"/>
    <w:rsid w:val="00EC2F13"/>
    <w:rsid w:val="00EC2F31"/>
    <w:rsid w:val="00EC2F43"/>
    <w:rsid w:val="00EC336B"/>
    <w:rsid w:val="00EC3515"/>
    <w:rsid w:val="00EC37FE"/>
    <w:rsid w:val="00EC3819"/>
    <w:rsid w:val="00EC3B69"/>
    <w:rsid w:val="00EC3CF0"/>
    <w:rsid w:val="00EC3FFC"/>
    <w:rsid w:val="00EC40E6"/>
    <w:rsid w:val="00EC422D"/>
    <w:rsid w:val="00EC4311"/>
    <w:rsid w:val="00EC4A21"/>
    <w:rsid w:val="00EC4B69"/>
    <w:rsid w:val="00EC52F5"/>
    <w:rsid w:val="00EC545E"/>
    <w:rsid w:val="00EC55E8"/>
    <w:rsid w:val="00EC5878"/>
    <w:rsid w:val="00EC5C73"/>
    <w:rsid w:val="00EC5D41"/>
    <w:rsid w:val="00EC6015"/>
    <w:rsid w:val="00EC6082"/>
    <w:rsid w:val="00EC612B"/>
    <w:rsid w:val="00EC61E5"/>
    <w:rsid w:val="00EC62F7"/>
    <w:rsid w:val="00EC6644"/>
    <w:rsid w:val="00EC6A10"/>
    <w:rsid w:val="00EC6A2D"/>
    <w:rsid w:val="00EC7193"/>
    <w:rsid w:val="00EC72DE"/>
    <w:rsid w:val="00EC75D6"/>
    <w:rsid w:val="00EC7811"/>
    <w:rsid w:val="00EC79B8"/>
    <w:rsid w:val="00EC7A8A"/>
    <w:rsid w:val="00EC7CC1"/>
    <w:rsid w:val="00EC7D13"/>
    <w:rsid w:val="00EC7DE8"/>
    <w:rsid w:val="00ED0203"/>
    <w:rsid w:val="00ED021B"/>
    <w:rsid w:val="00ED039E"/>
    <w:rsid w:val="00ED04B4"/>
    <w:rsid w:val="00ED0525"/>
    <w:rsid w:val="00ED06D6"/>
    <w:rsid w:val="00ED079C"/>
    <w:rsid w:val="00ED0831"/>
    <w:rsid w:val="00ED086C"/>
    <w:rsid w:val="00ED0B45"/>
    <w:rsid w:val="00ED0C72"/>
    <w:rsid w:val="00ED0E2B"/>
    <w:rsid w:val="00ED0FB1"/>
    <w:rsid w:val="00ED1014"/>
    <w:rsid w:val="00ED1031"/>
    <w:rsid w:val="00ED1108"/>
    <w:rsid w:val="00ED17DC"/>
    <w:rsid w:val="00ED1ACF"/>
    <w:rsid w:val="00ED1E52"/>
    <w:rsid w:val="00ED2104"/>
    <w:rsid w:val="00ED2389"/>
    <w:rsid w:val="00ED24FB"/>
    <w:rsid w:val="00ED2506"/>
    <w:rsid w:val="00ED25DB"/>
    <w:rsid w:val="00ED2659"/>
    <w:rsid w:val="00ED2F0E"/>
    <w:rsid w:val="00ED34DE"/>
    <w:rsid w:val="00ED380C"/>
    <w:rsid w:val="00ED43A0"/>
    <w:rsid w:val="00ED4509"/>
    <w:rsid w:val="00ED45A8"/>
    <w:rsid w:val="00ED4A5A"/>
    <w:rsid w:val="00ED4A92"/>
    <w:rsid w:val="00ED4AC6"/>
    <w:rsid w:val="00ED4C45"/>
    <w:rsid w:val="00ED4D01"/>
    <w:rsid w:val="00ED4F08"/>
    <w:rsid w:val="00ED4FDF"/>
    <w:rsid w:val="00ED50A2"/>
    <w:rsid w:val="00ED54F6"/>
    <w:rsid w:val="00ED55B9"/>
    <w:rsid w:val="00ED57B6"/>
    <w:rsid w:val="00ED57D1"/>
    <w:rsid w:val="00ED59F7"/>
    <w:rsid w:val="00ED5B37"/>
    <w:rsid w:val="00ED5C4B"/>
    <w:rsid w:val="00ED6920"/>
    <w:rsid w:val="00ED6C9D"/>
    <w:rsid w:val="00ED6FFF"/>
    <w:rsid w:val="00ED7014"/>
    <w:rsid w:val="00ED7173"/>
    <w:rsid w:val="00ED71B4"/>
    <w:rsid w:val="00ED7241"/>
    <w:rsid w:val="00ED767B"/>
    <w:rsid w:val="00ED7939"/>
    <w:rsid w:val="00ED797F"/>
    <w:rsid w:val="00ED7A58"/>
    <w:rsid w:val="00ED7A62"/>
    <w:rsid w:val="00ED7CB0"/>
    <w:rsid w:val="00ED7D4A"/>
    <w:rsid w:val="00EE02E0"/>
    <w:rsid w:val="00EE04EC"/>
    <w:rsid w:val="00EE06A1"/>
    <w:rsid w:val="00EE0769"/>
    <w:rsid w:val="00EE0902"/>
    <w:rsid w:val="00EE0A00"/>
    <w:rsid w:val="00EE0A56"/>
    <w:rsid w:val="00EE0A75"/>
    <w:rsid w:val="00EE0A9D"/>
    <w:rsid w:val="00EE0C9D"/>
    <w:rsid w:val="00EE14B2"/>
    <w:rsid w:val="00EE15AD"/>
    <w:rsid w:val="00EE16EE"/>
    <w:rsid w:val="00EE1768"/>
    <w:rsid w:val="00EE1978"/>
    <w:rsid w:val="00EE2115"/>
    <w:rsid w:val="00EE2261"/>
    <w:rsid w:val="00EE2455"/>
    <w:rsid w:val="00EE2918"/>
    <w:rsid w:val="00EE2E7B"/>
    <w:rsid w:val="00EE2E8C"/>
    <w:rsid w:val="00EE2FB1"/>
    <w:rsid w:val="00EE32C5"/>
    <w:rsid w:val="00EE3354"/>
    <w:rsid w:val="00EE342A"/>
    <w:rsid w:val="00EE35F3"/>
    <w:rsid w:val="00EE3A10"/>
    <w:rsid w:val="00EE3D68"/>
    <w:rsid w:val="00EE3E9C"/>
    <w:rsid w:val="00EE40F1"/>
    <w:rsid w:val="00EE41A1"/>
    <w:rsid w:val="00EE42A8"/>
    <w:rsid w:val="00EE43E4"/>
    <w:rsid w:val="00EE4621"/>
    <w:rsid w:val="00EE4AD9"/>
    <w:rsid w:val="00EE4D85"/>
    <w:rsid w:val="00EE4E90"/>
    <w:rsid w:val="00EE568D"/>
    <w:rsid w:val="00EE5727"/>
    <w:rsid w:val="00EE582A"/>
    <w:rsid w:val="00EE58BA"/>
    <w:rsid w:val="00EE5A36"/>
    <w:rsid w:val="00EE5A3F"/>
    <w:rsid w:val="00EE666E"/>
    <w:rsid w:val="00EE66EB"/>
    <w:rsid w:val="00EE696E"/>
    <w:rsid w:val="00EE6A1D"/>
    <w:rsid w:val="00EE6AED"/>
    <w:rsid w:val="00EE7193"/>
    <w:rsid w:val="00EE75D0"/>
    <w:rsid w:val="00EE7875"/>
    <w:rsid w:val="00EE78FC"/>
    <w:rsid w:val="00EE7FFB"/>
    <w:rsid w:val="00EEB470"/>
    <w:rsid w:val="00EF0087"/>
    <w:rsid w:val="00EF034F"/>
    <w:rsid w:val="00EF036B"/>
    <w:rsid w:val="00EF0A61"/>
    <w:rsid w:val="00EF0D48"/>
    <w:rsid w:val="00EF0DBC"/>
    <w:rsid w:val="00EF1086"/>
    <w:rsid w:val="00EF14B0"/>
    <w:rsid w:val="00EF19CF"/>
    <w:rsid w:val="00EF1BD4"/>
    <w:rsid w:val="00EF1BE5"/>
    <w:rsid w:val="00EF1C79"/>
    <w:rsid w:val="00EF1CE0"/>
    <w:rsid w:val="00EF1E4F"/>
    <w:rsid w:val="00EF1F53"/>
    <w:rsid w:val="00EF2112"/>
    <w:rsid w:val="00EF25E8"/>
    <w:rsid w:val="00EF2744"/>
    <w:rsid w:val="00EF2A52"/>
    <w:rsid w:val="00EF2B5D"/>
    <w:rsid w:val="00EF2C2E"/>
    <w:rsid w:val="00EF2CBB"/>
    <w:rsid w:val="00EF30F3"/>
    <w:rsid w:val="00EF33EE"/>
    <w:rsid w:val="00EF346A"/>
    <w:rsid w:val="00EF35C4"/>
    <w:rsid w:val="00EF379B"/>
    <w:rsid w:val="00EF37FE"/>
    <w:rsid w:val="00EF39CE"/>
    <w:rsid w:val="00EF39D7"/>
    <w:rsid w:val="00EF4153"/>
    <w:rsid w:val="00EF429B"/>
    <w:rsid w:val="00EF4647"/>
    <w:rsid w:val="00EF4691"/>
    <w:rsid w:val="00EF4725"/>
    <w:rsid w:val="00EF4734"/>
    <w:rsid w:val="00EF482F"/>
    <w:rsid w:val="00EF4994"/>
    <w:rsid w:val="00EF4A5B"/>
    <w:rsid w:val="00EF4AD4"/>
    <w:rsid w:val="00EF4C33"/>
    <w:rsid w:val="00EF4CE5"/>
    <w:rsid w:val="00EF4D46"/>
    <w:rsid w:val="00EF5417"/>
    <w:rsid w:val="00EF543A"/>
    <w:rsid w:val="00EF54B7"/>
    <w:rsid w:val="00EF55A6"/>
    <w:rsid w:val="00EF5DAC"/>
    <w:rsid w:val="00EF5E1E"/>
    <w:rsid w:val="00EF5FEA"/>
    <w:rsid w:val="00EF6274"/>
    <w:rsid w:val="00EF6627"/>
    <w:rsid w:val="00EF693B"/>
    <w:rsid w:val="00EF6DB1"/>
    <w:rsid w:val="00EF73EC"/>
    <w:rsid w:val="00EF747F"/>
    <w:rsid w:val="00EF759F"/>
    <w:rsid w:val="00EF7679"/>
    <w:rsid w:val="00EF77F2"/>
    <w:rsid w:val="00EF7805"/>
    <w:rsid w:val="00EF781D"/>
    <w:rsid w:val="00EF7D59"/>
    <w:rsid w:val="00EF7D6E"/>
    <w:rsid w:val="00EF7E5E"/>
    <w:rsid w:val="00F00001"/>
    <w:rsid w:val="00F000CB"/>
    <w:rsid w:val="00F0013E"/>
    <w:rsid w:val="00F0023A"/>
    <w:rsid w:val="00F0039A"/>
    <w:rsid w:val="00F00420"/>
    <w:rsid w:val="00F00572"/>
    <w:rsid w:val="00F0057D"/>
    <w:rsid w:val="00F005A1"/>
    <w:rsid w:val="00F00EF2"/>
    <w:rsid w:val="00F00EFB"/>
    <w:rsid w:val="00F00F5F"/>
    <w:rsid w:val="00F01038"/>
    <w:rsid w:val="00F01196"/>
    <w:rsid w:val="00F012C8"/>
    <w:rsid w:val="00F01351"/>
    <w:rsid w:val="00F0179A"/>
    <w:rsid w:val="00F0193D"/>
    <w:rsid w:val="00F01D74"/>
    <w:rsid w:val="00F02025"/>
    <w:rsid w:val="00F02053"/>
    <w:rsid w:val="00F02668"/>
    <w:rsid w:val="00F027DF"/>
    <w:rsid w:val="00F029AD"/>
    <w:rsid w:val="00F02A2A"/>
    <w:rsid w:val="00F02BB6"/>
    <w:rsid w:val="00F02C71"/>
    <w:rsid w:val="00F02EF2"/>
    <w:rsid w:val="00F03429"/>
    <w:rsid w:val="00F036CE"/>
    <w:rsid w:val="00F0373B"/>
    <w:rsid w:val="00F038FD"/>
    <w:rsid w:val="00F03BBF"/>
    <w:rsid w:val="00F03C2B"/>
    <w:rsid w:val="00F03E58"/>
    <w:rsid w:val="00F040B7"/>
    <w:rsid w:val="00F04119"/>
    <w:rsid w:val="00F0416D"/>
    <w:rsid w:val="00F0428C"/>
    <w:rsid w:val="00F0431C"/>
    <w:rsid w:val="00F044FD"/>
    <w:rsid w:val="00F0477C"/>
    <w:rsid w:val="00F048BD"/>
    <w:rsid w:val="00F04BE5"/>
    <w:rsid w:val="00F05335"/>
    <w:rsid w:val="00F0533D"/>
    <w:rsid w:val="00F05762"/>
    <w:rsid w:val="00F057BE"/>
    <w:rsid w:val="00F05B67"/>
    <w:rsid w:val="00F05C0A"/>
    <w:rsid w:val="00F05D60"/>
    <w:rsid w:val="00F05D90"/>
    <w:rsid w:val="00F05ECD"/>
    <w:rsid w:val="00F05F39"/>
    <w:rsid w:val="00F05FA1"/>
    <w:rsid w:val="00F0634E"/>
    <w:rsid w:val="00F06615"/>
    <w:rsid w:val="00F06935"/>
    <w:rsid w:val="00F069E1"/>
    <w:rsid w:val="00F06AE6"/>
    <w:rsid w:val="00F06B9D"/>
    <w:rsid w:val="00F06D6A"/>
    <w:rsid w:val="00F06E51"/>
    <w:rsid w:val="00F0708D"/>
    <w:rsid w:val="00F071E4"/>
    <w:rsid w:val="00F074B7"/>
    <w:rsid w:val="00F07512"/>
    <w:rsid w:val="00F07667"/>
    <w:rsid w:val="00F07922"/>
    <w:rsid w:val="00F07ABD"/>
    <w:rsid w:val="00F07DD0"/>
    <w:rsid w:val="00F07E29"/>
    <w:rsid w:val="00F100B5"/>
    <w:rsid w:val="00F10680"/>
    <w:rsid w:val="00F106D9"/>
    <w:rsid w:val="00F108C4"/>
    <w:rsid w:val="00F10DE1"/>
    <w:rsid w:val="00F1102B"/>
    <w:rsid w:val="00F11211"/>
    <w:rsid w:val="00F11319"/>
    <w:rsid w:val="00F11326"/>
    <w:rsid w:val="00F11452"/>
    <w:rsid w:val="00F117AD"/>
    <w:rsid w:val="00F118D1"/>
    <w:rsid w:val="00F11F53"/>
    <w:rsid w:val="00F12224"/>
    <w:rsid w:val="00F12421"/>
    <w:rsid w:val="00F12961"/>
    <w:rsid w:val="00F12CB3"/>
    <w:rsid w:val="00F134C8"/>
    <w:rsid w:val="00F137C1"/>
    <w:rsid w:val="00F13A1A"/>
    <w:rsid w:val="00F13C55"/>
    <w:rsid w:val="00F13CB6"/>
    <w:rsid w:val="00F13D14"/>
    <w:rsid w:val="00F1415D"/>
    <w:rsid w:val="00F14169"/>
    <w:rsid w:val="00F141E7"/>
    <w:rsid w:val="00F14B31"/>
    <w:rsid w:val="00F14E19"/>
    <w:rsid w:val="00F15700"/>
    <w:rsid w:val="00F15ADD"/>
    <w:rsid w:val="00F15B0C"/>
    <w:rsid w:val="00F15BF3"/>
    <w:rsid w:val="00F15C2F"/>
    <w:rsid w:val="00F15D9D"/>
    <w:rsid w:val="00F15E68"/>
    <w:rsid w:val="00F163A1"/>
    <w:rsid w:val="00F163A7"/>
    <w:rsid w:val="00F16987"/>
    <w:rsid w:val="00F16B89"/>
    <w:rsid w:val="00F16BD2"/>
    <w:rsid w:val="00F16D03"/>
    <w:rsid w:val="00F17139"/>
    <w:rsid w:val="00F17166"/>
    <w:rsid w:val="00F17FF8"/>
    <w:rsid w:val="00F205B2"/>
    <w:rsid w:val="00F20920"/>
    <w:rsid w:val="00F2099C"/>
    <w:rsid w:val="00F20A32"/>
    <w:rsid w:val="00F20C00"/>
    <w:rsid w:val="00F20C03"/>
    <w:rsid w:val="00F20C99"/>
    <w:rsid w:val="00F21118"/>
    <w:rsid w:val="00F212D0"/>
    <w:rsid w:val="00F21716"/>
    <w:rsid w:val="00F219F4"/>
    <w:rsid w:val="00F21AF5"/>
    <w:rsid w:val="00F21BE7"/>
    <w:rsid w:val="00F21CE3"/>
    <w:rsid w:val="00F21D4D"/>
    <w:rsid w:val="00F2202F"/>
    <w:rsid w:val="00F223B8"/>
    <w:rsid w:val="00F226BF"/>
    <w:rsid w:val="00F228D3"/>
    <w:rsid w:val="00F22908"/>
    <w:rsid w:val="00F22ACC"/>
    <w:rsid w:val="00F22CCC"/>
    <w:rsid w:val="00F230AC"/>
    <w:rsid w:val="00F234DF"/>
    <w:rsid w:val="00F23509"/>
    <w:rsid w:val="00F2365F"/>
    <w:rsid w:val="00F23893"/>
    <w:rsid w:val="00F23F55"/>
    <w:rsid w:val="00F24349"/>
    <w:rsid w:val="00F2448F"/>
    <w:rsid w:val="00F25381"/>
    <w:rsid w:val="00F25767"/>
    <w:rsid w:val="00F257F1"/>
    <w:rsid w:val="00F2589F"/>
    <w:rsid w:val="00F259E8"/>
    <w:rsid w:val="00F26289"/>
    <w:rsid w:val="00F262C5"/>
    <w:rsid w:val="00F263D9"/>
    <w:rsid w:val="00F26A4B"/>
    <w:rsid w:val="00F26F7E"/>
    <w:rsid w:val="00F26FC4"/>
    <w:rsid w:val="00F27086"/>
    <w:rsid w:val="00F2738E"/>
    <w:rsid w:val="00F27826"/>
    <w:rsid w:val="00F27C14"/>
    <w:rsid w:val="00F30566"/>
    <w:rsid w:val="00F3068B"/>
    <w:rsid w:val="00F30AC8"/>
    <w:rsid w:val="00F30C8E"/>
    <w:rsid w:val="00F3123F"/>
    <w:rsid w:val="00F3140A"/>
    <w:rsid w:val="00F31521"/>
    <w:rsid w:val="00F31562"/>
    <w:rsid w:val="00F3179A"/>
    <w:rsid w:val="00F31DA7"/>
    <w:rsid w:val="00F3203A"/>
    <w:rsid w:val="00F32B02"/>
    <w:rsid w:val="00F32CBB"/>
    <w:rsid w:val="00F33261"/>
    <w:rsid w:val="00F332F4"/>
    <w:rsid w:val="00F333D9"/>
    <w:rsid w:val="00F3356D"/>
    <w:rsid w:val="00F33DFC"/>
    <w:rsid w:val="00F34106"/>
    <w:rsid w:val="00F34152"/>
    <w:rsid w:val="00F344BD"/>
    <w:rsid w:val="00F345DC"/>
    <w:rsid w:val="00F34784"/>
    <w:rsid w:val="00F3486D"/>
    <w:rsid w:val="00F34A4E"/>
    <w:rsid w:val="00F34B51"/>
    <w:rsid w:val="00F34CCB"/>
    <w:rsid w:val="00F35000"/>
    <w:rsid w:val="00F35044"/>
    <w:rsid w:val="00F3509E"/>
    <w:rsid w:val="00F354B3"/>
    <w:rsid w:val="00F3558A"/>
    <w:rsid w:val="00F355E8"/>
    <w:rsid w:val="00F35995"/>
    <w:rsid w:val="00F35D04"/>
    <w:rsid w:val="00F35D90"/>
    <w:rsid w:val="00F35DEA"/>
    <w:rsid w:val="00F35E91"/>
    <w:rsid w:val="00F36005"/>
    <w:rsid w:val="00F3603B"/>
    <w:rsid w:val="00F3619A"/>
    <w:rsid w:val="00F365AF"/>
    <w:rsid w:val="00F36702"/>
    <w:rsid w:val="00F36716"/>
    <w:rsid w:val="00F36A2E"/>
    <w:rsid w:val="00F3707F"/>
    <w:rsid w:val="00F37244"/>
    <w:rsid w:val="00F3752A"/>
    <w:rsid w:val="00F375E7"/>
    <w:rsid w:val="00F376C8"/>
    <w:rsid w:val="00F3773D"/>
    <w:rsid w:val="00F37D2C"/>
    <w:rsid w:val="00F37DFB"/>
    <w:rsid w:val="00F406CC"/>
    <w:rsid w:val="00F40745"/>
    <w:rsid w:val="00F40ABB"/>
    <w:rsid w:val="00F40B65"/>
    <w:rsid w:val="00F40CAF"/>
    <w:rsid w:val="00F40D2C"/>
    <w:rsid w:val="00F40D71"/>
    <w:rsid w:val="00F40DF7"/>
    <w:rsid w:val="00F410D6"/>
    <w:rsid w:val="00F4115D"/>
    <w:rsid w:val="00F411E5"/>
    <w:rsid w:val="00F41340"/>
    <w:rsid w:val="00F415F0"/>
    <w:rsid w:val="00F41849"/>
    <w:rsid w:val="00F41A3E"/>
    <w:rsid w:val="00F41FCA"/>
    <w:rsid w:val="00F42238"/>
    <w:rsid w:val="00F4224A"/>
    <w:rsid w:val="00F422A2"/>
    <w:rsid w:val="00F4239D"/>
    <w:rsid w:val="00F42AA1"/>
    <w:rsid w:val="00F42AB9"/>
    <w:rsid w:val="00F4315C"/>
    <w:rsid w:val="00F431CC"/>
    <w:rsid w:val="00F431E1"/>
    <w:rsid w:val="00F43204"/>
    <w:rsid w:val="00F4326C"/>
    <w:rsid w:val="00F4331E"/>
    <w:rsid w:val="00F43800"/>
    <w:rsid w:val="00F43969"/>
    <w:rsid w:val="00F43A15"/>
    <w:rsid w:val="00F43B0F"/>
    <w:rsid w:val="00F43BD4"/>
    <w:rsid w:val="00F43C7E"/>
    <w:rsid w:val="00F440F2"/>
    <w:rsid w:val="00F442B2"/>
    <w:rsid w:val="00F4437F"/>
    <w:rsid w:val="00F448E5"/>
    <w:rsid w:val="00F44B1E"/>
    <w:rsid w:val="00F44B4B"/>
    <w:rsid w:val="00F44BE7"/>
    <w:rsid w:val="00F44DE3"/>
    <w:rsid w:val="00F44F37"/>
    <w:rsid w:val="00F4541E"/>
    <w:rsid w:val="00F456B7"/>
    <w:rsid w:val="00F45819"/>
    <w:rsid w:val="00F45B31"/>
    <w:rsid w:val="00F45C5E"/>
    <w:rsid w:val="00F45CEC"/>
    <w:rsid w:val="00F45E0A"/>
    <w:rsid w:val="00F45F11"/>
    <w:rsid w:val="00F464F6"/>
    <w:rsid w:val="00F466BC"/>
    <w:rsid w:val="00F467DD"/>
    <w:rsid w:val="00F46A75"/>
    <w:rsid w:val="00F46DAC"/>
    <w:rsid w:val="00F46E2F"/>
    <w:rsid w:val="00F473BD"/>
    <w:rsid w:val="00F476D8"/>
    <w:rsid w:val="00F47C40"/>
    <w:rsid w:val="00F47C67"/>
    <w:rsid w:val="00F47E53"/>
    <w:rsid w:val="00F47EBE"/>
    <w:rsid w:val="00F47FFC"/>
    <w:rsid w:val="00F50185"/>
    <w:rsid w:val="00F5035D"/>
    <w:rsid w:val="00F5042B"/>
    <w:rsid w:val="00F50870"/>
    <w:rsid w:val="00F5091D"/>
    <w:rsid w:val="00F509E8"/>
    <w:rsid w:val="00F50BDE"/>
    <w:rsid w:val="00F510E4"/>
    <w:rsid w:val="00F5132E"/>
    <w:rsid w:val="00F5134E"/>
    <w:rsid w:val="00F51378"/>
    <w:rsid w:val="00F51522"/>
    <w:rsid w:val="00F51802"/>
    <w:rsid w:val="00F518DD"/>
    <w:rsid w:val="00F519A2"/>
    <w:rsid w:val="00F51A09"/>
    <w:rsid w:val="00F51BD7"/>
    <w:rsid w:val="00F51FE4"/>
    <w:rsid w:val="00F52037"/>
    <w:rsid w:val="00F52106"/>
    <w:rsid w:val="00F52620"/>
    <w:rsid w:val="00F5271C"/>
    <w:rsid w:val="00F52C36"/>
    <w:rsid w:val="00F530CB"/>
    <w:rsid w:val="00F53573"/>
    <w:rsid w:val="00F5361A"/>
    <w:rsid w:val="00F53650"/>
    <w:rsid w:val="00F53701"/>
    <w:rsid w:val="00F53AF6"/>
    <w:rsid w:val="00F53E15"/>
    <w:rsid w:val="00F53EF6"/>
    <w:rsid w:val="00F5406D"/>
    <w:rsid w:val="00F544CD"/>
    <w:rsid w:val="00F5480A"/>
    <w:rsid w:val="00F54955"/>
    <w:rsid w:val="00F54BCD"/>
    <w:rsid w:val="00F54C41"/>
    <w:rsid w:val="00F54CB8"/>
    <w:rsid w:val="00F54D20"/>
    <w:rsid w:val="00F54F84"/>
    <w:rsid w:val="00F552E1"/>
    <w:rsid w:val="00F55670"/>
    <w:rsid w:val="00F55766"/>
    <w:rsid w:val="00F557B1"/>
    <w:rsid w:val="00F55C21"/>
    <w:rsid w:val="00F55FCE"/>
    <w:rsid w:val="00F56102"/>
    <w:rsid w:val="00F56221"/>
    <w:rsid w:val="00F56412"/>
    <w:rsid w:val="00F56514"/>
    <w:rsid w:val="00F56967"/>
    <w:rsid w:val="00F56CBA"/>
    <w:rsid w:val="00F56D78"/>
    <w:rsid w:val="00F57003"/>
    <w:rsid w:val="00F57331"/>
    <w:rsid w:val="00F5743C"/>
    <w:rsid w:val="00F576C8"/>
    <w:rsid w:val="00F5792F"/>
    <w:rsid w:val="00F57950"/>
    <w:rsid w:val="00F579FC"/>
    <w:rsid w:val="00F57CCB"/>
    <w:rsid w:val="00F57D44"/>
    <w:rsid w:val="00F57F9F"/>
    <w:rsid w:val="00F60050"/>
    <w:rsid w:val="00F6038F"/>
    <w:rsid w:val="00F60655"/>
    <w:rsid w:val="00F60930"/>
    <w:rsid w:val="00F60ABF"/>
    <w:rsid w:val="00F60D81"/>
    <w:rsid w:val="00F610E6"/>
    <w:rsid w:val="00F61159"/>
    <w:rsid w:val="00F61349"/>
    <w:rsid w:val="00F61986"/>
    <w:rsid w:val="00F61CC7"/>
    <w:rsid w:val="00F61CE8"/>
    <w:rsid w:val="00F61DF8"/>
    <w:rsid w:val="00F61EB9"/>
    <w:rsid w:val="00F62150"/>
    <w:rsid w:val="00F62AF1"/>
    <w:rsid w:val="00F62B06"/>
    <w:rsid w:val="00F62C98"/>
    <w:rsid w:val="00F62DF7"/>
    <w:rsid w:val="00F632D6"/>
    <w:rsid w:val="00F63358"/>
    <w:rsid w:val="00F6355D"/>
    <w:rsid w:val="00F63719"/>
    <w:rsid w:val="00F637A2"/>
    <w:rsid w:val="00F63AA0"/>
    <w:rsid w:val="00F63CCB"/>
    <w:rsid w:val="00F63D6A"/>
    <w:rsid w:val="00F63E3E"/>
    <w:rsid w:val="00F640AD"/>
    <w:rsid w:val="00F6416F"/>
    <w:rsid w:val="00F64235"/>
    <w:rsid w:val="00F643E8"/>
    <w:rsid w:val="00F647BB"/>
    <w:rsid w:val="00F64A9C"/>
    <w:rsid w:val="00F64B77"/>
    <w:rsid w:val="00F64D92"/>
    <w:rsid w:val="00F64EA0"/>
    <w:rsid w:val="00F65137"/>
    <w:rsid w:val="00F653B6"/>
    <w:rsid w:val="00F65811"/>
    <w:rsid w:val="00F65820"/>
    <w:rsid w:val="00F65B89"/>
    <w:rsid w:val="00F65BC5"/>
    <w:rsid w:val="00F65F9F"/>
    <w:rsid w:val="00F660CA"/>
    <w:rsid w:val="00F6646E"/>
    <w:rsid w:val="00F6650C"/>
    <w:rsid w:val="00F665D8"/>
    <w:rsid w:val="00F665F9"/>
    <w:rsid w:val="00F6667A"/>
    <w:rsid w:val="00F66AF7"/>
    <w:rsid w:val="00F66B71"/>
    <w:rsid w:val="00F66BA3"/>
    <w:rsid w:val="00F66C0D"/>
    <w:rsid w:val="00F66CE7"/>
    <w:rsid w:val="00F66D25"/>
    <w:rsid w:val="00F66D9E"/>
    <w:rsid w:val="00F66F4E"/>
    <w:rsid w:val="00F673D8"/>
    <w:rsid w:val="00F673E8"/>
    <w:rsid w:val="00F67855"/>
    <w:rsid w:val="00F67B42"/>
    <w:rsid w:val="00F70024"/>
    <w:rsid w:val="00F703C1"/>
    <w:rsid w:val="00F70473"/>
    <w:rsid w:val="00F708B7"/>
    <w:rsid w:val="00F708DC"/>
    <w:rsid w:val="00F70916"/>
    <w:rsid w:val="00F70AF6"/>
    <w:rsid w:val="00F70CE8"/>
    <w:rsid w:val="00F70CED"/>
    <w:rsid w:val="00F71389"/>
    <w:rsid w:val="00F71392"/>
    <w:rsid w:val="00F713B4"/>
    <w:rsid w:val="00F714AE"/>
    <w:rsid w:val="00F7151A"/>
    <w:rsid w:val="00F717E0"/>
    <w:rsid w:val="00F71955"/>
    <w:rsid w:val="00F71AEB"/>
    <w:rsid w:val="00F71B88"/>
    <w:rsid w:val="00F71F51"/>
    <w:rsid w:val="00F71F5D"/>
    <w:rsid w:val="00F721AC"/>
    <w:rsid w:val="00F72368"/>
    <w:rsid w:val="00F724AD"/>
    <w:rsid w:val="00F72A72"/>
    <w:rsid w:val="00F72B0E"/>
    <w:rsid w:val="00F72B9C"/>
    <w:rsid w:val="00F72CE5"/>
    <w:rsid w:val="00F72D88"/>
    <w:rsid w:val="00F72E8F"/>
    <w:rsid w:val="00F72FD3"/>
    <w:rsid w:val="00F730D7"/>
    <w:rsid w:val="00F7317D"/>
    <w:rsid w:val="00F731A9"/>
    <w:rsid w:val="00F73310"/>
    <w:rsid w:val="00F735EF"/>
    <w:rsid w:val="00F73717"/>
    <w:rsid w:val="00F737A2"/>
    <w:rsid w:val="00F73AB5"/>
    <w:rsid w:val="00F73D6B"/>
    <w:rsid w:val="00F73F01"/>
    <w:rsid w:val="00F741A1"/>
    <w:rsid w:val="00F742CC"/>
    <w:rsid w:val="00F745DD"/>
    <w:rsid w:val="00F745EF"/>
    <w:rsid w:val="00F746C6"/>
    <w:rsid w:val="00F7470A"/>
    <w:rsid w:val="00F74728"/>
    <w:rsid w:val="00F74799"/>
    <w:rsid w:val="00F74835"/>
    <w:rsid w:val="00F748DB"/>
    <w:rsid w:val="00F748E3"/>
    <w:rsid w:val="00F74ACA"/>
    <w:rsid w:val="00F74AFE"/>
    <w:rsid w:val="00F74D15"/>
    <w:rsid w:val="00F74E4A"/>
    <w:rsid w:val="00F74F1C"/>
    <w:rsid w:val="00F75184"/>
    <w:rsid w:val="00F751E1"/>
    <w:rsid w:val="00F75658"/>
    <w:rsid w:val="00F7567C"/>
    <w:rsid w:val="00F75D9D"/>
    <w:rsid w:val="00F75E9A"/>
    <w:rsid w:val="00F75F53"/>
    <w:rsid w:val="00F76009"/>
    <w:rsid w:val="00F76339"/>
    <w:rsid w:val="00F76894"/>
    <w:rsid w:val="00F76EA6"/>
    <w:rsid w:val="00F76FD0"/>
    <w:rsid w:val="00F772FB"/>
    <w:rsid w:val="00F7744A"/>
    <w:rsid w:val="00F77557"/>
    <w:rsid w:val="00F778B7"/>
    <w:rsid w:val="00F7790C"/>
    <w:rsid w:val="00F77E94"/>
    <w:rsid w:val="00F77ED7"/>
    <w:rsid w:val="00F804F4"/>
    <w:rsid w:val="00F80540"/>
    <w:rsid w:val="00F80550"/>
    <w:rsid w:val="00F80ED3"/>
    <w:rsid w:val="00F81181"/>
    <w:rsid w:val="00F8135C"/>
    <w:rsid w:val="00F816CF"/>
    <w:rsid w:val="00F8173F"/>
    <w:rsid w:val="00F81798"/>
    <w:rsid w:val="00F81C61"/>
    <w:rsid w:val="00F8200C"/>
    <w:rsid w:val="00F820C2"/>
    <w:rsid w:val="00F821E4"/>
    <w:rsid w:val="00F822BA"/>
    <w:rsid w:val="00F82637"/>
    <w:rsid w:val="00F827C8"/>
    <w:rsid w:val="00F82939"/>
    <w:rsid w:val="00F83044"/>
    <w:rsid w:val="00F83092"/>
    <w:rsid w:val="00F831A9"/>
    <w:rsid w:val="00F83287"/>
    <w:rsid w:val="00F83343"/>
    <w:rsid w:val="00F833F5"/>
    <w:rsid w:val="00F83562"/>
    <w:rsid w:val="00F836AD"/>
    <w:rsid w:val="00F8391A"/>
    <w:rsid w:val="00F839AB"/>
    <w:rsid w:val="00F83AFB"/>
    <w:rsid w:val="00F83C04"/>
    <w:rsid w:val="00F83CF1"/>
    <w:rsid w:val="00F83CFA"/>
    <w:rsid w:val="00F8402F"/>
    <w:rsid w:val="00F8414E"/>
    <w:rsid w:val="00F846C7"/>
    <w:rsid w:val="00F84CFB"/>
    <w:rsid w:val="00F84D13"/>
    <w:rsid w:val="00F84E30"/>
    <w:rsid w:val="00F84F88"/>
    <w:rsid w:val="00F84FD6"/>
    <w:rsid w:val="00F85076"/>
    <w:rsid w:val="00F8563D"/>
    <w:rsid w:val="00F85668"/>
    <w:rsid w:val="00F857BF"/>
    <w:rsid w:val="00F85F52"/>
    <w:rsid w:val="00F8603E"/>
    <w:rsid w:val="00F864ED"/>
    <w:rsid w:val="00F8672C"/>
    <w:rsid w:val="00F8680B"/>
    <w:rsid w:val="00F86968"/>
    <w:rsid w:val="00F86B7E"/>
    <w:rsid w:val="00F86E20"/>
    <w:rsid w:val="00F86E36"/>
    <w:rsid w:val="00F870D5"/>
    <w:rsid w:val="00F87506"/>
    <w:rsid w:val="00F875B2"/>
    <w:rsid w:val="00F87613"/>
    <w:rsid w:val="00F877A7"/>
    <w:rsid w:val="00F8782C"/>
    <w:rsid w:val="00F87F17"/>
    <w:rsid w:val="00F900E5"/>
    <w:rsid w:val="00F90315"/>
    <w:rsid w:val="00F9037E"/>
    <w:rsid w:val="00F905C4"/>
    <w:rsid w:val="00F908A6"/>
    <w:rsid w:val="00F90972"/>
    <w:rsid w:val="00F90A33"/>
    <w:rsid w:val="00F90A5B"/>
    <w:rsid w:val="00F90BD7"/>
    <w:rsid w:val="00F90D0B"/>
    <w:rsid w:val="00F90E5E"/>
    <w:rsid w:val="00F90FA3"/>
    <w:rsid w:val="00F9196F"/>
    <w:rsid w:val="00F91BA3"/>
    <w:rsid w:val="00F920AE"/>
    <w:rsid w:val="00F920E4"/>
    <w:rsid w:val="00F9219A"/>
    <w:rsid w:val="00F922E3"/>
    <w:rsid w:val="00F92710"/>
    <w:rsid w:val="00F92C17"/>
    <w:rsid w:val="00F92EB3"/>
    <w:rsid w:val="00F92FA5"/>
    <w:rsid w:val="00F9332A"/>
    <w:rsid w:val="00F93752"/>
    <w:rsid w:val="00F93AC9"/>
    <w:rsid w:val="00F93D8D"/>
    <w:rsid w:val="00F93FD6"/>
    <w:rsid w:val="00F94055"/>
    <w:rsid w:val="00F940BA"/>
    <w:rsid w:val="00F94549"/>
    <w:rsid w:val="00F94B2E"/>
    <w:rsid w:val="00F94BBA"/>
    <w:rsid w:val="00F94FBE"/>
    <w:rsid w:val="00F95030"/>
    <w:rsid w:val="00F95450"/>
    <w:rsid w:val="00F9573C"/>
    <w:rsid w:val="00F957E7"/>
    <w:rsid w:val="00F95BAA"/>
    <w:rsid w:val="00F95E9B"/>
    <w:rsid w:val="00F95EA8"/>
    <w:rsid w:val="00F95FD7"/>
    <w:rsid w:val="00F961E0"/>
    <w:rsid w:val="00F962AD"/>
    <w:rsid w:val="00F96619"/>
    <w:rsid w:val="00F9697C"/>
    <w:rsid w:val="00F96A65"/>
    <w:rsid w:val="00F96FC8"/>
    <w:rsid w:val="00F971A6"/>
    <w:rsid w:val="00F9730B"/>
    <w:rsid w:val="00F974ED"/>
    <w:rsid w:val="00F975FB"/>
    <w:rsid w:val="00F97673"/>
    <w:rsid w:val="00F979EE"/>
    <w:rsid w:val="00F97B75"/>
    <w:rsid w:val="00F97BF1"/>
    <w:rsid w:val="00F97C22"/>
    <w:rsid w:val="00F97DB2"/>
    <w:rsid w:val="00FA016A"/>
    <w:rsid w:val="00FA04F2"/>
    <w:rsid w:val="00FA0581"/>
    <w:rsid w:val="00FA0A67"/>
    <w:rsid w:val="00FA0D77"/>
    <w:rsid w:val="00FA0DBA"/>
    <w:rsid w:val="00FA0E55"/>
    <w:rsid w:val="00FA0E66"/>
    <w:rsid w:val="00FA1044"/>
    <w:rsid w:val="00FA1404"/>
    <w:rsid w:val="00FA1520"/>
    <w:rsid w:val="00FA162A"/>
    <w:rsid w:val="00FA17DC"/>
    <w:rsid w:val="00FA1D0B"/>
    <w:rsid w:val="00FA1E77"/>
    <w:rsid w:val="00FA1EF8"/>
    <w:rsid w:val="00FA2039"/>
    <w:rsid w:val="00FA2170"/>
    <w:rsid w:val="00FA268C"/>
    <w:rsid w:val="00FA28CB"/>
    <w:rsid w:val="00FA2973"/>
    <w:rsid w:val="00FA2A45"/>
    <w:rsid w:val="00FA2B63"/>
    <w:rsid w:val="00FA2EFF"/>
    <w:rsid w:val="00FA2F46"/>
    <w:rsid w:val="00FA3163"/>
    <w:rsid w:val="00FA3256"/>
    <w:rsid w:val="00FA3387"/>
    <w:rsid w:val="00FA342B"/>
    <w:rsid w:val="00FA36E8"/>
    <w:rsid w:val="00FA3821"/>
    <w:rsid w:val="00FA42C5"/>
    <w:rsid w:val="00FA4418"/>
    <w:rsid w:val="00FA445C"/>
    <w:rsid w:val="00FA448F"/>
    <w:rsid w:val="00FA4DC9"/>
    <w:rsid w:val="00FA4DED"/>
    <w:rsid w:val="00FA5260"/>
    <w:rsid w:val="00FA53F1"/>
    <w:rsid w:val="00FA5A8A"/>
    <w:rsid w:val="00FA5C56"/>
    <w:rsid w:val="00FA5E0E"/>
    <w:rsid w:val="00FA5F2B"/>
    <w:rsid w:val="00FA60BB"/>
    <w:rsid w:val="00FA611D"/>
    <w:rsid w:val="00FA6133"/>
    <w:rsid w:val="00FA6137"/>
    <w:rsid w:val="00FA63CB"/>
    <w:rsid w:val="00FA64C6"/>
    <w:rsid w:val="00FA6549"/>
    <w:rsid w:val="00FA66EB"/>
    <w:rsid w:val="00FA67CD"/>
    <w:rsid w:val="00FA6A35"/>
    <w:rsid w:val="00FA6E29"/>
    <w:rsid w:val="00FA7370"/>
    <w:rsid w:val="00FA754D"/>
    <w:rsid w:val="00FA7600"/>
    <w:rsid w:val="00FA7D51"/>
    <w:rsid w:val="00FA7D87"/>
    <w:rsid w:val="00FB001E"/>
    <w:rsid w:val="00FB013F"/>
    <w:rsid w:val="00FB0449"/>
    <w:rsid w:val="00FB0511"/>
    <w:rsid w:val="00FB077F"/>
    <w:rsid w:val="00FB0AD3"/>
    <w:rsid w:val="00FB0AE9"/>
    <w:rsid w:val="00FB0B80"/>
    <w:rsid w:val="00FB0EFA"/>
    <w:rsid w:val="00FB162B"/>
    <w:rsid w:val="00FB17E3"/>
    <w:rsid w:val="00FB1892"/>
    <w:rsid w:val="00FB1BFD"/>
    <w:rsid w:val="00FB1C11"/>
    <w:rsid w:val="00FB229B"/>
    <w:rsid w:val="00FB2332"/>
    <w:rsid w:val="00FB26D2"/>
    <w:rsid w:val="00FB27E1"/>
    <w:rsid w:val="00FB2805"/>
    <w:rsid w:val="00FB289A"/>
    <w:rsid w:val="00FB2A3F"/>
    <w:rsid w:val="00FB2BEC"/>
    <w:rsid w:val="00FB2DDF"/>
    <w:rsid w:val="00FB2E29"/>
    <w:rsid w:val="00FB2F69"/>
    <w:rsid w:val="00FB33C8"/>
    <w:rsid w:val="00FB34C6"/>
    <w:rsid w:val="00FB3742"/>
    <w:rsid w:val="00FB38D0"/>
    <w:rsid w:val="00FB3CB5"/>
    <w:rsid w:val="00FB3D06"/>
    <w:rsid w:val="00FB3E1A"/>
    <w:rsid w:val="00FB4165"/>
    <w:rsid w:val="00FB4686"/>
    <w:rsid w:val="00FB4BCB"/>
    <w:rsid w:val="00FB4D16"/>
    <w:rsid w:val="00FB4D2F"/>
    <w:rsid w:val="00FB579C"/>
    <w:rsid w:val="00FB5ABA"/>
    <w:rsid w:val="00FB5B86"/>
    <w:rsid w:val="00FB5BD4"/>
    <w:rsid w:val="00FB5C2C"/>
    <w:rsid w:val="00FB60FE"/>
    <w:rsid w:val="00FB61DD"/>
    <w:rsid w:val="00FB6537"/>
    <w:rsid w:val="00FB6770"/>
    <w:rsid w:val="00FB67A3"/>
    <w:rsid w:val="00FB689F"/>
    <w:rsid w:val="00FB6946"/>
    <w:rsid w:val="00FB6BE0"/>
    <w:rsid w:val="00FB6D09"/>
    <w:rsid w:val="00FB71E8"/>
    <w:rsid w:val="00FB73A2"/>
    <w:rsid w:val="00FB7659"/>
    <w:rsid w:val="00FB7736"/>
    <w:rsid w:val="00FB78EC"/>
    <w:rsid w:val="00FB7A46"/>
    <w:rsid w:val="00FB7AD6"/>
    <w:rsid w:val="00FB7B05"/>
    <w:rsid w:val="00FB7B06"/>
    <w:rsid w:val="00FB7B80"/>
    <w:rsid w:val="00FB7EF3"/>
    <w:rsid w:val="00FB7F67"/>
    <w:rsid w:val="00FC02BA"/>
    <w:rsid w:val="00FC09A3"/>
    <w:rsid w:val="00FC0B0C"/>
    <w:rsid w:val="00FC0D84"/>
    <w:rsid w:val="00FC0DCB"/>
    <w:rsid w:val="00FC0DED"/>
    <w:rsid w:val="00FC0ED5"/>
    <w:rsid w:val="00FC10CB"/>
    <w:rsid w:val="00FC110A"/>
    <w:rsid w:val="00FC11D7"/>
    <w:rsid w:val="00FC1571"/>
    <w:rsid w:val="00FC1777"/>
    <w:rsid w:val="00FC1910"/>
    <w:rsid w:val="00FC1B24"/>
    <w:rsid w:val="00FC1BEE"/>
    <w:rsid w:val="00FC1C0D"/>
    <w:rsid w:val="00FC21A8"/>
    <w:rsid w:val="00FC2684"/>
    <w:rsid w:val="00FC2EB5"/>
    <w:rsid w:val="00FC35B2"/>
    <w:rsid w:val="00FC3695"/>
    <w:rsid w:val="00FC4239"/>
    <w:rsid w:val="00FC42F1"/>
    <w:rsid w:val="00FC432B"/>
    <w:rsid w:val="00FC43D7"/>
    <w:rsid w:val="00FC4524"/>
    <w:rsid w:val="00FC45FB"/>
    <w:rsid w:val="00FC495E"/>
    <w:rsid w:val="00FC5297"/>
    <w:rsid w:val="00FC54B6"/>
    <w:rsid w:val="00FC5722"/>
    <w:rsid w:val="00FC5D05"/>
    <w:rsid w:val="00FC5E90"/>
    <w:rsid w:val="00FC60EC"/>
    <w:rsid w:val="00FC6276"/>
    <w:rsid w:val="00FC630D"/>
    <w:rsid w:val="00FC647A"/>
    <w:rsid w:val="00FC65C9"/>
    <w:rsid w:val="00FC6604"/>
    <w:rsid w:val="00FC7772"/>
    <w:rsid w:val="00FC79E2"/>
    <w:rsid w:val="00FC79F2"/>
    <w:rsid w:val="00FC7E25"/>
    <w:rsid w:val="00FC7F86"/>
    <w:rsid w:val="00FC7F8D"/>
    <w:rsid w:val="00FD0121"/>
    <w:rsid w:val="00FD021B"/>
    <w:rsid w:val="00FD0544"/>
    <w:rsid w:val="00FD060F"/>
    <w:rsid w:val="00FD08C3"/>
    <w:rsid w:val="00FD0CE8"/>
    <w:rsid w:val="00FD12B9"/>
    <w:rsid w:val="00FD1374"/>
    <w:rsid w:val="00FD13FA"/>
    <w:rsid w:val="00FD1412"/>
    <w:rsid w:val="00FD176F"/>
    <w:rsid w:val="00FD18B8"/>
    <w:rsid w:val="00FD1C5C"/>
    <w:rsid w:val="00FD1CFA"/>
    <w:rsid w:val="00FD1DD0"/>
    <w:rsid w:val="00FD1E7A"/>
    <w:rsid w:val="00FD1F09"/>
    <w:rsid w:val="00FD24DA"/>
    <w:rsid w:val="00FD24DC"/>
    <w:rsid w:val="00FD2BBA"/>
    <w:rsid w:val="00FD2C56"/>
    <w:rsid w:val="00FD3491"/>
    <w:rsid w:val="00FD36A0"/>
    <w:rsid w:val="00FD3987"/>
    <w:rsid w:val="00FD3A31"/>
    <w:rsid w:val="00FD3A9B"/>
    <w:rsid w:val="00FD3BF4"/>
    <w:rsid w:val="00FD3E2A"/>
    <w:rsid w:val="00FD4098"/>
    <w:rsid w:val="00FD436A"/>
    <w:rsid w:val="00FD48CD"/>
    <w:rsid w:val="00FD4A1A"/>
    <w:rsid w:val="00FD508B"/>
    <w:rsid w:val="00FD5150"/>
    <w:rsid w:val="00FD5254"/>
    <w:rsid w:val="00FD52DB"/>
    <w:rsid w:val="00FD5440"/>
    <w:rsid w:val="00FD557F"/>
    <w:rsid w:val="00FD5582"/>
    <w:rsid w:val="00FD56BD"/>
    <w:rsid w:val="00FD5C8A"/>
    <w:rsid w:val="00FD5D56"/>
    <w:rsid w:val="00FD5E28"/>
    <w:rsid w:val="00FD5FAF"/>
    <w:rsid w:val="00FD61DA"/>
    <w:rsid w:val="00FD657C"/>
    <w:rsid w:val="00FD680A"/>
    <w:rsid w:val="00FD6848"/>
    <w:rsid w:val="00FD68B2"/>
    <w:rsid w:val="00FD6F14"/>
    <w:rsid w:val="00FD732E"/>
    <w:rsid w:val="00FD7B80"/>
    <w:rsid w:val="00FE016E"/>
    <w:rsid w:val="00FE0AAB"/>
    <w:rsid w:val="00FE0ABE"/>
    <w:rsid w:val="00FE0B17"/>
    <w:rsid w:val="00FE0D68"/>
    <w:rsid w:val="00FE1141"/>
    <w:rsid w:val="00FE1788"/>
    <w:rsid w:val="00FE18CD"/>
    <w:rsid w:val="00FE1BBB"/>
    <w:rsid w:val="00FE1E25"/>
    <w:rsid w:val="00FE1E6B"/>
    <w:rsid w:val="00FE1FD8"/>
    <w:rsid w:val="00FE2355"/>
    <w:rsid w:val="00FE25FD"/>
    <w:rsid w:val="00FE272F"/>
    <w:rsid w:val="00FE281D"/>
    <w:rsid w:val="00FE288E"/>
    <w:rsid w:val="00FE28D7"/>
    <w:rsid w:val="00FE2C71"/>
    <w:rsid w:val="00FE3199"/>
    <w:rsid w:val="00FE31E0"/>
    <w:rsid w:val="00FE32D8"/>
    <w:rsid w:val="00FE3354"/>
    <w:rsid w:val="00FE3637"/>
    <w:rsid w:val="00FE3749"/>
    <w:rsid w:val="00FE3779"/>
    <w:rsid w:val="00FE37E2"/>
    <w:rsid w:val="00FE3934"/>
    <w:rsid w:val="00FE3A80"/>
    <w:rsid w:val="00FE3AFB"/>
    <w:rsid w:val="00FE3FD5"/>
    <w:rsid w:val="00FE40D5"/>
    <w:rsid w:val="00FE4175"/>
    <w:rsid w:val="00FE42A1"/>
    <w:rsid w:val="00FE4438"/>
    <w:rsid w:val="00FE44D2"/>
    <w:rsid w:val="00FE4716"/>
    <w:rsid w:val="00FE4AC6"/>
    <w:rsid w:val="00FE4B76"/>
    <w:rsid w:val="00FE4CD8"/>
    <w:rsid w:val="00FE5314"/>
    <w:rsid w:val="00FE5321"/>
    <w:rsid w:val="00FE5350"/>
    <w:rsid w:val="00FE538B"/>
    <w:rsid w:val="00FE5452"/>
    <w:rsid w:val="00FE5456"/>
    <w:rsid w:val="00FE5625"/>
    <w:rsid w:val="00FE5749"/>
    <w:rsid w:val="00FE5895"/>
    <w:rsid w:val="00FE5E19"/>
    <w:rsid w:val="00FE612F"/>
    <w:rsid w:val="00FE63A9"/>
    <w:rsid w:val="00FE6439"/>
    <w:rsid w:val="00FE670C"/>
    <w:rsid w:val="00FE6792"/>
    <w:rsid w:val="00FE6D19"/>
    <w:rsid w:val="00FE6E44"/>
    <w:rsid w:val="00FE711D"/>
    <w:rsid w:val="00FE7564"/>
    <w:rsid w:val="00FE7770"/>
    <w:rsid w:val="00FE7A94"/>
    <w:rsid w:val="00FE7DD4"/>
    <w:rsid w:val="00FF026E"/>
    <w:rsid w:val="00FF02CA"/>
    <w:rsid w:val="00FF03C1"/>
    <w:rsid w:val="00FF0684"/>
    <w:rsid w:val="00FF0A38"/>
    <w:rsid w:val="00FF0B3A"/>
    <w:rsid w:val="00FF0B64"/>
    <w:rsid w:val="00FF10D1"/>
    <w:rsid w:val="00FF1113"/>
    <w:rsid w:val="00FF1190"/>
    <w:rsid w:val="00FF1197"/>
    <w:rsid w:val="00FF13E7"/>
    <w:rsid w:val="00FF14D5"/>
    <w:rsid w:val="00FF1764"/>
    <w:rsid w:val="00FF19B1"/>
    <w:rsid w:val="00FF1B04"/>
    <w:rsid w:val="00FF1B75"/>
    <w:rsid w:val="00FF1EEE"/>
    <w:rsid w:val="00FF208F"/>
    <w:rsid w:val="00FF21F5"/>
    <w:rsid w:val="00FF243F"/>
    <w:rsid w:val="00FF2558"/>
    <w:rsid w:val="00FF26E6"/>
    <w:rsid w:val="00FF2760"/>
    <w:rsid w:val="00FF27E9"/>
    <w:rsid w:val="00FF2C0B"/>
    <w:rsid w:val="00FF2C9D"/>
    <w:rsid w:val="00FF2F49"/>
    <w:rsid w:val="00FF314B"/>
    <w:rsid w:val="00FF318F"/>
    <w:rsid w:val="00FF337F"/>
    <w:rsid w:val="00FF363E"/>
    <w:rsid w:val="00FF37D6"/>
    <w:rsid w:val="00FF383D"/>
    <w:rsid w:val="00FF38EF"/>
    <w:rsid w:val="00FF3CBB"/>
    <w:rsid w:val="00FF3CF4"/>
    <w:rsid w:val="00FF3E45"/>
    <w:rsid w:val="00FF3F19"/>
    <w:rsid w:val="00FF40B3"/>
    <w:rsid w:val="00FF476E"/>
    <w:rsid w:val="00FF48E5"/>
    <w:rsid w:val="00FF4CC2"/>
    <w:rsid w:val="00FF4E86"/>
    <w:rsid w:val="00FF5335"/>
    <w:rsid w:val="00FF54DB"/>
    <w:rsid w:val="00FF55D0"/>
    <w:rsid w:val="00FF576F"/>
    <w:rsid w:val="00FF5882"/>
    <w:rsid w:val="00FF58D5"/>
    <w:rsid w:val="00FF59B9"/>
    <w:rsid w:val="00FF5A8B"/>
    <w:rsid w:val="00FF5BA0"/>
    <w:rsid w:val="00FF5CF0"/>
    <w:rsid w:val="00FF62BA"/>
    <w:rsid w:val="00FF6561"/>
    <w:rsid w:val="00FF6B61"/>
    <w:rsid w:val="00FF6D05"/>
    <w:rsid w:val="00FF6DDE"/>
    <w:rsid w:val="00FF6E08"/>
    <w:rsid w:val="00FF70C3"/>
    <w:rsid w:val="00FF7254"/>
    <w:rsid w:val="00FF7496"/>
    <w:rsid w:val="00FF7561"/>
    <w:rsid w:val="00FF7A27"/>
    <w:rsid w:val="00FF7BF9"/>
    <w:rsid w:val="00FF7D33"/>
    <w:rsid w:val="00FF7E42"/>
    <w:rsid w:val="0107F90E"/>
    <w:rsid w:val="0128171E"/>
    <w:rsid w:val="012A0CFB"/>
    <w:rsid w:val="012F1DB2"/>
    <w:rsid w:val="01307FF6"/>
    <w:rsid w:val="013D6F31"/>
    <w:rsid w:val="01417546"/>
    <w:rsid w:val="0145E82F"/>
    <w:rsid w:val="014821F3"/>
    <w:rsid w:val="015BDC4C"/>
    <w:rsid w:val="017247D4"/>
    <w:rsid w:val="017361CE"/>
    <w:rsid w:val="01968999"/>
    <w:rsid w:val="019BD8B2"/>
    <w:rsid w:val="019D4322"/>
    <w:rsid w:val="01A325E2"/>
    <w:rsid w:val="01AB1B29"/>
    <w:rsid w:val="01B8E272"/>
    <w:rsid w:val="01BB02E9"/>
    <w:rsid w:val="02047957"/>
    <w:rsid w:val="0210056C"/>
    <w:rsid w:val="0214A710"/>
    <w:rsid w:val="0221544C"/>
    <w:rsid w:val="02487156"/>
    <w:rsid w:val="024AD1BA"/>
    <w:rsid w:val="024FD48B"/>
    <w:rsid w:val="025894FB"/>
    <w:rsid w:val="025FBA06"/>
    <w:rsid w:val="026AE02B"/>
    <w:rsid w:val="026E85C2"/>
    <w:rsid w:val="027B3E9A"/>
    <w:rsid w:val="0290F957"/>
    <w:rsid w:val="02972130"/>
    <w:rsid w:val="029DA33A"/>
    <w:rsid w:val="02D71D25"/>
    <w:rsid w:val="02E14554"/>
    <w:rsid w:val="02F5C086"/>
    <w:rsid w:val="02FCB46B"/>
    <w:rsid w:val="031C8771"/>
    <w:rsid w:val="031E3180"/>
    <w:rsid w:val="0326529A"/>
    <w:rsid w:val="032A1DC9"/>
    <w:rsid w:val="033D389B"/>
    <w:rsid w:val="03516B7D"/>
    <w:rsid w:val="035ABD7D"/>
    <w:rsid w:val="036E7BC0"/>
    <w:rsid w:val="037215E3"/>
    <w:rsid w:val="03A33282"/>
    <w:rsid w:val="03A39B42"/>
    <w:rsid w:val="03AC1D44"/>
    <w:rsid w:val="03AEEB9C"/>
    <w:rsid w:val="03BD006C"/>
    <w:rsid w:val="03CF38C5"/>
    <w:rsid w:val="03DA2FB9"/>
    <w:rsid w:val="03DD4873"/>
    <w:rsid w:val="03E183E5"/>
    <w:rsid w:val="03EAB269"/>
    <w:rsid w:val="03EE5789"/>
    <w:rsid w:val="03EED7C7"/>
    <w:rsid w:val="03F0D984"/>
    <w:rsid w:val="03F1E613"/>
    <w:rsid w:val="03FCC041"/>
    <w:rsid w:val="0408E4B0"/>
    <w:rsid w:val="040BB7BD"/>
    <w:rsid w:val="040DDD96"/>
    <w:rsid w:val="040FBC8E"/>
    <w:rsid w:val="04183F74"/>
    <w:rsid w:val="042299D0"/>
    <w:rsid w:val="0425D99C"/>
    <w:rsid w:val="0427C585"/>
    <w:rsid w:val="0429805A"/>
    <w:rsid w:val="042DD68D"/>
    <w:rsid w:val="042F81C6"/>
    <w:rsid w:val="043514E2"/>
    <w:rsid w:val="043EDCD0"/>
    <w:rsid w:val="0441DBDF"/>
    <w:rsid w:val="045F4DF6"/>
    <w:rsid w:val="0468999D"/>
    <w:rsid w:val="047AC82B"/>
    <w:rsid w:val="048DB1D8"/>
    <w:rsid w:val="04925B30"/>
    <w:rsid w:val="04A0FEC3"/>
    <w:rsid w:val="04A22DC4"/>
    <w:rsid w:val="04A288EB"/>
    <w:rsid w:val="04ACBB35"/>
    <w:rsid w:val="04ACDA8D"/>
    <w:rsid w:val="04B9C389"/>
    <w:rsid w:val="04BF8253"/>
    <w:rsid w:val="04C1E783"/>
    <w:rsid w:val="04CBD702"/>
    <w:rsid w:val="04D34453"/>
    <w:rsid w:val="04E1AFCB"/>
    <w:rsid w:val="04E297AE"/>
    <w:rsid w:val="04ED35BC"/>
    <w:rsid w:val="05028362"/>
    <w:rsid w:val="05035743"/>
    <w:rsid w:val="0503CEC1"/>
    <w:rsid w:val="050C6728"/>
    <w:rsid w:val="051FEDAE"/>
    <w:rsid w:val="05344B50"/>
    <w:rsid w:val="0534F354"/>
    <w:rsid w:val="0539C93C"/>
    <w:rsid w:val="05457C57"/>
    <w:rsid w:val="0552B3F1"/>
    <w:rsid w:val="0581FDEC"/>
    <w:rsid w:val="05820124"/>
    <w:rsid w:val="058F88B6"/>
    <w:rsid w:val="05AB0578"/>
    <w:rsid w:val="05E66C44"/>
    <w:rsid w:val="05EFD79C"/>
    <w:rsid w:val="05F01435"/>
    <w:rsid w:val="0606C176"/>
    <w:rsid w:val="06247789"/>
    <w:rsid w:val="06289CF3"/>
    <w:rsid w:val="0630EE9B"/>
    <w:rsid w:val="067F773A"/>
    <w:rsid w:val="0691B36C"/>
    <w:rsid w:val="0693946E"/>
    <w:rsid w:val="06AD929D"/>
    <w:rsid w:val="06AF6E55"/>
    <w:rsid w:val="06B500F6"/>
    <w:rsid w:val="06C1FE38"/>
    <w:rsid w:val="06D570E2"/>
    <w:rsid w:val="06DA5B67"/>
    <w:rsid w:val="06DA8336"/>
    <w:rsid w:val="06EBE41C"/>
    <w:rsid w:val="06EC9CF5"/>
    <w:rsid w:val="06F18DAE"/>
    <w:rsid w:val="06F4D5D7"/>
    <w:rsid w:val="07060B13"/>
    <w:rsid w:val="070CA241"/>
    <w:rsid w:val="0717C67E"/>
    <w:rsid w:val="071CE029"/>
    <w:rsid w:val="071EBD47"/>
    <w:rsid w:val="071F0BC1"/>
    <w:rsid w:val="073064F4"/>
    <w:rsid w:val="073ED1D3"/>
    <w:rsid w:val="07403552"/>
    <w:rsid w:val="0746C5D8"/>
    <w:rsid w:val="074C81AE"/>
    <w:rsid w:val="0755B615"/>
    <w:rsid w:val="07726F6E"/>
    <w:rsid w:val="0779B902"/>
    <w:rsid w:val="077B198D"/>
    <w:rsid w:val="078A2873"/>
    <w:rsid w:val="07987909"/>
    <w:rsid w:val="079E8BA2"/>
    <w:rsid w:val="07A2778C"/>
    <w:rsid w:val="07A36DFC"/>
    <w:rsid w:val="07A84FF9"/>
    <w:rsid w:val="07B46DFD"/>
    <w:rsid w:val="07B9F08E"/>
    <w:rsid w:val="07C0AAC4"/>
    <w:rsid w:val="07CAB4A6"/>
    <w:rsid w:val="07CD1815"/>
    <w:rsid w:val="07DEE4C9"/>
    <w:rsid w:val="07DF111A"/>
    <w:rsid w:val="07DF5A16"/>
    <w:rsid w:val="07F048AF"/>
    <w:rsid w:val="07F563FD"/>
    <w:rsid w:val="07F75EA3"/>
    <w:rsid w:val="07F98845"/>
    <w:rsid w:val="082447DB"/>
    <w:rsid w:val="082C2CEA"/>
    <w:rsid w:val="0834E0DC"/>
    <w:rsid w:val="083C38CF"/>
    <w:rsid w:val="08445CF4"/>
    <w:rsid w:val="084970B1"/>
    <w:rsid w:val="084C6432"/>
    <w:rsid w:val="085764FF"/>
    <w:rsid w:val="085B22FF"/>
    <w:rsid w:val="08654409"/>
    <w:rsid w:val="0866B743"/>
    <w:rsid w:val="0869CE3E"/>
    <w:rsid w:val="086AB965"/>
    <w:rsid w:val="0882F3DB"/>
    <w:rsid w:val="088ACC1B"/>
    <w:rsid w:val="0899B6C2"/>
    <w:rsid w:val="08A02DD2"/>
    <w:rsid w:val="08A4D10F"/>
    <w:rsid w:val="08C41957"/>
    <w:rsid w:val="08DFD233"/>
    <w:rsid w:val="090D9A78"/>
    <w:rsid w:val="091977E5"/>
    <w:rsid w:val="0930F89B"/>
    <w:rsid w:val="0931CA57"/>
    <w:rsid w:val="0934FEE6"/>
    <w:rsid w:val="0940B75A"/>
    <w:rsid w:val="09425A35"/>
    <w:rsid w:val="094AA860"/>
    <w:rsid w:val="094DE3F9"/>
    <w:rsid w:val="09503BCB"/>
    <w:rsid w:val="095BB3BE"/>
    <w:rsid w:val="09734A02"/>
    <w:rsid w:val="0976D459"/>
    <w:rsid w:val="097A132A"/>
    <w:rsid w:val="097BEB97"/>
    <w:rsid w:val="098FA679"/>
    <w:rsid w:val="09927979"/>
    <w:rsid w:val="09A84E8B"/>
    <w:rsid w:val="09B9D007"/>
    <w:rsid w:val="09CB8987"/>
    <w:rsid w:val="09CF474A"/>
    <w:rsid w:val="09D6D5B8"/>
    <w:rsid w:val="09DB8703"/>
    <w:rsid w:val="09F01303"/>
    <w:rsid w:val="09F36035"/>
    <w:rsid w:val="09FC70D5"/>
    <w:rsid w:val="0A02F35F"/>
    <w:rsid w:val="0A0FCD6E"/>
    <w:rsid w:val="0A29B0FF"/>
    <w:rsid w:val="0A3A3FCB"/>
    <w:rsid w:val="0A4C1F27"/>
    <w:rsid w:val="0A5DD9E5"/>
    <w:rsid w:val="0A60470A"/>
    <w:rsid w:val="0A6EC9ED"/>
    <w:rsid w:val="0A7EEFAD"/>
    <w:rsid w:val="0A94A432"/>
    <w:rsid w:val="0A9E355F"/>
    <w:rsid w:val="0AA97C35"/>
    <w:rsid w:val="0AAFC011"/>
    <w:rsid w:val="0AB4F566"/>
    <w:rsid w:val="0AC28C90"/>
    <w:rsid w:val="0AD535AF"/>
    <w:rsid w:val="0AE41B6F"/>
    <w:rsid w:val="0AF15822"/>
    <w:rsid w:val="0B144630"/>
    <w:rsid w:val="0B153931"/>
    <w:rsid w:val="0B242FCF"/>
    <w:rsid w:val="0B34B5C1"/>
    <w:rsid w:val="0B416C7D"/>
    <w:rsid w:val="0B49ECA7"/>
    <w:rsid w:val="0B4A514E"/>
    <w:rsid w:val="0B4D3E7D"/>
    <w:rsid w:val="0B570175"/>
    <w:rsid w:val="0B578ADD"/>
    <w:rsid w:val="0B5B54BB"/>
    <w:rsid w:val="0B6A3D02"/>
    <w:rsid w:val="0B6E3A4F"/>
    <w:rsid w:val="0B84C53B"/>
    <w:rsid w:val="0B92C424"/>
    <w:rsid w:val="0B94144F"/>
    <w:rsid w:val="0BB54C5C"/>
    <w:rsid w:val="0BCF4E25"/>
    <w:rsid w:val="0BEF8189"/>
    <w:rsid w:val="0C07D226"/>
    <w:rsid w:val="0C129E58"/>
    <w:rsid w:val="0C48043B"/>
    <w:rsid w:val="0C61D955"/>
    <w:rsid w:val="0C69B1F5"/>
    <w:rsid w:val="0C87073F"/>
    <w:rsid w:val="0C953179"/>
    <w:rsid w:val="0C954F72"/>
    <w:rsid w:val="0CBB5554"/>
    <w:rsid w:val="0CBC2F31"/>
    <w:rsid w:val="0CBE2338"/>
    <w:rsid w:val="0CC25411"/>
    <w:rsid w:val="0CC2A336"/>
    <w:rsid w:val="0CC2E06C"/>
    <w:rsid w:val="0CCEDA10"/>
    <w:rsid w:val="0CD1C91C"/>
    <w:rsid w:val="0CDE2B4F"/>
    <w:rsid w:val="0CDE5AA3"/>
    <w:rsid w:val="0CED1AF3"/>
    <w:rsid w:val="0CFA2AC0"/>
    <w:rsid w:val="0D123CF3"/>
    <w:rsid w:val="0D1F7D1D"/>
    <w:rsid w:val="0D29360B"/>
    <w:rsid w:val="0D2A8E5F"/>
    <w:rsid w:val="0D2B009F"/>
    <w:rsid w:val="0D2C7DBE"/>
    <w:rsid w:val="0D36B6D9"/>
    <w:rsid w:val="0D38D93B"/>
    <w:rsid w:val="0D3B1A14"/>
    <w:rsid w:val="0D4172FF"/>
    <w:rsid w:val="0D630CB1"/>
    <w:rsid w:val="0D63CBFF"/>
    <w:rsid w:val="0D89A8A7"/>
    <w:rsid w:val="0DA687C7"/>
    <w:rsid w:val="0DA916DE"/>
    <w:rsid w:val="0DC0E8A8"/>
    <w:rsid w:val="0DC3B0B8"/>
    <w:rsid w:val="0DC70107"/>
    <w:rsid w:val="0E07042A"/>
    <w:rsid w:val="0E0AA0CA"/>
    <w:rsid w:val="0E1AEA78"/>
    <w:rsid w:val="0E232B0C"/>
    <w:rsid w:val="0E2EAC4F"/>
    <w:rsid w:val="0E31FD50"/>
    <w:rsid w:val="0E4C6516"/>
    <w:rsid w:val="0E576CB6"/>
    <w:rsid w:val="0E5F43DF"/>
    <w:rsid w:val="0E75F271"/>
    <w:rsid w:val="0E790AB9"/>
    <w:rsid w:val="0E80D52E"/>
    <w:rsid w:val="0E8D9C7D"/>
    <w:rsid w:val="0E9678E1"/>
    <w:rsid w:val="0EA69E60"/>
    <w:rsid w:val="0EBEEBCE"/>
    <w:rsid w:val="0ED28232"/>
    <w:rsid w:val="0ED8195C"/>
    <w:rsid w:val="0EF2E4F8"/>
    <w:rsid w:val="0F049998"/>
    <w:rsid w:val="0F26216A"/>
    <w:rsid w:val="0F366DCA"/>
    <w:rsid w:val="0F3BDBC0"/>
    <w:rsid w:val="0F487D3A"/>
    <w:rsid w:val="0F4A8A7F"/>
    <w:rsid w:val="0F6D3100"/>
    <w:rsid w:val="0FA27085"/>
    <w:rsid w:val="0FB0605D"/>
    <w:rsid w:val="0FBD974D"/>
    <w:rsid w:val="0FC1C7E3"/>
    <w:rsid w:val="0FC3BBD9"/>
    <w:rsid w:val="0FC63C9A"/>
    <w:rsid w:val="0FC6C0F8"/>
    <w:rsid w:val="0FCDC644"/>
    <w:rsid w:val="0FD1BADB"/>
    <w:rsid w:val="0FD1CDC4"/>
    <w:rsid w:val="0FEA11EC"/>
    <w:rsid w:val="0FF7E82C"/>
    <w:rsid w:val="10026DE4"/>
    <w:rsid w:val="1006A55B"/>
    <w:rsid w:val="100A5FE7"/>
    <w:rsid w:val="100B9C72"/>
    <w:rsid w:val="10334A4D"/>
    <w:rsid w:val="1034BFBF"/>
    <w:rsid w:val="104767E7"/>
    <w:rsid w:val="104C5E38"/>
    <w:rsid w:val="10602AC7"/>
    <w:rsid w:val="106A6DB0"/>
    <w:rsid w:val="106E36CE"/>
    <w:rsid w:val="107F8839"/>
    <w:rsid w:val="1083F1D7"/>
    <w:rsid w:val="1086ADD1"/>
    <w:rsid w:val="108FC844"/>
    <w:rsid w:val="1098C7E3"/>
    <w:rsid w:val="10B35AA3"/>
    <w:rsid w:val="10B4D4EC"/>
    <w:rsid w:val="10B6F48B"/>
    <w:rsid w:val="10B7FA97"/>
    <w:rsid w:val="10BAFFB9"/>
    <w:rsid w:val="10C12E76"/>
    <w:rsid w:val="10C2440A"/>
    <w:rsid w:val="10C59AB2"/>
    <w:rsid w:val="10CB2A87"/>
    <w:rsid w:val="10CE02D3"/>
    <w:rsid w:val="10D8E6E6"/>
    <w:rsid w:val="10E86DE4"/>
    <w:rsid w:val="10F46C8B"/>
    <w:rsid w:val="10F8CEA9"/>
    <w:rsid w:val="11096AC9"/>
    <w:rsid w:val="110BC3E8"/>
    <w:rsid w:val="11130C9A"/>
    <w:rsid w:val="111BEED8"/>
    <w:rsid w:val="112385B3"/>
    <w:rsid w:val="11243F33"/>
    <w:rsid w:val="112EC31D"/>
    <w:rsid w:val="112F8609"/>
    <w:rsid w:val="115BF193"/>
    <w:rsid w:val="115F1B14"/>
    <w:rsid w:val="1166DD36"/>
    <w:rsid w:val="117AFEA8"/>
    <w:rsid w:val="11AF9E78"/>
    <w:rsid w:val="11B50EC0"/>
    <w:rsid w:val="11BC04DB"/>
    <w:rsid w:val="11C04135"/>
    <w:rsid w:val="11C8037C"/>
    <w:rsid w:val="11D640F6"/>
    <w:rsid w:val="11D80468"/>
    <w:rsid w:val="11E6A24B"/>
    <w:rsid w:val="11E7E0B1"/>
    <w:rsid w:val="11E8D9D8"/>
    <w:rsid w:val="11ECDC47"/>
    <w:rsid w:val="11F0D555"/>
    <w:rsid w:val="1207FFE7"/>
    <w:rsid w:val="120DE95A"/>
    <w:rsid w:val="121067A3"/>
    <w:rsid w:val="121675C7"/>
    <w:rsid w:val="123EB864"/>
    <w:rsid w:val="124489E0"/>
    <w:rsid w:val="1245E2A0"/>
    <w:rsid w:val="1253ED6B"/>
    <w:rsid w:val="1289B127"/>
    <w:rsid w:val="129721DB"/>
    <w:rsid w:val="129776C1"/>
    <w:rsid w:val="12A82ABE"/>
    <w:rsid w:val="12A9A0D2"/>
    <w:rsid w:val="12BFA00A"/>
    <w:rsid w:val="12D61D39"/>
    <w:rsid w:val="12DCF1C6"/>
    <w:rsid w:val="12E50745"/>
    <w:rsid w:val="12EA6164"/>
    <w:rsid w:val="12F2364E"/>
    <w:rsid w:val="12FF20C7"/>
    <w:rsid w:val="130272E3"/>
    <w:rsid w:val="131774A1"/>
    <w:rsid w:val="1317A9C9"/>
    <w:rsid w:val="131FD757"/>
    <w:rsid w:val="1320AE5A"/>
    <w:rsid w:val="1324155B"/>
    <w:rsid w:val="13299884"/>
    <w:rsid w:val="1353FF68"/>
    <w:rsid w:val="135C549A"/>
    <w:rsid w:val="13641BC6"/>
    <w:rsid w:val="13701329"/>
    <w:rsid w:val="13717751"/>
    <w:rsid w:val="1372B975"/>
    <w:rsid w:val="13A0A96F"/>
    <w:rsid w:val="13A4E1F6"/>
    <w:rsid w:val="13A8D36D"/>
    <w:rsid w:val="13AA6075"/>
    <w:rsid w:val="13AC544B"/>
    <w:rsid w:val="13B05123"/>
    <w:rsid w:val="13B414E3"/>
    <w:rsid w:val="13B7BF85"/>
    <w:rsid w:val="13C1DF09"/>
    <w:rsid w:val="13C6E921"/>
    <w:rsid w:val="13E0479C"/>
    <w:rsid w:val="13EF1299"/>
    <w:rsid w:val="13FFF929"/>
    <w:rsid w:val="1406FC56"/>
    <w:rsid w:val="1409F7C1"/>
    <w:rsid w:val="1419DF00"/>
    <w:rsid w:val="141F666A"/>
    <w:rsid w:val="14256328"/>
    <w:rsid w:val="144A822F"/>
    <w:rsid w:val="1457F474"/>
    <w:rsid w:val="1459EFE3"/>
    <w:rsid w:val="145D364D"/>
    <w:rsid w:val="148EB48D"/>
    <w:rsid w:val="149C84BF"/>
    <w:rsid w:val="14ADA8FE"/>
    <w:rsid w:val="14AE35DE"/>
    <w:rsid w:val="14B44141"/>
    <w:rsid w:val="14B82FCB"/>
    <w:rsid w:val="14C04BD9"/>
    <w:rsid w:val="14C13669"/>
    <w:rsid w:val="14E7F4BA"/>
    <w:rsid w:val="14F5C75B"/>
    <w:rsid w:val="151AC551"/>
    <w:rsid w:val="151C1E90"/>
    <w:rsid w:val="152D0054"/>
    <w:rsid w:val="15326BDD"/>
    <w:rsid w:val="1535BA67"/>
    <w:rsid w:val="15374730"/>
    <w:rsid w:val="153DF3DE"/>
    <w:rsid w:val="15459988"/>
    <w:rsid w:val="154646B9"/>
    <w:rsid w:val="15471800"/>
    <w:rsid w:val="1565D10D"/>
    <w:rsid w:val="15846795"/>
    <w:rsid w:val="1585A2E1"/>
    <w:rsid w:val="1586892D"/>
    <w:rsid w:val="1587D8F8"/>
    <w:rsid w:val="158BF894"/>
    <w:rsid w:val="158C8AB0"/>
    <w:rsid w:val="1592FA26"/>
    <w:rsid w:val="159F37C8"/>
    <w:rsid w:val="15AA7A8B"/>
    <w:rsid w:val="15ABE8B9"/>
    <w:rsid w:val="15ACCB08"/>
    <w:rsid w:val="15B71A32"/>
    <w:rsid w:val="15BDF30B"/>
    <w:rsid w:val="15C19B52"/>
    <w:rsid w:val="15CFF272"/>
    <w:rsid w:val="15DE7113"/>
    <w:rsid w:val="15E9FAB5"/>
    <w:rsid w:val="15F52A48"/>
    <w:rsid w:val="161580DB"/>
    <w:rsid w:val="162CF233"/>
    <w:rsid w:val="162D066A"/>
    <w:rsid w:val="163CD27C"/>
    <w:rsid w:val="1650C701"/>
    <w:rsid w:val="1655CFF0"/>
    <w:rsid w:val="165AB351"/>
    <w:rsid w:val="165F2B64"/>
    <w:rsid w:val="166194A0"/>
    <w:rsid w:val="1662D5DB"/>
    <w:rsid w:val="166A7278"/>
    <w:rsid w:val="166B6243"/>
    <w:rsid w:val="1676DC6B"/>
    <w:rsid w:val="1677DF7F"/>
    <w:rsid w:val="167CBB9D"/>
    <w:rsid w:val="168603B6"/>
    <w:rsid w:val="168A34FB"/>
    <w:rsid w:val="168CC233"/>
    <w:rsid w:val="169BEDE2"/>
    <w:rsid w:val="16AB7EAD"/>
    <w:rsid w:val="16BB1FC1"/>
    <w:rsid w:val="16C000E4"/>
    <w:rsid w:val="16C5C4F0"/>
    <w:rsid w:val="16CE1E2E"/>
    <w:rsid w:val="16D102A6"/>
    <w:rsid w:val="16D2E104"/>
    <w:rsid w:val="16D80979"/>
    <w:rsid w:val="16DAD9C7"/>
    <w:rsid w:val="16E524A1"/>
    <w:rsid w:val="16E8B06A"/>
    <w:rsid w:val="16EA41F0"/>
    <w:rsid w:val="16F10A8A"/>
    <w:rsid w:val="16F75047"/>
    <w:rsid w:val="17079E94"/>
    <w:rsid w:val="17183954"/>
    <w:rsid w:val="171E7BE2"/>
    <w:rsid w:val="17227630"/>
    <w:rsid w:val="1727FF07"/>
    <w:rsid w:val="173EBEE1"/>
    <w:rsid w:val="174DCDA3"/>
    <w:rsid w:val="174F3176"/>
    <w:rsid w:val="1750E861"/>
    <w:rsid w:val="176F70DD"/>
    <w:rsid w:val="17739E42"/>
    <w:rsid w:val="177D11F5"/>
    <w:rsid w:val="1781D39F"/>
    <w:rsid w:val="17863C46"/>
    <w:rsid w:val="179B02B1"/>
    <w:rsid w:val="17A5E915"/>
    <w:rsid w:val="17AB2D5D"/>
    <w:rsid w:val="17B7A2B8"/>
    <w:rsid w:val="17BABB75"/>
    <w:rsid w:val="17D997C6"/>
    <w:rsid w:val="17DAE3B2"/>
    <w:rsid w:val="17DB835C"/>
    <w:rsid w:val="17F10A37"/>
    <w:rsid w:val="17FA4CF0"/>
    <w:rsid w:val="180A1D4E"/>
    <w:rsid w:val="180B3FCB"/>
    <w:rsid w:val="180CFA1D"/>
    <w:rsid w:val="1830D377"/>
    <w:rsid w:val="1869F983"/>
    <w:rsid w:val="18784928"/>
    <w:rsid w:val="187E0A0B"/>
    <w:rsid w:val="187E1EA9"/>
    <w:rsid w:val="18841FC9"/>
    <w:rsid w:val="188920E1"/>
    <w:rsid w:val="18A8DCEF"/>
    <w:rsid w:val="18A97303"/>
    <w:rsid w:val="18AD3462"/>
    <w:rsid w:val="18B73F44"/>
    <w:rsid w:val="18B7D4AA"/>
    <w:rsid w:val="18B9437F"/>
    <w:rsid w:val="18C065C1"/>
    <w:rsid w:val="18CF9B46"/>
    <w:rsid w:val="18D6DFE5"/>
    <w:rsid w:val="18E64B7B"/>
    <w:rsid w:val="18F3E9D7"/>
    <w:rsid w:val="18F660EB"/>
    <w:rsid w:val="1901C98F"/>
    <w:rsid w:val="1906635F"/>
    <w:rsid w:val="191402A0"/>
    <w:rsid w:val="1914CBFE"/>
    <w:rsid w:val="193136B7"/>
    <w:rsid w:val="19333EE9"/>
    <w:rsid w:val="19442FCD"/>
    <w:rsid w:val="19463562"/>
    <w:rsid w:val="1951220C"/>
    <w:rsid w:val="195EAEF1"/>
    <w:rsid w:val="19729BBA"/>
    <w:rsid w:val="197A2137"/>
    <w:rsid w:val="197DB770"/>
    <w:rsid w:val="1981A73D"/>
    <w:rsid w:val="19AAF684"/>
    <w:rsid w:val="19ACC671"/>
    <w:rsid w:val="19CDBC1C"/>
    <w:rsid w:val="19DCF225"/>
    <w:rsid w:val="19DDEC1D"/>
    <w:rsid w:val="19E92750"/>
    <w:rsid w:val="19EEA37C"/>
    <w:rsid w:val="19F238CC"/>
    <w:rsid w:val="1A047864"/>
    <w:rsid w:val="1A08C195"/>
    <w:rsid w:val="1A0DEA33"/>
    <w:rsid w:val="1A1C4E33"/>
    <w:rsid w:val="1A2B0E29"/>
    <w:rsid w:val="1A350591"/>
    <w:rsid w:val="1A409934"/>
    <w:rsid w:val="1A57758D"/>
    <w:rsid w:val="1A674980"/>
    <w:rsid w:val="1A722DEC"/>
    <w:rsid w:val="1A72D943"/>
    <w:rsid w:val="1A73205F"/>
    <w:rsid w:val="1A833EF0"/>
    <w:rsid w:val="1A8AAF57"/>
    <w:rsid w:val="1A8E9BEE"/>
    <w:rsid w:val="1A92D630"/>
    <w:rsid w:val="1A997CEC"/>
    <w:rsid w:val="1A9A0AF5"/>
    <w:rsid w:val="1AAAE0D1"/>
    <w:rsid w:val="1AAF5D42"/>
    <w:rsid w:val="1AB02224"/>
    <w:rsid w:val="1AD36534"/>
    <w:rsid w:val="1AE4E7FC"/>
    <w:rsid w:val="1AE7EF78"/>
    <w:rsid w:val="1AEE25B3"/>
    <w:rsid w:val="1AF70F27"/>
    <w:rsid w:val="1B0D64EC"/>
    <w:rsid w:val="1B18FCCF"/>
    <w:rsid w:val="1B1CC761"/>
    <w:rsid w:val="1B217371"/>
    <w:rsid w:val="1B2BBB28"/>
    <w:rsid w:val="1B2F2178"/>
    <w:rsid w:val="1B370EFE"/>
    <w:rsid w:val="1B495548"/>
    <w:rsid w:val="1B49681F"/>
    <w:rsid w:val="1B518CAC"/>
    <w:rsid w:val="1B5713B3"/>
    <w:rsid w:val="1B5A5E49"/>
    <w:rsid w:val="1B7D0958"/>
    <w:rsid w:val="1B837256"/>
    <w:rsid w:val="1B9270A9"/>
    <w:rsid w:val="1B9A0AF7"/>
    <w:rsid w:val="1BA81ABA"/>
    <w:rsid w:val="1BB9A6CE"/>
    <w:rsid w:val="1BBC99B6"/>
    <w:rsid w:val="1BE39AE6"/>
    <w:rsid w:val="1BE88BE8"/>
    <w:rsid w:val="1BED5776"/>
    <w:rsid w:val="1BF9EC13"/>
    <w:rsid w:val="1C22DA3C"/>
    <w:rsid w:val="1C29C431"/>
    <w:rsid w:val="1C422EC9"/>
    <w:rsid w:val="1C4649F0"/>
    <w:rsid w:val="1C4790BB"/>
    <w:rsid w:val="1C70E807"/>
    <w:rsid w:val="1C88E15B"/>
    <w:rsid w:val="1C8B590F"/>
    <w:rsid w:val="1C8D6DBC"/>
    <w:rsid w:val="1C913138"/>
    <w:rsid w:val="1CB8674F"/>
    <w:rsid w:val="1CBA43E2"/>
    <w:rsid w:val="1CBD4CA8"/>
    <w:rsid w:val="1CBDCFD5"/>
    <w:rsid w:val="1CC9867B"/>
    <w:rsid w:val="1CD06B72"/>
    <w:rsid w:val="1CD978AD"/>
    <w:rsid w:val="1CE51B16"/>
    <w:rsid w:val="1CEAB70E"/>
    <w:rsid w:val="1CFF3AD1"/>
    <w:rsid w:val="1D0065D9"/>
    <w:rsid w:val="1D0E99F9"/>
    <w:rsid w:val="1D158EB6"/>
    <w:rsid w:val="1D202E0C"/>
    <w:rsid w:val="1D22997F"/>
    <w:rsid w:val="1D2B4512"/>
    <w:rsid w:val="1D2F4956"/>
    <w:rsid w:val="1D348257"/>
    <w:rsid w:val="1D354B4B"/>
    <w:rsid w:val="1D3B7F1F"/>
    <w:rsid w:val="1D416F39"/>
    <w:rsid w:val="1D5625A9"/>
    <w:rsid w:val="1D79428C"/>
    <w:rsid w:val="1D834CEA"/>
    <w:rsid w:val="1D902DA6"/>
    <w:rsid w:val="1D93F373"/>
    <w:rsid w:val="1DA3B403"/>
    <w:rsid w:val="1DB7B303"/>
    <w:rsid w:val="1DBB9906"/>
    <w:rsid w:val="1DBDBE51"/>
    <w:rsid w:val="1DCF8325"/>
    <w:rsid w:val="1DE4EFD4"/>
    <w:rsid w:val="1DFF4A57"/>
    <w:rsid w:val="1E044326"/>
    <w:rsid w:val="1E08D4DA"/>
    <w:rsid w:val="1E103DDB"/>
    <w:rsid w:val="1E115458"/>
    <w:rsid w:val="1E24B1D5"/>
    <w:rsid w:val="1E33F7C7"/>
    <w:rsid w:val="1E64EBE4"/>
    <w:rsid w:val="1E7F204E"/>
    <w:rsid w:val="1E9947F1"/>
    <w:rsid w:val="1EAD3DF2"/>
    <w:rsid w:val="1EB2D2BF"/>
    <w:rsid w:val="1ECBF414"/>
    <w:rsid w:val="1ED87C07"/>
    <w:rsid w:val="1EEC0503"/>
    <w:rsid w:val="1F015377"/>
    <w:rsid w:val="1F17B1E6"/>
    <w:rsid w:val="1F2CF1B1"/>
    <w:rsid w:val="1F39E3A6"/>
    <w:rsid w:val="1F42B680"/>
    <w:rsid w:val="1F4576C7"/>
    <w:rsid w:val="1F469182"/>
    <w:rsid w:val="1F538D50"/>
    <w:rsid w:val="1F598829"/>
    <w:rsid w:val="1F5D773F"/>
    <w:rsid w:val="1F64F1C3"/>
    <w:rsid w:val="1F6D62EF"/>
    <w:rsid w:val="1F74F5C7"/>
    <w:rsid w:val="1F7737A5"/>
    <w:rsid w:val="1F7F131D"/>
    <w:rsid w:val="1F8CF15B"/>
    <w:rsid w:val="1F8D98F0"/>
    <w:rsid w:val="1FAF24DA"/>
    <w:rsid w:val="1FB102C7"/>
    <w:rsid w:val="1FDD6169"/>
    <w:rsid w:val="1FDD772A"/>
    <w:rsid w:val="1FF46E4C"/>
    <w:rsid w:val="20055ED5"/>
    <w:rsid w:val="200CD46B"/>
    <w:rsid w:val="20114CE0"/>
    <w:rsid w:val="2019D40E"/>
    <w:rsid w:val="2026E530"/>
    <w:rsid w:val="20361AFD"/>
    <w:rsid w:val="203B7B30"/>
    <w:rsid w:val="2042E658"/>
    <w:rsid w:val="205DAC63"/>
    <w:rsid w:val="206042A2"/>
    <w:rsid w:val="2060C525"/>
    <w:rsid w:val="2064F1C3"/>
    <w:rsid w:val="2078AF5B"/>
    <w:rsid w:val="20817673"/>
    <w:rsid w:val="208337F5"/>
    <w:rsid w:val="208B3BB3"/>
    <w:rsid w:val="209F2144"/>
    <w:rsid w:val="20A2BE9B"/>
    <w:rsid w:val="20A6AF8D"/>
    <w:rsid w:val="20B02806"/>
    <w:rsid w:val="20BBEFB0"/>
    <w:rsid w:val="20CE3E2C"/>
    <w:rsid w:val="20E28342"/>
    <w:rsid w:val="20F552AB"/>
    <w:rsid w:val="20F5C5A9"/>
    <w:rsid w:val="20FC616E"/>
    <w:rsid w:val="210C869C"/>
    <w:rsid w:val="210DDACB"/>
    <w:rsid w:val="211EA161"/>
    <w:rsid w:val="2123369C"/>
    <w:rsid w:val="2126243D"/>
    <w:rsid w:val="2127D08A"/>
    <w:rsid w:val="2128042F"/>
    <w:rsid w:val="212975E9"/>
    <w:rsid w:val="212EF44B"/>
    <w:rsid w:val="214D8EBC"/>
    <w:rsid w:val="2184F75E"/>
    <w:rsid w:val="219056E1"/>
    <w:rsid w:val="219EB716"/>
    <w:rsid w:val="21A04B6A"/>
    <w:rsid w:val="21A165C8"/>
    <w:rsid w:val="21A3DD76"/>
    <w:rsid w:val="21B37D12"/>
    <w:rsid w:val="21D0BE4E"/>
    <w:rsid w:val="21D31B33"/>
    <w:rsid w:val="21D3E58E"/>
    <w:rsid w:val="21F2BCED"/>
    <w:rsid w:val="21F2E13F"/>
    <w:rsid w:val="21F6A3BC"/>
    <w:rsid w:val="220A8526"/>
    <w:rsid w:val="220FFFDD"/>
    <w:rsid w:val="22151AAE"/>
    <w:rsid w:val="22306168"/>
    <w:rsid w:val="22459A95"/>
    <w:rsid w:val="2247417C"/>
    <w:rsid w:val="226017B6"/>
    <w:rsid w:val="2263FAFB"/>
    <w:rsid w:val="2277082E"/>
    <w:rsid w:val="22898BDF"/>
    <w:rsid w:val="229A06CE"/>
    <w:rsid w:val="229EC6C4"/>
    <w:rsid w:val="22A1A3D3"/>
    <w:rsid w:val="22A74F83"/>
    <w:rsid w:val="22B5E3DF"/>
    <w:rsid w:val="22BFBA04"/>
    <w:rsid w:val="22C643DC"/>
    <w:rsid w:val="22C7EF8B"/>
    <w:rsid w:val="22D4F46A"/>
    <w:rsid w:val="22E995F9"/>
    <w:rsid w:val="22EAD6C5"/>
    <w:rsid w:val="22EBB1B4"/>
    <w:rsid w:val="22F20498"/>
    <w:rsid w:val="22F4AE05"/>
    <w:rsid w:val="2305A88D"/>
    <w:rsid w:val="2306996E"/>
    <w:rsid w:val="2307D906"/>
    <w:rsid w:val="231B584E"/>
    <w:rsid w:val="231FBEAB"/>
    <w:rsid w:val="232C31DF"/>
    <w:rsid w:val="234C95A1"/>
    <w:rsid w:val="234EBDB9"/>
    <w:rsid w:val="235757C9"/>
    <w:rsid w:val="2359C8EA"/>
    <w:rsid w:val="235E54EA"/>
    <w:rsid w:val="2366E65D"/>
    <w:rsid w:val="236EBC8B"/>
    <w:rsid w:val="23936CBA"/>
    <w:rsid w:val="23937286"/>
    <w:rsid w:val="23A03F34"/>
    <w:rsid w:val="23A52736"/>
    <w:rsid w:val="23A58E0D"/>
    <w:rsid w:val="23BDF2A7"/>
    <w:rsid w:val="23BF7FC8"/>
    <w:rsid w:val="23CA1F9A"/>
    <w:rsid w:val="23D2C136"/>
    <w:rsid w:val="23D3C7FA"/>
    <w:rsid w:val="23E05EC1"/>
    <w:rsid w:val="23E70DAF"/>
    <w:rsid w:val="23FD89C1"/>
    <w:rsid w:val="23FE6455"/>
    <w:rsid w:val="24075A0B"/>
    <w:rsid w:val="240FEEE7"/>
    <w:rsid w:val="24325BC2"/>
    <w:rsid w:val="24338771"/>
    <w:rsid w:val="24429E94"/>
    <w:rsid w:val="244BCEFE"/>
    <w:rsid w:val="2451EA4E"/>
    <w:rsid w:val="2472800D"/>
    <w:rsid w:val="247DD9BA"/>
    <w:rsid w:val="247F8417"/>
    <w:rsid w:val="248154C4"/>
    <w:rsid w:val="2481973A"/>
    <w:rsid w:val="24869A41"/>
    <w:rsid w:val="248B4B53"/>
    <w:rsid w:val="24A64FB1"/>
    <w:rsid w:val="24BE4326"/>
    <w:rsid w:val="24C253FC"/>
    <w:rsid w:val="24DE5B0E"/>
    <w:rsid w:val="24DF95DD"/>
    <w:rsid w:val="24E862AF"/>
    <w:rsid w:val="24ED5299"/>
    <w:rsid w:val="24EDAFCB"/>
    <w:rsid w:val="25013A6E"/>
    <w:rsid w:val="250ED156"/>
    <w:rsid w:val="251CD0B7"/>
    <w:rsid w:val="2522CDA1"/>
    <w:rsid w:val="2523D30D"/>
    <w:rsid w:val="252B30A2"/>
    <w:rsid w:val="253B9C20"/>
    <w:rsid w:val="253C1D4E"/>
    <w:rsid w:val="253F2DEA"/>
    <w:rsid w:val="2541C166"/>
    <w:rsid w:val="254525A6"/>
    <w:rsid w:val="25502C0C"/>
    <w:rsid w:val="255E60E2"/>
    <w:rsid w:val="255F54BA"/>
    <w:rsid w:val="25690BDC"/>
    <w:rsid w:val="256D0E26"/>
    <w:rsid w:val="257EED10"/>
    <w:rsid w:val="25893C84"/>
    <w:rsid w:val="2593506A"/>
    <w:rsid w:val="25A29A6D"/>
    <w:rsid w:val="25A8CD63"/>
    <w:rsid w:val="25AA6E47"/>
    <w:rsid w:val="25AFA150"/>
    <w:rsid w:val="25B5EAFD"/>
    <w:rsid w:val="25BE5F64"/>
    <w:rsid w:val="25C16EA9"/>
    <w:rsid w:val="25C30916"/>
    <w:rsid w:val="25CD1F22"/>
    <w:rsid w:val="25CE2DCE"/>
    <w:rsid w:val="25ECF6B7"/>
    <w:rsid w:val="2607AE9F"/>
    <w:rsid w:val="2617969F"/>
    <w:rsid w:val="261A5E57"/>
    <w:rsid w:val="261B29B1"/>
    <w:rsid w:val="261B576E"/>
    <w:rsid w:val="261DE06E"/>
    <w:rsid w:val="2621B153"/>
    <w:rsid w:val="2623E4A6"/>
    <w:rsid w:val="262405CB"/>
    <w:rsid w:val="26285B7E"/>
    <w:rsid w:val="262AF7F1"/>
    <w:rsid w:val="262BD06B"/>
    <w:rsid w:val="2646A0D3"/>
    <w:rsid w:val="264F8463"/>
    <w:rsid w:val="26568B71"/>
    <w:rsid w:val="26569E72"/>
    <w:rsid w:val="265DEE54"/>
    <w:rsid w:val="26659277"/>
    <w:rsid w:val="266A3D86"/>
    <w:rsid w:val="266EBA2F"/>
    <w:rsid w:val="267307CD"/>
    <w:rsid w:val="2675DFDE"/>
    <w:rsid w:val="267FFAF5"/>
    <w:rsid w:val="26849D23"/>
    <w:rsid w:val="268D64DD"/>
    <w:rsid w:val="269AE9FB"/>
    <w:rsid w:val="26AF95F8"/>
    <w:rsid w:val="26B7643F"/>
    <w:rsid w:val="26CDE71A"/>
    <w:rsid w:val="26DA9981"/>
    <w:rsid w:val="26FABCC4"/>
    <w:rsid w:val="27015D91"/>
    <w:rsid w:val="272C40DA"/>
    <w:rsid w:val="273A6F22"/>
    <w:rsid w:val="273F8D84"/>
    <w:rsid w:val="27435614"/>
    <w:rsid w:val="27441E7B"/>
    <w:rsid w:val="2748CE70"/>
    <w:rsid w:val="27611F4D"/>
    <w:rsid w:val="2768E7F8"/>
    <w:rsid w:val="276E0E94"/>
    <w:rsid w:val="276EF307"/>
    <w:rsid w:val="277C5163"/>
    <w:rsid w:val="2787EA3E"/>
    <w:rsid w:val="2793D360"/>
    <w:rsid w:val="279B7E39"/>
    <w:rsid w:val="27ABA357"/>
    <w:rsid w:val="27B56DB4"/>
    <w:rsid w:val="27C65CAC"/>
    <w:rsid w:val="27CB525D"/>
    <w:rsid w:val="27D49641"/>
    <w:rsid w:val="27D8D426"/>
    <w:rsid w:val="27DC9390"/>
    <w:rsid w:val="27DEEE46"/>
    <w:rsid w:val="27E9778D"/>
    <w:rsid w:val="27F24C38"/>
    <w:rsid w:val="27F3F3D3"/>
    <w:rsid w:val="27F8F46C"/>
    <w:rsid w:val="2801FBD6"/>
    <w:rsid w:val="28071F1E"/>
    <w:rsid w:val="2818A0AB"/>
    <w:rsid w:val="28291EFF"/>
    <w:rsid w:val="282AFAC2"/>
    <w:rsid w:val="2834ADB5"/>
    <w:rsid w:val="28545B72"/>
    <w:rsid w:val="28603F3B"/>
    <w:rsid w:val="287123C2"/>
    <w:rsid w:val="287E6C2E"/>
    <w:rsid w:val="28AF28A2"/>
    <w:rsid w:val="28BDD195"/>
    <w:rsid w:val="28CCB38C"/>
    <w:rsid w:val="28E1E43D"/>
    <w:rsid w:val="28F0A8D6"/>
    <w:rsid w:val="28F3B0B3"/>
    <w:rsid w:val="28FEE76D"/>
    <w:rsid w:val="290A219D"/>
    <w:rsid w:val="2913A44A"/>
    <w:rsid w:val="294626F2"/>
    <w:rsid w:val="29469144"/>
    <w:rsid w:val="2956AEB5"/>
    <w:rsid w:val="2978E35D"/>
    <w:rsid w:val="2979B5D3"/>
    <w:rsid w:val="298DACA2"/>
    <w:rsid w:val="298F3A1F"/>
    <w:rsid w:val="29929E0D"/>
    <w:rsid w:val="299C45C9"/>
    <w:rsid w:val="299F8120"/>
    <w:rsid w:val="29A853A1"/>
    <w:rsid w:val="29B95C71"/>
    <w:rsid w:val="29BBA89C"/>
    <w:rsid w:val="29E3191F"/>
    <w:rsid w:val="29E8FF5D"/>
    <w:rsid w:val="29ECD2CF"/>
    <w:rsid w:val="29EF591F"/>
    <w:rsid w:val="29F36A11"/>
    <w:rsid w:val="29FB8C11"/>
    <w:rsid w:val="2A06A241"/>
    <w:rsid w:val="2A09A8B0"/>
    <w:rsid w:val="2A09C36F"/>
    <w:rsid w:val="2A0BA257"/>
    <w:rsid w:val="2A0F643E"/>
    <w:rsid w:val="2A0FFB24"/>
    <w:rsid w:val="2A13FBB6"/>
    <w:rsid w:val="2A1B396C"/>
    <w:rsid w:val="2A25716C"/>
    <w:rsid w:val="2A2A15F1"/>
    <w:rsid w:val="2A2C868F"/>
    <w:rsid w:val="2A3E1012"/>
    <w:rsid w:val="2A4964E7"/>
    <w:rsid w:val="2A50385B"/>
    <w:rsid w:val="2A6F4B90"/>
    <w:rsid w:val="2A78B3DB"/>
    <w:rsid w:val="2A795053"/>
    <w:rsid w:val="2A8116BF"/>
    <w:rsid w:val="2A8F71C6"/>
    <w:rsid w:val="2A9DAE89"/>
    <w:rsid w:val="2AAF9B36"/>
    <w:rsid w:val="2AB6004B"/>
    <w:rsid w:val="2AB72CBF"/>
    <w:rsid w:val="2AC01757"/>
    <w:rsid w:val="2ACB49BA"/>
    <w:rsid w:val="2ACCB806"/>
    <w:rsid w:val="2AD2C407"/>
    <w:rsid w:val="2AD90526"/>
    <w:rsid w:val="2ADF24D7"/>
    <w:rsid w:val="2AE0E58B"/>
    <w:rsid w:val="2AE3B1C5"/>
    <w:rsid w:val="2AEDB2B6"/>
    <w:rsid w:val="2AF5AB38"/>
    <w:rsid w:val="2AF95E3F"/>
    <w:rsid w:val="2AFFBBA4"/>
    <w:rsid w:val="2B002553"/>
    <w:rsid w:val="2B026433"/>
    <w:rsid w:val="2B03BD70"/>
    <w:rsid w:val="2B0BDEFB"/>
    <w:rsid w:val="2B0E3639"/>
    <w:rsid w:val="2B2CA429"/>
    <w:rsid w:val="2B36FB38"/>
    <w:rsid w:val="2B3E125A"/>
    <w:rsid w:val="2B4FB787"/>
    <w:rsid w:val="2B54B08F"/>
    <w:rsid w:val="2B5A6154"/>
    <w:rsid w:val="2B72230F"/>
    <w:rsid w:val="2B786478"/>
    <w:rsid w:val="2BA75C18"/>
    <w:rsid w:val="2BACE9DE"/>
    <w:rsid w:val="2BB2899C"/>
    <w:rsid w:val="2BBE42A8"/>
    <w:rsid w:val="2BC7E705"/>
    <w:rsid w:val="2BE030AC"/>
    <w:rsid w:val="2C0F6FB2"/>
    <w:rsid w:val="2C4B112D"/>
    <w:rsid w:val="2C500583"/>
    <w:rsid w:val="2C66A6E2"/>
    <w:rsid w:val="2C6B528A"/>
    <w:rsid w:val="2C7329F6"/>
    <w:rsid w:val="2C780444"/>
    <w:rsid w:val="2C9C9528"/>
    <w:rsid w:val="2CAA51BD"/>
    <w:rsid w:val="2CB3F955"/>
    <w:rsid w:val="2CBB9CEA"/>
    <w:rsid w:val="2CDAB773"/>
    <w:rsid w:val="2CFB0A5B"/>
    <w:rsid w:val="2D0BA220"/>
    <w:rsid w:val="2D1A3E40"/>
    <w:rsid w:val="2D32A02A"/>
    <w:rsid w:val="2D3C4389"/>
    <w:rsid w:val="2D3E572A"/>
    <w:rsid w:val="2D4266B5"/>
    <w:rsid w:val="2D42DB74"/>
    <w:rsid w:val="2D538E3D"/>
    <w:rsid w:val="2D594DF6"/>
    <w:rsid w:val="2D5A5F3D"/>
    <w:rsid w:val="2D6226CF"/>
    <w:rsid w:val="2D78B283"/>
    <w:rsid w:val="2D7A25A2"/>
    <w:rsid w:val="2D7A6820"/>
    <w:rsid w:val="2D887D27"/>
    <w:rsid w:val="2D941543"/>
    <w:rsid w:val="2D95E1F4"/>
    <w:rsid w:val="2D9E8CC8"/>
    <w:rsid w:val="2DAB2060"/>
    <w:rsid w:val="2DAB3FAB"/>
    <w:rsid w:val="2DC504FE"/>
    <w:rsid w:val="2DDA414D"/>
    <w:rsid w:val="2DDED8A2"/>
    <w:rsid w:val="2DE978F1"/>
    <w:rsid w:val="2DEE8DA9"/>
    <w:rsid w:val="2DF7E028"/>
    <w:rsid w:val="2E032733"/>
    <w:rsid w:val="2E08C406"/>
    <w:rsid w:val="2E0990CD"/>
    <w:rsid w:val="2E1C7CEE"/>
    <w:rsid w:val="2E2C0CE3"/>
    <w:rsid w:val="2E33B696"/>
    <w:rsid w:val="2E3A1B7D"/>
    <w:rsid w:val="2E55FEFA"/>
    <w:rsid w:val="2E5EC7F2"/>
    <w:rsid w:val="2E67F143"/>
    <w:rsid w:val="2E6B307C"/>
    <w:rsid w:val="2E6BB72D"/>
    <w:rsid w:val="2E798623"/>
    <w:rsid w:val="2E7D7A32"/>
    <w:rsid w:val="2E81D83D"/>
    <w:rsid w:val="2E9193F4"/>
    <w:rsid w:val="2EA36B5E"/>
    <w:rsid w:val="2EA70478"/>
    <w:rsid w:val="2EB27237"/>
    <w:rsid w:val="2ED5DD78"/>
    <w:rsid w:val="2EE19115"/>
    <w:rsid w:val="2EEEEA61"/>
    <w:rsid w:val="2EF0A0E7"/>
    <w:rsid w:val="2EF25103"/>
    <w:rsid w:val="2F0E031F"/>
    <w:rsid w:val="2F1EF057"/>
    <w:rsid w:val="2F26F743"/>
    <w:rsid w:val="2F2E600C"/>
    <w:rsid w:val="2F2E83E3"/>
    <w:rsid w:val="2F4E4C9B"/>
    <w:rsid w:val="2F509FB0"/>
    <w:rsid w:val="2F52131F"/>
    <w:rsid w:val="2F70A7B8"/>
    <w:rsid w:val="2F72B337"/>
    <w:rsid w:val="2F815E64"/>
    <w:rsid w:val="2F82B2D8"/>
    <w:rsid w:val="2F863458"/>
    <w:rsid w:val="2F96350F"/>
    <w:rsid w:val="2F9E47A4"/>
    <w:rsid w:val="2FA92A6C"/>
    <w:rsid w:val="2FABEF11"/>
    <w:rsid w:val="2FB853B6"/>
    <w:rsid w:val="2FC2ED6D"/>
    <w:rsid w:val="2FC42FB2"/>
    <w:rsid w:val="2FC6CA17"/>
    <w:rsid w:val="2FC899C6"/>
    <w:rsid w:val="2FC96DD7"/>
    <w:rsid w:val="2FC9967E"/>
    <w:rsid w:val="2FDA4917"/>
    <w:rsid w:val="2FDBC83C"/>
    <w:rsid w:val="2FDE2670"/>
    <w:rsid w:val="2FE2E6B4"/>
    <w:rsid w:val="2FEAAF51"/>
    <w:rsid w:val="2FF01630"/>
    <w:rsid w:val="2FFC4FC5"/>
    <w:rsid w:val="30015D69"/>
    <w:rsid w:val="300393E7"/>
    <w:rsid w:val="3009EB09"/>
    <w:rsid w:val="3013DEFF"/>
    <w:rsid w:val="3023F645"/>
    <w:rsid w:val="302BEB21"/>
    <w:rsid w:val="304FD35F"/>
    <w:rsid w:val="305153A0"/>
    <w:rsid w:val="305AB8F7"/>
    <w:rsid w:val="306145B4"/>
    <w:rsid w:val="3068E515"/>
    <w:rsid w:val="306C279D"/>
    <w:rsid w:val="30719324"/>
    <w:rsid w:val="307C435D"/>
    <w:rsid w:val="308CC53B"/>
    <w:rsid w:val="308DC1BA"/>
    <w:rsid w:val="3094D50F"/>
    <w:rsid w:val="3098716B"/>
    <w:rsid w:val="30A1C231"/>
    <w:rsid w:val="30A8CC8A"/>
    <w:rsid w:val="30B25536"/>
    <w:rsid w:val="30B2E2FB"/>
    <w:rsid w:val="30DC33DA"/>
    <w:rsid w:val="30E33D8B"/>
    <w:rsid w:val="30EB6A83"/>
    <w:rsid w:val="30EC6C17"/>
    <w:rsid w:val="30F1BFE1"/>
    <w:rsid w:val="30F4F6A0"/>
    <w:rsid w:val="30FA417D"/>
    <w:rsid w:val="310745AE"/>
    <w:rsid w:val="3119438B"/>
    <w:rsid w:val="311A3442"/>
    <w:rsid w:val="311B6020"/>
    <w:rsid w:val="311FE17F"/>
    <w:rsid w:val="31258465"/>
    <w:rsid w:val="3126BF60"/>
    <w:rsid w:val="31379180"/>
    <w:rsid w:val="313A1805"/>
    <w:rsid w:val="313F8DAE"/>
    <w:rsid w:val="3140E9AC"/>
    <w:rsid w:val="3142058B"/>
    <w:rsid w:val="314CCC1A"/>
    <w:rsid w:val="31643BD0"/>
    <w:rsid w:val="3167B4E7"/>
    <w:rsid w:val="316CEE13"/>
    <w:rsid w:val="317EA09A"/>
    <w:rsid w:val="3188257D"/>
    <w:rsid w:val="3190E606"/>
    <w:rsid w:val="31947BAD"/>
    <w:rsid w:val="319C9467"/>
    <w:rsid w:val="31A41F0E"/>
    <w:rsid w:val="31B440CE"/>
    <w:rsid w:val="31BE7722"/>
    <w:rsid w:val="31C8C0C3"/>
    <w:rsid w:val="31E414F9"/>
    <w:rsid w:val="31E42694"/>
    <w:rsid w:val="31F5CB0F"/>
    <w:rsid w:val="32057652"/>
    <w:rsid w:val="3205F3C5"/>
    <w:rsid w:val="32087029"/>
    <w:rsid w:val="3217BB53"/>
    <w:rsid w:val="3220B980"/>
    <w:rsid w:val="322ACBEB"/>
    <w:rsid w:val="32327768"/>
    <w:rsid w:val="3239F5AA"/>
    <w:rsid w:val="324045A4"/>
    <w:rsid w:val="3241C90F"/>
    <w:rsid w:val="32490E6F"/>
    <w:rsid w:val="324D979C"/>
    <w:rsid w:val="324E2C92"/>
    <w:rsid w:val="327095CF"/>
    <w:rsid w:val="327AF60B"/>
    <w:rsid w:val="328C0348"/>
    <w:rsid w:val="329813D7"/>
    <w:rsid w:val="32A0F624"/>
    <w:rsid w:val="32B9EA32"/>
    <w:rsid w:val="32C9B8CE"/>
    <w:rsid w:val="32C9C348"/>
    <w:rsid w:val="32CE2959"/>
    <w:rsid w:val="32D8CAC2"/>
    <w:rsid w:val="32E19414"/>
    <w:rsid w:val="32ECCBCF"/>
    <w:rsid w:val="32F85B19"/>
    <w:rsid w:val="32F9A5E6"/>
    <w:rsid w:val="32FA3055"/>
    <w:rsid w:val="32FCCCAA"/>
    <w:rsid w:val="32FD20E8"/>
    <w:rsid w:val="332EACBA"/>
    <w:rsid w:val="3334031E"/>
    <w:rsid w:val="3334CA74"/>
    <w:rsid w:val="333C34BF"/>
    <w:rsid w:val="33479185"/>
    <w:rsid w:val="33604346"/>
    <w:rsid w:val="336AE4AF"/>
    <w:rsid w:val="3376BFA0"/>
    <w:rsid w:val="3383E613"/>
    <w:rsid w:val="3384DBA8"/>
    <w:rsid w:val="338B68EF"/>
    <w:rsid w:val="338CF16F"/>
    <w:rsid w:val="339213D9"/>
    <w:rsid w:val="3394C54C"/>
    <w:rsid w:val="33A90867"/>
    <w:rsid w:val="33A9BE2B"/>
    <w:rsid w:val="33AF1883"/>
    <w:rsid w:val="33BD626C"/>
    <w:rsid w:val="33D3FF9C"/>
    <w:rsid w:val="33D70BC9"/>
    <w:rsid w:val="33DF6602"/>
    <w:rsid w:val="33EA3E83"/>
    <w:rsid w:val="33EAEE20"/>
    <w:rsid w:val="33FD9BAA"/>
    <w:rsid w:val="33FEC75A"/>
    <w:rsid w:val="3407FC2A"/>
    <w:rsid w:val="340D10FE"/>
    <w:rsid w:val="340E9A41"/>
    <w:rsid w:val="3418D5AE"/>
    <w:rsid w:val="341B70E3"/>
    <w:rsid w:val="3420B1E1"/>
    <w:rsid w:val="34295F21"/>
    <w:rsid w:val="342AB6CF"/>
    <w:rsid w:val="34444CEB"/>
    <w:rsid w:val="3455ABAC"/>
    <w:rsid w:val="34561C12"/>
    <w:rsid w:val="346058FF"/>
    <w:rsid w:val="34672B95"/>
    <w:rsid w:val="346A1756"/>
    <w:rsid w:val="34759269"/>
    <w:rsid w:val="347B8963"/>
    <w:rsid w:val="347BDBF4"/>
    <w:rsid w:val="347ED1F9"/>
    <w:rsid w:val="3495EE50"/>
    <w:rsid w:val="349C4FB1"/>
    <w:rsid w:val="34A569B2"/>
    <w:rsid w:val="34A7C60A"/>
    <w:rsid w:val="34B46FF9"/>
    <w:rsid w:val="34B6E32F"/>
    <w:rsid w:val="34D42D36"/>
    <w:rsid w:val="34D898BC"/>
    <w:rsid w:val="34E1EC4A"/>
    <w:rsid w:val="34E4A0DB"/>
    <w:rsid w:val="34E8089A"/>
    <w:rsid w:val="34F1B72E"/>
    <w:rsid w:val="3515F872"/>
    <w:rsid w:val="352A1F3D"/>
    <w:rsid w:val="35318C31"/>
    <w:rsid w:val="354AC5C3"/>
    <w:rsid w:val="354EC49D"/>
    <w:rsid w:val="356492AC"/>
    <w:rsid w:val="35774A8A"/>
    <w:rsid w:val="35831C4A"/>
    <w:rsid w:val="3583AE92"/>
    <w:rsid w:val="35B54F0C"/>
    <w:rsid w:val="35B917D5"/>
    <w:rsid w:val="35BFECF2"/>
    <w:rsid w:val="35F5035C"/>
    <w:rsid w:val="36087037"/>
    <w:rsid w:val="36089D1C"/>
    <w:rsid w:val="360D7FB4"/>
    <w:rsid w:val="3631B45D"/>
    <w:rsid w:val="3631C420"/>
    <w:rsid w:val="363B15EB"/>
    <w:rsid w:val="366ACBA1"/>
    <w:rsid w:val="3673C289"/>
    <w:rsid w:val="367CBB30"/>
    <w:rsid w:val="3680F6D7"/>
    <w:rsid w:val="36878474"/>
    <w:rsid w:val="368E9526"/>
    <w:rsid w:val="3693287C"/>
    <w:rsid w:val="369406FD"/>
    <w:rsid w:val="369EED3E"/>
    <w:rsid w:val="36B08254"/>
    <w:rsid w:val="36B75DE3"/>
    <w:rsid w:val="36B97631"/>
    <w:rsid w:val="36CB2A63"/>
    <w:rsid w:val="36CBED82"/>
    <w:rsid w:val="36D2A9A8"/>
    <w:rsid w:val="36D2E9B0"/>
    <w:rsid w:val="36D554ED"/>
    <w:rsid w:val="36F36095"/>
    <w:rsid w:val="36F99059"/>
    <w:rsid w:val="36FD5A8D"/>
    <w:rsid w:val="37267540"/>
    <w:rsid w:val="372E19BD"/>
    <w:rsid w:val="3749A1E7"/>
    <w:rsid w:val="377336D9"/>
    <w:rsid w:val="377E7F42"/>
    <w:rsid w:val="378FEE6B"/>
    <w:rsid w:val="379754B1"/>
    <w:rsid w:val="37A37812"/>
    <w:rsid w:val="37B1470F"/>
    <w:rsid w:val="37C7CFD1"/>
    <w:rsid w:val="37CB4EC8"/>
    <w:rsid w:val="37DDA366"/>
    <w:rsid w:val="37E68968"/>
    <w:rsid w:val="37EE9AC6"/>
    <w:rsid w:val="37FCBF15"/>
    <w:rsid w:val="37FD481B"/>
    <w:rsid w:val="381AE868"/>
    <w:rsid w:val="3834A85A"/>
    <w:rsid w:val="38351B99"/>
    <w:rsid w:val="3845FBE6"/>
    <w:rsid w:val="384CB22F"/>
    <w:rsid w:val="384D8570"/>
    <w:rsid w:val="386377AA"/>
    <w:rsid w:val="386A446A"/>
    <w:rsid w:val="386C4A8B"/>
    <w:rsid w:val="38750710"/>
    <w:rsid w:val="3876A10C"/>
    <w:rsid w:val="387D5EA7"/>
    <w:rsid w:val="388AFF0D"/>
    <w:rsid w:val="3897AF8F"/>
    <w:rsid w:val="38AFB9F9"/>
    <w:rsid w:val="38B2833D"/>
    <w:rsid w:val="38C6D212"/>
    <w:rsid w:val="38D66342"/>
    <w:rsid w:val="38E24F45"/>
    <w:rsid w:val="38E38214"/>
    <w:rsid w:val="38EEF57A"/>
    <w:rsid w:val="39012567"/>
    <w:rsid w:val="391D3565"/>
    <w:rsid w:val="391E9DD4"/>
    <w:rsid w:val="39208D00"/>
    <w:rsid w:val="3922998C"/>
    <w:rsid w:val="3924DD19"/>
    <w:rsid w:val="392E1B89"/>
    <w:rsid w:val="3946C3BE"/>
    <w:rsid w:val="394CB975"/>
    <w:rsid w:val="3957677C"/>
    <w:rsid w:val="395F292F"/>
    <w:rsid w:val="3968BBAD"/>
    <w:rsid w:val="396FCC14"/>
    <w:rsid w:val="39779FF7"/>
    <w:rsid w:val="398B20DB"/>
    <w:rsid w:val="398C373E"/>
    <w:rsid w:val="399CA8C7"/>
    <w:rsid w:val="399D5A28"/>
    <w:rsid w:val="39AA70FE"/>
    <w:rsid w:val="39AE74AD"/>
    <w:rsid w:val="39B1205B"/>
    <w:rsid w:val="39B45BA7"/>
    <w:rsid w:val="39D49DBB"/>
    <w:rsid w:val="39EFF8F9"/>
    <w:rsid w:val="39F6B77A"/>
    <w:rsid w:val="39FAC253"/>
    <w:rsid w:val="3A12716D"/>
    <w:rsid w:val="3A1BA561"/>
    <w:rsid w:val="3A2371B7"/>
    <w:rsid w:val="3A3C6995"/>
    <w:rsid w:val="3A4499EE"/>
    <w:rsid w:val="3A4AD7A4"/>
    <w:rsid w:val="3A54CD8E"/>
    <w:rsid w:val="3A652767"/>
    <w:rsid w:val="3A65C87C"/>
    <w:rsid w:val="3A723FFB"/>
    <w:rsid w:val="3A775FEF"/>
    <w:rsid w:val="3AA4CDD1"/>
    <w:rsid w:val="3AAD897C"/>
    <w:rsid w:val="3AAF1D13"/>
    <w:rsid w:val="3ABABCA3"/>
    <w:rsid w:val="3ABECBAC"/>
    <w:rsid w:val="3AC0E3CF"/>
    <w:rsid w:val="3AC13D71"/>
    <w:rsid w:val="3AC52AFF"/>
    <w:rsid w:val="3AC9E8AC"/>
    <w:rsid w:val="3ACEC656"/>
    <w:rsid w:val="3AD0CE89"/>
    <w:rsid w:val="3ADA48A9"/>
    <w:rsid w:val="3ADFCA0A"/>
    <w:rsid w:val="3AFFDA71"/>
    <w:rsid w:val="3B09CEC7"/>
    <w:rsid w:val="3B183108"/>
    <w:rsid w:val="3B3270E4"/>
    <w:rsid w:val="3B42208D"/>
    <w:rsid w:val="3B5AA047"/>
    <w:rsid w:val="3B60BD8E"/>
    <w:rsid w:val="3B62710B"/>
    <w:rsid w:val="3B6C0BCE"/>
    <w:rsid w:val="3B7FFCD3"/>
    <w:rsid w:val="3B893E42"/>
    <w:rsid w:val="3BB89C07"/>
    <w:rsid w:val="3BBA6A98"/>
    <w:rsid w:val="3BBE4E3E"/>
    <w:rsid w:val="3BC16499"/>
    <w:rsid w:val="3BD70474"/>
    <w:rsid w:val="3BDF0D4A"/>
    <w:rsid w:val="3BE529D5"/>
    <w:rsid w:val="3BE9F1C7"/>
    <w:rsid w:val="3BF27761"/>
    <w:rsid w:val="3BF338BD"/>
    <w:rsid w:val="3BF3BF56"/>
    <w:rsid w:val="3BF6811B"/>
    <w:rsid w:val="3BFFE203"/>
    <w:rsid w:val="3C03CFDD"/>
    <w:rsid w:val="3C076287"/>
    <w:rsid w:val="3C08AF5B"/>
    <w:rsid w:val="3C0C0FFE"/>
    <w:rsid w:val="3C15CCB5"/>
    <w:rsid w:val="3C1FCB6D"/>
    <w:rsid w:val="3C2D1060"/>
    <w:rsid w:val="3C314D99"/>
    <w:rsid w:val="3C53DF96"/>
    <w:rsid w:val="3C7A3143"/>
    <w:rsid w:val="3C7A323B"/>
    <w:rsid w:val="3C8B66B0"/>
    <w:rsid w:val="3C94EF63"/>
    <w:rsid w:val="3C9FB8EF"/>
    <w:rsid w:val="3CA5475B"/>
    <w:rsid w:val="3CA782C6"/>
    <w:rsid w:val="3CAF0191"/>
    <w:rsid w:val="3CB15894"/>
    <w:rsid w:val="3CB5D485"/>
    <w:rsid w:val="3CBE587F"/>
    <w:rsid w:val="3CC22EAE"/>
    <w:rsid w:val="3CC537E7"/>
    <w:rsid w:val="3CE13939"/>
    <w:rsid w:val="3CE18E0B"/>
    <w:rsid w:val="3CF26C0F"/>
    <w:rsid w:val="3CF386C7"/>
    <w:rsid w:val="3CF3EE2A"/>
    <w:rsid w:val="3CFDE155"/>
    <w:rsid w:val="3D0278C9"/>
    <w:rsid w:val="3D10CEC4"/>
    <w:rsid w:val="3D1A3FEC"/>
    <w:rsid w:val="3D4E07D9"/>
    <w:rsid w:val="3D637A37"/>
    <w:rsid w:val="3D6393BE"/>
    <w:rsid w:val="3D6D6039"/>
    <w:rsid w:val="3D7686ED"/>
    <w:rsid w:val="3D7C2DB1"/>
    <w:rsid w:val="3D8BF0A5"/>
    <w:rsid w:val="3D9A9E05"/>
    <w:rsid w:val="3DA5103F"/>
    <w:rsid w:val="3DB3F12F"/>
    <w:rsid w:val="3DBADE40"/>
    <w:rsid w:val="3DBBE3CC"/>
    <w:rsid w:val="3DBD07A3"/>
    <w:rsid w:val="3DD07D89"/>
    <w:rsid w:val="3DD62A21"/>
    <w:rsid w:val="3DE39A06"/>
    <w:rsid w:val="3DE4CF81"/>
    <w:rsid w:val="3DEC3D44"/>
    <w:rsid w:val="3DF4E13F"/>
    <w:rsid w:val="3E03C67C"/>
    <w:rsid w:val="3E06135B"/>
    <w:rsid w:val="3E0B3754"/>
    <w:rsid w:val="3E0C2B18"/>
    <w:rsid w:val="3E0F1CC0"/>
    <w:rsid w:val="3E170C9C"/>
    <w:rsid w:val="3E1D1C57"/>
    <w:rsid w:val="3E308462"/>
    <w:rsid w:val="3E4EEC7C"/>
    <w:rsid w:val="3E71A7D2"/>
    <w:rsid w:val="3E7C7668"/>
    <w:rsid w:val="3E8BA8AE"/>
    <w:rsid w:val="3EAE8514"/>
    <w:rsid w:val="3EB6D15C"/>
    <w:rsid w:val="3EBFC3C2"/>
    <w:rsid w:val="3ECC8FAE"/>
    <w:rsid w:val="3EDA5862"/>
    <w:rsid w:val="3EDCD3CA"/>
    <w:rsid w:val="3EDD4248"/>
    <w:rsid w:val="3EDF97E9"/>
    <w:rsid w:val="3EE3530B"/>
    <w:rsid w:val="3EF82921"/>
    <w:rsid w:val="3F1E3AE7"/>
    <w:rsid w:val="3F1FFD3D"/>
    <w:rsid w:val="3F250615"/>
    <w:rsid w:val="3F3EFD7B"/>
    <w:rsid w:val="3F563C55"/>
    <w:rsid w:val="3F60AAE8"/>
    <w:rsid w:val="3F887266"/>
    <w:rsid w:val="3F8A65A7"/>
    <w:rsid w:val="3F949A07"/>
    <w:rsid w:val="3F9D1803"/>
    <w:rsid w:val="3FA17895"/>
    <w:rsid w:val="3FA78783"/>
    <w:rsid w:val="3FA87762"/>
    <w:rsid w:val="3FAB9A41"/>
    <w:rsid w:val="3FB00528"/>
    <w:rsid w:val="3FB89C48"/>
    <w:rsid w:val="3FB901F7"/>
    <w:rsid w:val="3FBF15FB"/>
    <w:rsid w:val="3FCA94C0"/>
    <w:rsid w:val="3FCE35DB"/>
    <w:rsid w:val="3FD36AFC"/>
    <w:rsid w:val="3FD41B57"/>
    <w:rsid w:val="3FD52C90"/>
    <w:rsid w:val="3FD6B43D"/>
    <w:rsid w:val="3FDADB63"/>
    <w:rsid w:val="3FE89415"/>
    <w:rsid w:val="3FEAD75B"/>
    <w:rsid w:val="400A6369"/>
    <w:rsid w:val="4014D6BE"/>
    <w:rsid w:val="401EC79E"/>
    <w:rsid w:val="4027851C"/>
    <w:rsid w:val="40534E44"/>
    <w:rsid w:val="4053CD9B"/>
    <w:rsid w:val="406E898F"/>
    <w:rsid w:val="40746194"/>
    <w:rsid w:val="407F1214"/>
    <w:rsid w:val="40817854"/>
    <w:rsid w:val="40A01D75"/>
    <w:rsid w:val="40B4A755"/>
    <w:rsid w:val="40CF724F"/>
    <w:rsid w:val="40DB9D4F"/>
    <w:rsid w:val="40ED0314"/>
    <w:rsid w:val="40EF6A96"/>
    <w:rsid w:val="41328333"/>
    <w:rsid w:val="413366A8"/>
    <w:rsid w:val="41382809"/>
    <w:rsid w:val="413F9614"/>
    <w:rsid w:val="41412CF5"/>
    <w:rsid w:val="41493B4B"/>
    <w:rsid w:val="415E06C6"/>
    <w:rsid w:val="416C2CEE"/>
    <w:rsid w:val="416D6823"/>
    <w:rsid w:val="417AD59D"/>
    <w:rsid w:val="418C6191"/>
    <w:rsid w:val="4195000B"/>
    <w:rsid w:val="41ADBE23"/>
    <w:rsid w:val="41BB66BA"/>
    <w:rsid w:val="41DD98DC"/>
    <w:rsid w:val="41ECCD0C"/>
    <w:rsid w:val="420C5530"/>
    <w:rsid w:val="420CDFF3"/>
    <w:rsid w:val="421595CC"/>
    <w:rsid w:val="4216DF04"/>
    <w:rsid w:val="4222E175"/>
    <w:rsid w:val="422D82C6"/>
    <w:rsid w:val="422FA9A2"/>
    <w:rsid w:val="4232773B"/>
    <w:rsid w:val="4235D2E0"/>
    <w:rsid w:val="424529F9"/>
    <w:rsid w:val="424AE011"/>
    <w:rsid w:val="42501F55"/>
    <w:rsid w:val="4256FBB6"/>
    <w:rsid w:val="425E586F"/>
    <w:rsid w:val="4268FDF4"/>
    <w:rsid w:val="427C00E0"/>
    <w:rsid w:val="427E15B9"/>
    <w:rsid w:val="4281BD4C"/>
    <w:rsid w:val="4284DF49"/>
    <w:rsid w:val="4293A847"/>
    <w:rsid w:val="429844E6"/>
    <w:rsid w:val="429FE851"/>
    <w:rsid w:val="42AA11DB"/>
    <w:rsid w:val="42B1EFD4"/>
    <w:rsid w:val="42B2F43F"/>
    <w:rsid w:val="42B96FC1"/>
    <w:rsid w:val="42C881F6"/>
    <w:rsid w:val="42D25058"/>
    <w:rsid w:val="42D3D533"/>
    <w:rsid w:val="42DD0700"/>
    <w:rsid w:val="42E0BC11"/>
    <w:rsid w:val="42E56E3E"/>
    <w:rsid w:val="42F58E32"/>
    <w:rsid w:val="42F733E3"/>
    <w:rsid w:val="42FDEED4"/>
    <w:rsid w:val="4301DEAF"/>
    <w:rsid w:val="432E6F65"/>
    <w:rsid w:val="433BA8B7"/>
    <w:rsid w:val="433E759E"/>
    <w:rsid w:val="434DD4EE"/>
    <w:rsid w:val="434DF42C"/>
    <w:rsid w:val="435961A8"/>
    <w:rsid w:val="43599638"/>
    <w:rsid w:val="436FAA6F"/>
    <w:rsid w:val="43741B1A"/>
    <w:rsid w:val="43769679"/>
    <w:rsid w:val="437A69D9"/>
    <w:rsid w:val="439AFF72"/>
    <w:rsid w:val="43A149A0"/>
    <w:rsid w:val="43B5ADC1"/>
    <w:rsid w:val="43BDB469"/>
    <w:rsid w:val="43C52640"/>
    <w:rsid w:val="43CCB999"/>
    <w:rsid w:val="43D5DF99"/>
    <w:rsid w:val="43E3E766"/>
    <w:rsid w:val="43E531B4"/>
    <w:rsid w:val="4406A9DC"/>
    <w:rsid w:val="440A2B13"/>
    <w:rsid w:val="440CD6A4"/>
    <w:rsid w:val="4414FC4C"/>
    <w:rsid w:val="44286F90"/>
    <w:rsid w:val="442F312A"/>
    <w:rsid w:val="44523125"/>
    <w:rsid w:val="445F776D"/>
    <w:rsid w:val="44671AFC"/>
    <w:rsid w:val="4467C203"/>
    <w:rsid w:val="44687393"/>
    <w:rsid w:val="446BC81B"/>
    <w:rsid w:val="4488F558"/>
    <w:rsid w:val="448B73E0"/>
    <w:rsid w:val="44959308"/>
    <w:rsid w:val="44A04B3A"/>
    <w:rsid w:val="44A3CA27"/>
    <w:rsid w:val="44A507FE"/>
    <w:rsid w:val="44A6A529"/>
    <w:rsid w:val="44A89273"/>
    <w:rsid w:val="44AF6894"/>
    <w:rsid w:val="44B51D79"/>
    <w:rsid w:val="44B867C8"/>
    <w:rsid w:val="44CB1AB2"/>
    <w:rsid w:val="44CB9B1C"/>
    <w:rsid w:val="44D000F1"/>
    <w:rsid w:val="44EF384D"/>
    <w:rsid w:val="44FB00D7"/>
    <w:rsid w:val="44FC729B"/>
    <w:rsid w:val="45173FAA"/>
    <w:rsid w:val="453D52DD"/>
    <w:rsid w:val="4542F6ED"/>
    <w:rsid w:val="4545FCA1"/>
    <w:rsid w:val="4547C7DB"/>
    <w:rsid w:val="456B6A44"/>
    <w:rsid w:val="4570D68B"/>
    <w:rsid w:val="457538B7"/>
    <w:rsid w:val="4576F1A4"/>
    <w:rsid w:val="457A4F53"/>
    <w:rsid w:val="457B9F84"/>
    <w:rsid w:val="4582863D"/>
    <w:rsid w:val="4585C4B8"/>
    <w:rsid w:val="4588C153"/>
    <w:rsid w:val="458D56DF"/>
    <w:rsid w:val="45976C25"/>
    <w:rsid w:val="45A61052"/>
    <w:rsid w:val="45B3726F"/>
    <w:rsid w:val="45B6DAC5"/>
    <w:rsid w:val="45C4EA14"/>
    <w:rsid w:val="45C84C36"/>
    <w:rsid w:val="45CA1009"/>
    <w:rsid w:val="45CAE7BE"/>
    <w:rsid w:val="45CBBA0D"/>
    <w:rsid w:val="45DFC2B7"/>
    <w:rsid w:val="45E56919"/>
    <w:rsid w:val="45ECBFF9"/>
    <w:rsid w:val="45F025C0"/>
    <w:rsid w:val="45F1FD06"/>
    <w:rsid w:val="4601180A"/>
    <w:rsid w:val="461A627D"/>
    <w:rsid w:val="461D06D4"/>
    <w:rsid w:val="461D8EB7"/>
    <w:rsid w:val="4637EDB6"/>
    <w:rsid w:val="463F781F"/>
    <w:rsid w:val="4660E5EC"/>
    <w:rsid w:val="4664FE56"/>
    <w:rsid w:val="466564B3"/>
    <w:rsid w:val="4665F030"/>
    <w:rsid w:val="467A221E"/>
    <w:rsid w:val="468B05E0"/>
    <w:rsid w:val="4697C379"/>
    <w:rsid w:val="469A51C3"/>
    <w:rsid w:val="469C3360"/>
    <w:rsid w:val="46A0D3C0"/>
    <w:rsid w:val="46CC19A2"/>
    <w:rsid w:val="46D50565"/>
    <w:rsid w:val="46D58DFB"/>
    <w:rsid w:val="46E7A33D"/>
    <w:rsid w:val="46EE7C4D"/>
    <w:rsid w:val="46F2EAFF"/>
    <w:rsid w:val="470F830A"/>
    <w:rsid w:val="47148FB7"/>
    <w:rsid w:val="47255F90"/>
    <w:rsid w:val="472982C7"/>
    <w:rsid w:val="472C597C"/>
    <w:rsid w:val="473B5491"/>
    <w:rsid w:val="4740AA73"/>
    <w:rsid w:val="4744FFED"/>
    <w:rsid w:val="475942A8"/>
    <w:rsid w:val="475DE5C1"/>
    <w:rsid w:val="476EC059"/>
    <w:rsid w:val="477BABA1"/>
    <w:rsid w:val="477E51EF"/>
    <w:rsid w:val="47875A84"/>
    <w:rsid w:val="478CAD2C"/>
    <w:rsid w:val="4792761E"/>
    <w:rsid w:val="47A3403F"/>
    <w:rsid w:val="47B9A29B"/>
    <w:rsid w:val="47CF5719"/>
    <w:rsid w:val="47D23935"/>
    <w:rsid w:val="47F1FFE3"/>
    <w:rsid w:val="47FEBEF2"/>
    <w:rsid w:val="48031EAC"/>
    <w:rsid w:val="482279A7"/>
    <w:rsid w:val="483B354C"/>
    <w:rsid w:val="483F5BBE"/>
    <w:rsid w:val="4845781E"/>
    <w:rsid w:val="4852E779"/>
    <w:rsid w:val="485E3D70"/>
    <w:rsid w:val="48626320"/>
    <w:rsid w:val="487A11AA"/>
    <w:rsid w:val="487B1297"/>
    <w:rsid w:val="487D5929"/>
    <w:rsid w:val="4886BF44"/>
    <w:rsid w:val="48881EE9"/>
    <w:rsid w:val="489E7E9C"/>
    <w:rsid w:val="489EB282"/>
    <w:rsid w:val="48A51244"/>
    <w:rsid w:val="48AB99B7"/>
    <w:rsid w:val="48ABB0F9"/>
    <w:rsid w:val="48B60C88"/>
    <w:rsid w:val="48C674FA"/>
    <w:rsid w:val="48E40F61"/>
    <w:rsid w:val="48E52547"/>
    <w:rsid w:val="48E77047"/>
    <w:rsid w:val="48EDB85D"/>
    <w:rsid w:val="48F114DD"/>
    <w:rsid w:val="49259956"/>
    <w:rsid w:val="492B6DA6"/>
    <w:rsid w:val="49343795"/>
    <w:rsid w:val="494FBC78"/>
    <w:rsid w:val="494FF7C5"/>
    <w:rsid w:val="49548666"/>
    <w:rsid w:val="495DCC41"/>
    <w:rsid w:val="49655607"/>
    <w:rsid w:val="4968FF03"/>
    <w:rsid w:val="4985428E"/>
    <w:rsid w:val="49B27D79"/>
    <w:rsid w:val="49BB344D"/>
    <w:rsid w:val="49BDEFE8"/>
    <w:rsid w:val="49C6D919"/>
    <w:rsid w:val="49DCBC10"/>
    <w:rsid w:val="49EEEF6A"/>
    <w:rsid w:val="49F27C4B"/>
    <w:rsid w:val="49F527BA"/>
    <w:rsid w:val="49FF34E7"/>
    <w:rsid w:val="4A00FDAC"/>
    <w:rsid w:val="4A128362"/>
    <w:rsid w:val="4A16596C"/>
    <w:rsid w:val="4A1D5FB5"/>
    <w:rsid w:val="4A22A3C6"/>
    <w:rsid w:val="4A2BC6FD"/>
    <w:rsid w:val="4A37575A"/>
    <w:rsid w:val="4A430221"/>
    <w:rsid w:val="4A5F8A18"/>
    <w:rsid w:val="4A78EF56"/>
    <w:rsid w:val="4A843E1A"/>
    <w:rsid w:val="4A8E7025"/>
    <w:rsid w:val="4AA597CD"/>
    <w:rsid w:val="4AA71BA0"/>
    <w:rsid w:val="4AA751FC"/>
    <w:rsid w:val="4AAABCEB"/>
    <w:rsid w:val="4AAE7BC1"/>
    <w:rsid w:val="4AB53AA5"/>
    <w:rsid w:val="4AFF0B9B"/>
    <w:rsid w:val="4B12D8C6"/>
    <w:rsid w:val="4B197ABF"/>
    <w:rsid w:val="4B25B215"/>
    <w:rsid w:val="4B386665"/>
    <w:rsid w:val="4B397669"/>
    <w:rsid w:val="4B40DB33"/>
    <w:rsid w:val="4B45097B"/>
    <w:rsid w:val="4B6D04E2"/>
    <w:rsid w:val="4B807560"/>
    <w:rsid w:val="4B882BAB"/>
    <w:rsid w:val="4B91E223"/>
    <w:rsid w:val="4BAEC5A2"/>
    <w:rsid w:val="4BBFE125"/>
    <w:rsid w:val="4BE28684"/>
    <w:rsid w:val="4BE758A6"/>
    <w:rsid w:val="4BF667FD"/>
    <w:rsid w:val="4BF74A15"/>
    <w:rsid w:val="4C07067E"/>
    <w:rsid w:val="4C0A633E"/>
    <w:rsid w:val="4C1101DE"/>
    <w:rsid w:val="4C198FCA"/>
    <w:rsid w:val="4C31D919"/>
    <w:rsid w:val="4C36A061"/>
    <w:rsid w:val="4C372357"/>
    <w:rsid w:val="4C3ABABF"/>
    <w:rsid w:val="4C405168"/>
    <w:rsid w:val="4C470C62"/>
    <w:rsid w:val="4C5DDF54"/>
    <w:rsid w:val="4C62FEE4"/>
    <w:rsid w:val="4C69AB15"/>
    <w:rsid w:val="4C6ECB6A"/>
    <w:rsid w:val="4C76113F"/>
    <w:rsid w:val="4C7B0F40"/>
    <w:rsid w:val="4C9E6EFD"/>
    <w:rsid w:val="4C9F54A9"/>
    <w:rsid w:val="4CA9CE42"/>
    <w:rsid w:val="4CB2BA7A"/>
    <w:rsid w:val="4CB3F08D"/>
    <w:rsid w:val="4CD30EF2"/>
    <w:rsid w:val="4CE5697E"/>
    <w:rsid w:val="4CF85922"/>
    <w:rsid w:val="4CFFA8FB"/>
    <w:rsid w:val="4D1D9F4F"/>
    <w:rsid w:val="4D1E7520"/>
    <w:rsid w:val="4D22A684"/>
    <w:rsid w:val="4D2DC4B5"/>
    <w:rsid w:val="4D45AE54"/>
    <w:rsid w:val="4D80D717"/>
    <w:rsid w:val="4D817723"/>
    <w:rsid w:val="4D8691DB"/>
    <w:rsid w:val="4DA2D3C9"/>
    <w:rsid w:val="4DC18803"/>
    <w:rsid w:val="4DC19E5B"/>
    <w:rsid w:val="4DC2675B"/>
    <w:rsid w:val="4DC636D9"/>
    <w:rsid w:val="4DCCC9EB"/>
    <w:rsid w:val="4DCE7A6F"/>
    <w:rsid w:val="4DD8D1A1"/>
    <w:rsid w:val="4DDF4C86"/>
    <w:rsid w:val="4DF913A6"/>
    <w:rsid w:val="4E2B19E2"/>
    <w:rsid w:val="4E396FC9"/>
    <w:rsid w:val="4E3C13CA"/>
    <w:rsid w:val="4E465C86"/>
    <w:rsid w:val="4E54AC78"/>
    <w:rsid w:val="4E614167"/>
    <w:rsid w:val="4E66BD28"/>
    <w:rsid w:val="4E68F681"/>
    <w:rsid w:val="4E7AF528"/>
    <w:rsid w:val="4E83DCF7"/>
    <w:rsid w:val="4E8870CA"/>
    <w:rsid w:val="4E8C703B"/>
    <w:rsid w:val="4E8CB259"/>
    <w:rsid w:val="4E99EA21"/>
    <w:rsid w:val="4E9B0C6F"/>
    <w:rsid w:val="4E9BFFF6"/>
    <w:rsid w:val="4EA022B7"/>
    <w:rsid w:val="4EA08611"/>
    <w:rsid w:val="4EB40730"/>
    <w:rsid w:val="4EB94308"/>
    <w:rsid w:val="4EC39582"/>
    <w:rsid w:val="4ECEE55B"/>
    <w:rsid w:val="4ED51085"/>
    <w:rsid w:val="4EDC5B9D"/>
    <w:rsid w:val="4EEDE73C"/>
    <w:rsid w:val="4EF18199"/>
    <w:rsid w:val="4EF94577"/>
    <w:rsid w:val="4F0B2221"/>
    <w:rsid w:val="4F0FA60B"/>
    <w:rsid w:val="4F1199C4"/>
    <w:rsid w:val="4F11F644"/>
    <w:rsid w:val="4F148B12"/>
    <w:rsid w:val="4F161BBF"/>
    <w:rsid w:val="4F1ACCB6"/>
    <w:rsid w:val="4F34ECB6"/>
    <w:rsid w:val="4F7287ED"/>
    <w:rsid w:val="4F763C3A"/>
    <w:rsid w:val="4FAF9133"/>
    <w:rsid w:val="4FBFD673"/>
    <w:rsid w:val="4FC00944"/>
    <w:rsid w:val="4FC0E117"/>
    <w:rsid w:val="4FCE6974"/>
    <w:rsid w:val="4FCF681F"/>
    <w:rsid w:val="4FD144EB"/>
    <w:rsid w:val="4FD458CE"/>
    <w:rsid w:val="4FD52AF8"/>
    <w:rsid w:val="4FF2C842"/>
    <w:rsid w:val="5020A5D5"/>
    <w:rsid w:val="5060E2AA"/>
    <w:rsid w:val="507A0839"/>
    <w:rsid w:val="5087A916"/>
    <w:rsid w:val="508F3182"/>
    <w:rsid w:val="50969725"/>
    <w:rsid w:val="5097A2D5"/>
    <w:rsid w:val="50AA49E8"/>
    <w:rsid w:val="50AFEF79"/>
    <w:rsid w:val="50B09691"/>
    <w:rsid w:val="50BDAA9B"/>
    <w:rsid w:val="50CB4779"/>
    <w:rsid w:val="50DAB4D0"/>
    <w:rsid w:val="50F2CA4C"/>
    <w:rsid w:val="50F498D6"/>
    <w:rsid w:val="5100C3FC"/>
    <w:rsid w:val="5106D5D4"/>
    <w:rsid w:val="510D60B4"/>
    <w:rsid w:val="5112934E"/>
    <w:rsid w:val="5115668A"/>
    <w:rsid w:val="5117D800"/>
    <w:rsid w:val="511C6201"/>
    <w:rsid w:val="5122C0B8"/>
    <w:rsid w:val="512B4F53"/>
    <w:rsid w:val="512CFA7D"/>
    <w:rsid w:val="51317589"/>
    <w:rsid w:val="51394AED"/>
    <w:rsid w:val="514324A9"/>
    <w:rsid w:val="5147C70C"/>
    <w:rsid w:val="5148F52A"/>
    <w:rsid w:val="515FBFA7"/>
    <w:rsid w:val="5162FE9B"/>
    <w:rsid w:val="51843FB0"/>
    <w:rsid w:val="518BCB84"/>
    <w:rsid w:val="5192398E"/>
    <w:rsid w:val="51AED914"/>
    <w:rsid w:val="51B80494"/>
    <w:rsid w:val="51E1DAC8"/>
    <w:rsid w:val="51EB562E"/>
    <w:rsid w:val="52023D6F"/>
    <w:rsid w:val="52052A4E"/>
    <w:rsid w:val="521E38B6"/>
    <w:rsid w:val="5228596E"/>
    <w:rsid w:val="522866A6"/>
    <w:rsid w:val="52323A9E"/>
    <w:rsid w:val="5237906A"/>
    <w:rsid w:val="523C2880"/>
    <w:rsid w:val="52651209"/>
    <w:rsid w:val="526582E4"/>
    <w:rsid w:val="5266CAB7"/>
    <w:rsid w:val="526D4BE4"/>
    <w:rsid w:val="52846D8F"/>
    <w:rsid w:val="529F1A60"/>
    <w:rsid w:val="52A5C890"/>
    <w:rsid w:val="52A5EF1D"/>
    <w:rsid w:val="52A760FA"/>
    <w:rsid w:val="52BF9109"/>
    <w:rsid w:val="52C409F1"/>
    <w:rsid w:val="52CEB971"/>
    <w:rsid w:val="52D41B61"/>
    <w:rsid w:val="52D45C40"/>
    <w:rsid w:val="52E930BB"/>
    <w:rsid w:val="52FC400B"/>
    <w:rsid w:val="5305102A"/>
    <w:rsid w:val="531452A7"/>
    <w:rsid w:val="53147743"/>
    <w:rsid w:val="531F6BE3"/>
    <w:rsid w:val="5334ED2A"/>
    <w:rsid w:val="533C96ED"/>
    <w:rsid w:val="53422FA0"/>
    <w:rsid w:val="53481955"/>
    <w:rsid w:val="535D1182"/>
    <w:rsid w:val="538CC71D"/>
    <w:rsid w:val="538D3EDE"/>
    <w:rsid w:val="53910DFB"/>
    <w:rsid w:val="53B57007"/>
    <w:rsid w:val="53B910C2"/>
    <w:rsid w:val="53D3C8C6"/>
    <w:rsid w:val="53DF8E80"/>
    <w:rsid w:val="53E92FAF"/>
    <w:rsid w:val="53F81EE1"/>
    <w:rsid w:val="5402020E"/>
    <w:rsid w:val="542B2843"/>
    <w:rsid w:val="54450176"/>
    <w:rsid w:val="54564BD0"/>
    <w:rsid w:val="545FB2DA"/>
    <w:rsid w:val="54709E78"/>
    <w:rsid w:val="5471C961"/>
    <w:rsid w:val="547CC9C5"/>
    <w:rsid w:val="5483A056"/>
    <w:rsid w:val="5495996D"/>
    <w:rsid w:val="54A91327"/>
    <w:rsid w:val="54B48F4F"/>
    <w:rsid w:val="54BBDBF2"/>
    <w:rsid w:val="54BD838B"/>
    <w:rsid w:val="54CAFCFC"/>
    <w:rsid w:val="54D1861C"/>
    <w:rsid w:val="54D30C10"/>
    <w:rsid w:val="54D9D21C"/>
    <w:rsid w:val="54E1AE01"/>
    <w:rsid w:val="550F45E1"/>
    <w:rsid w:val="553A3464"/>
    <w:rsid w:val="553F91A3"/>
    <w:rsid w:val="55407263"/>
    <w:rsid w:val="5544E239"/>
    <w:rsid w:val="554A3EF6"/>
    <w:rsid w:val="554CF1AC"/>
    <w:rsid w:val="554CF57D"/>
    <w:rsid w:val="55518987"/>
    <w:rsid w:val="5552410C"/>
    <w:rsid w:val="5558DEFB"/>
    <w:rsid w:val="55634E01"/>
    <w:rsid w:val="5570F4F7"/>
    <w:rsid w:val="5572BF1C"/>
    <w:rsid w:val="55800ECA"/>
    <w:rsid w:val="5592F897"/>
    <w:rsid w:val="55AA430A"/>
    <w:rsid w:val="55AB8DBB"/>
    <w:rsid w:val="55C5008C"/>
    <w:rsid w:val="55C7224F"/>
    <w:rsid w:val="55DE3789"/>
    <w:rsid w:val="56207E71"/>
    <w:rsid w:val="562E81FD"/>
    <w:rsid w:val="56363AE3"/>
    <w:rsid w:val="5636DEAC"/>
    <w:rsid w:val="563B73F2"/>
    <w:rsid w:val="563BB9DD"/>
    <w:rsid w:val="563C1F16"/>
    <w:rsid w:val="563E09B9"/>
    <w:rsid w:val="564F9131"/>
    <w:rsid w:val="56500E4A"/>
    <w:rsid w:val="56563B74"/>
    <w:rsid w:val="565D16F1"/>
    <w:rsid w:val="56654012"/>
    <w:rsid w:val="5689FE4F"/>
    <w:rsid w:val="569480E1"/>
    <w:rsid w:val="5696FE12"/>
    <w:rsid w:val="56A7728B"/>
    <w:rsid w:val="56A9C33C"/>
    <w:rsid w:val="56C135D8"/>
    <w:rsid w:val="56FC425C"/>
    <w:rsid w:val="5710668B"/>
    <w:rsid w:val="571E8E7F"/>
    <w:rsid w:val="57219F52"/>
    <w:rsid w:val="572EAA27"/>
    <w:rsid w:val="572FAD95"/>
    <w:rsid w:val="57323CC7"/>
    <w:rsid w:val="573B17C8"/>
    <w:rsid w:val="5743D749"/>
    <w:rsid w:val="5745305D"/>
    <w:rsid w:val="57598AC7"/>
    <w:rsid w:val="575A419A"/>
    <w:rsid w:val="57707BA8"/>
    <w:rsid w:val="57714F2B"/>
    <w:rsid w:val="5784DE99"/>
    <w:rsid w:val="578BCE99"/>
    <w:rsid w:val="57989899"/>
    <w:rsid w:val="57A070DB"/>
    <w:rsid w:val="57B65D88"/>
    <w:rsid w:val="57B84DB9"/>
    <w:rsid w:val="57C3A33D"/>
    <w:rsid w:val="57FCC2CA"/>
    <w:rsid w:val="58029437"/>
    <w:rsid w:val="58078D1A"/>
    <w:rsid w:val="5808DE35"/>
    <w:rsid w:val="580930AA"/>
    <w:rsid w:val="580C9C98"/>
    <w:rsid w:val="58216737"/>
    <w:rsid w:val="58218ABD"/>
    <w:rsid w:val="583CE996"/>
    <w:rsid w:val="584BBABB"/>
    <w:rsid w:val="58522064"/>
    <w:rsid w:val="585A42B5"/>
    <w:rsid w:val="586AB725"/>
    <w:rsid w:val="586D904B"/>
    <w:rsid w:val="586E07EF"/>
    <w:rsid w:val="58717426"/>
    <w:rsid w:val="587D5074"/>
    <w:rsid w:val="587EEB39"/>
    <w:rsid w:val="588B3572"/>
    <w:rsid w:val="589956DD"/>
    <w:rsid w:val="589F1DB6"/>
    <w:rsid w:val="58A084DC"/>
    <w:rsid w:val="58A805C8"/>
    <w:rsid w:val="58BECE53"/>
    <w:rsid w:val="58C64DB2"/>
    <w:rsid w:val="58D665C4"/>
    <w:rsid w:val="58F6DEAD"/>
    <w:rsid w:val="59099259"/>
    <w:rsid w:val="590D6C49"/>
    <w:rsid w:val="59116C3A"/>
    <w:rsid w:val="5933C6EA"/>
    <w:rsid w:val="59369247"/>
    <w:rsid w:val="5939EE08"/>
    <w:rsid w:val="594046FC"/>
    <w:rsid w:val="594F509B"/>
    <w:rsid w:val="5957A8F1"/>
    <w:rsid w:val="59595DB8"/>
    <w:rsid w:val="595B3DBD"/>
    <w:rsid w:val="595CEFB9"/>
    <w:rsid w:val="595EDA04"/>
    <w:rsid w:val="59872FC4"/>
    <w:rsid w:val="59895D90"/>
    <w:rsid w:val="59A738B0"/>
    <w:rsid w:val="59B70A8F"/>
    <w:rsid w:val="59BDE024"/>
    <w:rsid w:val="59D099CE"/>
    <w:rsid w:val="59E18D92"/>
    <w:rsid w:val="59E2059F"/>
    <w:rsid w:val="59E89B71"/>
    <w:rsid w:val="59EF7EBA"/>
    <w:rsid w:val="59EF8E3F"/>
    <w:rsid w:val="59F3F37F"/>
    <w:rsid w:val="5A0F29E9"/>
    <w:rsid w:val="5A11BFB2"/>
    <w:rsid w:val="5A161C35"/>
    <w:rsid w:val="5A228B20"/>
    <w:rsid w:val="5A23FD0D"/>
    <w:rsid w:val="5A28C6C7"/>
    <w:rsid w:val="5A31511B"/>
    <w:rsid w:val="5A63321D"/>
    <w:rsid w:val="5A6CB2A2"/>
    <w:rsid w:val="5A728964"/>
    <w:rsid w:val="5A74B1C3"/>
    <w:rsid w:val="5A98A51E"/>
    <w:rsid w:val="5A9F2DEC"/>
    <w:rsid w:val="5AAD5558"/>
    <w:rsid w:val="5ACAAEA4"/>
    <w:rsid w:val="5AD84E1F"/>
    <w:rsid w:val="5AD8F16A"/>
    <w:rsid w:val="5AE26F44"/>
    <w:rsid w:val="5AE96878"/>
    <w:rsid w:val="5AEA2B06"/>
    <w:rsid w:val="5AFB23D6"/>
    <w:rsid w:val="5B0614EF"/>
    <w:rsid w:val="5B12BE4F"/>
    <w:rsid w:val="5B136C64"/>
    <w:rsid w:val="5B19C48D"/>
    <w:rsid w:val="5B225F8C"/>
    <w:rsid w:val="5B3D1A60"/>
    <w:rsid w:val="5B3E7A4C"/>
    <w:rsid w:val="5B459C44"/>
    <w:rsid w:val="5B68072C"/>
    <w:rsid w:val="5B71CD12"/>
    <w:rsid w:val="5B75F899"/>
    <w:rsid w:val="5B812F89"/>
    <w:rsid w:val="5B979F1A"/>
    <w:rsid w:val="5BA56F0D"/>
    <w:rsid w:val="5BC38208"/>
    <w:rsid w:val="5BD43B06"/>
    <w:rsid w:val="5BD558CF"/>
    <w:rsid w:val="5BDE8F24"/>
    <w:rsid w:val="5BE7F92C"/>
    <w:rsid w:val="5BEA57FE"/>
    <w:rsid w:val="5BF54F03"/>
    <w:rsid w:val="5BFECF63"/>
    <w:rsid w:val="5C01BB2A"/>
    <w:rsid w:val="5C0C2DC9"/>
    <w:rsid w:val="5C36BEC9"/>
    <w:rsid w:val="5C39AF65"/>
    <w:rsid w:val="5C4180B4"/>
    <w:rsid w:val="5C493E1C"/>
    <w:rsid w:val="5C546A5E"/>
    <w:rsid w:val="5C5701BB"/>
    <w:rsid w:val="5C5E0985"/>
    <w:rsid w:val="5C5F62D9"/>
    <w:rsid w:val="5C6AE3A2"/>
    <w:rsid w:val="5C7405F7"/>
    <w:rsid w:val="5C8092FF"/>
    <w:rsid w:val="5C821FE7"/>
    <w:rsid w:val="5C88BD09"/>
    <w:rsid w:val="5C89BA0D"/>
    <w:rsid w:val="5C8DD62C"/>
    <w:rsid w:val="5C8E08B5"/>
    <w:rsid w:val="5C92F491"/>
    <w:rsid w:val="5C932AAD"/>
    <w:rsid w:val="5CA3907A"/>
    <w:rsid w:val="5CE2604B"/>
    <w:rsid w:val="5CFE3E34"/>
    <w:rsid w:val="5D057605"/>
    <w:rsid w:val="5D0D01E2"/>
    <w:rsid w:val="5D132CF4"/>
    <w:rsid w:val="5D14D2A5"/>
    <w:rsid w:val="5D2003E7"/>
    <w:rsid w:val="5D30D0DF"/>
    <w:rsid w:val="5D33F047"/>
    <w:rsid w:val="5D352E1D"/>
    <w:rsid w:val="5D4A8011"/>
    <w:rsid w:val="5D50A29C"/>
    <w:rsid w:val="5D54AEE1"/>
    <w:rsid w:val="5D55FB38"/>
    <w:rsid w:val="5D5F5827"/>
    <w:rsid w:val="5D6D31D5"/>
    <w:rsid w:val="5D744B9A"/>
    <w:rsid w:val="5D86E7AD"/>
    <w:rsid w:val="5DA47320"/>
    <w:rsid w:val="5DAB8139"/>
    <w:rsid w:val="5DB29F1E"/>
    <w:rsid w:val="5DC08217"/>
    <w:rsid w:val="5DC25892"/>
    <w:rsid w:val="5DC452AE"/>
    <w:rsid w:val="5DC4CBB3"/>
    <w:rsid w:val="5DD4B57D"/>
    <w:rsid w:val="5DD75A79"/>
    <w:rsid w:val="5DDBEFBC"/>
    <w:rsid w:val="5DE45009"/>
    <w:rsid w:val="5DE8394D"/>
    <w:rsid w:val="5DFE0645"/>
    <w:rsid w:val="5E04A542"/>
    <w:rsid w:val="5E0E2D3A"/>
    <w:rsid w:val="5E154456"/>
    <w:rsid w:val="5E1A727D"/>
    <w:rsid w:val="5E1E7949"/>
    <w:rsid w:val="5E2370FA"/>
    <w:rsid w:val="5E2E83BC"/>
    <w:rsid w:val="5E4479D8"/>
    <w:rsid w:val="5E4A8ABF"/>
    <w:rsid w:val="5E59AA74"/>
    <w:rsid w:val="5E6F15DC"/>
    <w:rsid w:val="5E6FAB61"/>
    <w:rsid w:val="5E7F06DF"/>
    <w:rsid w:val="5E82F3BC"/>
    <w:rsid w:val="5E8FEB86"/>
    <w:rsid w:val="5E965C2D"/>
    <w:rsid w:val="5EA28089"/>
    <w:rsid w:val="5EA8EC71"/>
    <w:rsid w:val="5EB8D04B"/>
    <w:rsid w:val="5EEB8ECE"/>
    <w:rsid w:val="5EFF48F5"/>
    <w:rsid w:val="5F0C49C5"/>
    <w:rsid w:val="5F162FE6"/>
    <w:rsid w:val="5F2F3739"/>
    <w:rsid w:val="5F36EDDE"/>
    <w:rsid w:val="5F38D94A"/>
    <w:rsid w:val="5F3A930B"/>
    <w:rsid w:val="5F3A9FB2"/>
    <w:rsid w:val="5F3BE97D"/>
    <w:rsid w:val="5F425A64"/>
    <w:rsid w:val="5F4442DC"/>
    <w:rsid w:val="5F53EE70"/>
    <w:rsid w:val="5F5C82A9"/>
    <w:rsid w:val="5F690F42"/>
    <w:rsid w:val="5F7ED898"/>
    <w:rsid w:val="5F840DEF"/>
    <w:rsid w:val="5F981F8C"/>
    <w:rsid w:val="5F9D9852"/>
    <w:rsid w:val="5FA1648D"/>
    <w:rsid w:val="5FAE6BC5"/>
    <w:rsid w:val="5FB64FEC"/>
    <w:rsid w:val="5FC1CA36"/>
    <w:rsid w:val="5FC7A750"/>
    <w:rsid w:val="5FCAE2EF"/>
    <w:rsid w:val="5FCBF333"/>
    <w:rsid w:val="5FCC00B7"/>
    <w:rsid w:val="5FCC4842"/>
    <w:rsid w:val="5FD1B3CF"/>
    <w:rsid w:val="5FD23DC6"/>
    <w:rsid w:val="5FD28B2C"/>
    <w:rsid w:val="5FD31CE2"/>
    <w:rsid w:val="6002FDCF"/>
    <w:rsid w:val="60090E3A"/>
    <w:rsid w:val="600A59ED"/>
    <w:rsid w:val="600C30E0"/>
    <w:rsid w:val="601CE1F4"/>
    <w:rsid w:val="601FB11F"/>
    <w:rsid w:val="602680A8"/>
    <w:rsid w:val="602D9D18"/>
    <w:rsid w:val="6030B415"/>
    <w:rsid w:val="6038E2E8"/>
    <w:rsid w:val="603B6229"/>
    <w:rsid w:val="604ACBA4"/>
    <w:rsid w:val="60568DCD"/>
    <w:rsid w:val="605A1AE1"/>
    <w:rsid w:val="6060F0BD"/>
    <w:rsid w:val="606A8711"/>
    <w:rsid w:val="606AC288"/>
    <w:rsid w:val="606AD496"/>
    <w:rsid w:val="6075F62A"/>
    <w:rsid w:val="607BD732"/>
    <w:rsid w:val="609152FC"/>
    <w:rsid w:val="60982F4E"/>
    <w:rsid w:val="609A5A43"/>
    <w:rsid w:val="60AFE279"/>
    <w:rsid w:val="60B38A2B"/>
    <w:rsid w:val="60CE6313"/>
    <w:rsid w:val="60E26F24"/>
    <w:rsid w:val="60E35BCF"/>
    <w:rsid w:val="60EB196D"/>
    <w:rsid w:val="60F0CA3E"/>
    <w:rsid w:val="60F3B048"/>
    <w:rsid w:val="610108E3"/>
    <w:rsid w:val="6102604F"/>
    <w:rsid w:val="6102880E"/>
    <w:rsid w:val="611397E1"/>
    <w:rsid w:val="6117E5D3"/>
    <w:rsid w:val="613DD621"/>
    <w:rsid w:val="614FEC68"/>
    <w:rsid w:val="6151A1A9"/>
    <w:rsid w:val="61567A0D"/>
    <w:rsid w:val="615A7A44"/>
    <w:rsid w:val="61623BE7"/>
    <w:rsid w:val="61684378"/>
    <w:rsid w:val="616E5B8D"/>
    <w:rsid w:val="6170EBE1"/>
    <w:rsid w:val="61811912"/>
    <w:rsid w:val="6182EB42"/>
    <w:rsid w:val="618F51D1"/>
    <w:rsid w:val="61A05549"/>
    <w:rsid w:val="61A2E832"/>
    <w:rsid w:val="61C14961"/>
    <w:rsid w:val="61CE977D"/>
    <w:rsid w:val="61DC0936"/>
    <w:rsid w:val="61DFC300"/>
    <w:rsid w:val="61E68848"/>
    <w:rsid w:val="61EDCC94"/>
    <w:rsid w:val="61F3664F"/>
    <w:rsid w:val="620C6B2F"/>
    <w:rsid w:val="6210337E"/>
    <w:rsid w:val="622E5259"/>
    <w:rsid w:val="622FFB1B"/>
    <w:rsid w:val="623215E5"/>
    <w:rsid w:val="624781A4"/>
    <w:rsid w:val="624DD0A8"/>
    <w:rsid w:val="6258173D"/>
    <w:rsid w:val="6266EE57"/>
    <w:rsid w:val="626B4834"/>
    <w:rsid w:val="626DD763"/>
    <w:rsid w:val="627B4366"/>
    <w:rsid w:val="6284436C"/>
    <w:rsid w:val="628D1D98"/>
    <w:rsid w:val="62A24B42"/>
    <w:rsid w:val="62BD3307"/>
    <w:rsid w:val="62C5550E"/>
    <w:rsid w:val="62CC7A03"/>
    <w:rsid w:val="62DFB502"/>
    <w:rsid w:val="62FD4FD2"/>
    <w:rsid w:val="630092C9"/>
    <w:rsid w:val="63206140"/>
    <w:rsid w:val="63302C59"/>
    <w:rsid w:val="633174C4"/>
    <w:rsid w:val="6331F4D3"/>
    <w:rsid w:val="6334B65A"/>
    <w:rsid w:val="6337F0FF"/>
    <w:rsid w:val="6353E143"/>
    <w:rsid w:val="63550419"/>
    <w:rsid w:val="6359A229"/>
    <w:rsid w:val="636270C0"/>
    <w:rsid w:val="636FC9E7"/>
    <w:rsid w:val="638B068F"/>
    <w:rsid w:val="63932198"/>
    <w:rsid w:val="639A6C94"/>
    <w:rsid w:val="63A5B6C6"/>
    <w:rsid w:val="63B88629"/>
    <w:rsid w:val="63BE6816"/>
    <w:rsid w:val="63CCD3CD"/>
    <w:rsid w:val="63D0A197"/>
    <w:rsid w:val="63D5D08A"/>
    <w:rsid w:val="63DD8683"/>
    <w:rsid w:val="63DDA347"/>
    <w:rsid w:val="63E5483B"/>
    <w:rsid w:val="63E9ABA1"/>
    <w:rsid w:val="63F77F65"/>
    <w:rsid w:val="63FC5F38"/>
    <w:rsid w:val="64024CDF"/>
    <w:rsid w:val="640B83EF"/>
    <w:rsid w:val="640F2174"/>
    <w:rsid w:val="641109F3"/>
    <w:rsid w:val="641BB13C"/>
    <w:rsid w:val="642027D1"/>
    <w:rsid w:val="6424BDFD"/>
    <w:rsid w:val="64354676"/>
    <w:rsid w:val="645B7C5A"/>
    <w:rsid w:val="646246D2"/>
    <w:rsid w:val="6462C8F9"/>
    <w:rsid w:val="646548B2"/>
    <w:rsid w:val="64779798"/>
    <w:rsid w:val="64977D42"/>
    <w:rsid w:val="64991494"/>
    <w:rsid w:val="64BAE3A0"/>
    <w:rsid w:val="64BE1812"/>
    <w:rsid w:val="64D7AC1D"/>
    <w:rsid w:val="64DB903A"/>
    <w:rsid w:val="650739B7"/>
    <w:rsid w:val="650E7E88"/>
    <w:rsid w:val="6518BAED"/>
    <w:rsid w:val="652977E5"/>
    <w:rsid w:val="652D0C60"/>
    <w:rsid w:val="652DB8F2"/>
    <w:rsid w:val="6530465B"/>
    <w:rsid w:val="65305220"/>
    <w:rsid w:val="6534EEEB"/>
    <w:rsid w:val="653B4193"/>
    <w:rsid w:val="653DE112"/>
    <w:rsid w:val="65538C4F"/>
    <w:rsid w:val="655BDFDF"/>
    <w:rsid w:val="656B27FD"/>
    <w:rsid w:val="656DD2F1"/>
    <w:rsid w:val="65714741"/>
    <w:rsid w:val="657A9C52"/>
    <w:rsid w:val="657BD313"/>
    <w:rsid w:val="659A0BE1"/>
    <w:rsid w:val="65BEE8A8"/>
    <w:rsid w:val="65BF9BAE"/>
    <w:rsid w:val="65C1414B"/>
    <w:rsid w:val="65C2729E"/>
    <w:rsid w:val="65C57813"/>
    <w:rsid w:val="65D48655"/>
    <w:rsid w:val="65D5A1EE"/>
    <w:rsid w:val="65E1195A"/>
    <w:rsid w:val="6601046F"/>
    <w:rsid w:val="660F1791"/>
    <w:rsid w:val="6619C130"/>
    <w:rsid w:val="66210467"/>
    <w:rsid w:val="662AB921"/>
    <w:rsid w:val="663803FC"/>
    <w:rsid w:val="66396F10"/>
    <w:rsid w:val="663F5AE2"/>
    <w:rsid w:val="663FA3E9"/>
    <w:rsid w:val="66567B7E"/>
    <w:rsid w:val="66639FBD"/>
    <w:rsid w:val="666CF0B9"/>
    <w:rsid w:val="6676477D"/>
    <w:rsid w:val="668985D2"/>
    <w:rsid w:val="668F3B0D"/>
    <w:rsid w:val="6690C485"/>
    <w:rsid w:val="669C5100"/>
    <w:rsid w:val="66A235D0"/>
    <w:rsid w:val="66BA82BB"/>
    <w:rsid w:val="66C8D30E"/>
    <w:rsid w:val="66CD671B"/>
    <w:rsid w:val="66CF0536"/>
    <w:rsid w:val="66D0227E"/>
    <w:rsid w:val="66DAE50F"/>
    <w:rsid w:val="66F097B9"/>
    <w:rsid w:val="670BD3D6"/>
    <w:rsid w:val="670EA3F8"/>
    <w:rsid w:val="670F2A54"/>
    <w:rsid w:val="672DDE06"/>
    <w:rsid w:val="67363C2D"/>
    <w:rsid w:val="675DCC34"/>
    <w:rsid w:val="677372FD"/>
    <w:rsid w:val="67784795"/>
    <w:rsid w:val="677E2C3A"/>
    <w:rsid w:val="678705A9"/>
    <w:rsid w:val="67887E07"/>
    <w:rsid w:val="6798AB32"/>
    <w:rsid w:val="6799EA24"/>
    <w:rsid w:val="679E9C6D"/>
    <w:rsid w:val="67AE1152"/>
    <w:rsid w:val="67AF86AC"/>
    <w:rsid w:val="67BFD4B0"/>
    <w:rsid w:val="67C5532A"/>
    <w:rsid w:val="67C79FFC"/>
    <w:rsid w:val="67CAF453"/>
    <w:rsid w:val="67CC6A47"/>
    <w:rsid w:val="67E17090"/>
    <w:rsid w:val="67ECB1BF"/>
    <w:rsid w:val="67F11093"/>
    <w:rsid w:val="67F1ECEA"/>
    <w:rsid w:val="67F815B3"/>
    <w:rsid w:val="68113950"/>
    <w:rsid w:val="68225120"/>
    <w:rsid w:val="68419DB5"/>
    <w:rsid w:val="68468FD5"/>
    <w:rsid w:val="68477CA0"/>
    <w:rsid w:val="6874B73E"/>
    <w:rsid w:val="6876267E"/>
    <w:rsid w:val="687729B6"/>
    <w:rsid w:val="687C6832"/>
    <w:rsid w:val="687EAA55"/>
    <w:rsid w:val="68867934"/>
    <w:rsid w:val="68872152"/>
    <w:rsid w:val="688FD9C9"/>
    <w:rsid w:val="6891FDE9"/>
    <w:rsid w:val="6892EC82"/>
    <w:rsid w:val="689D8E93"/>
    <w:rsid w:val="68A09ED3"/>
    <w:rsid w:val="68B3E4D5"/>
    <w:rsid w:val="68C6134E"/>
    <w:rsid w:val="68CF8C88"/>
    <w:rsid w:val="68D57685"/>
    <w:rsid w:val="68D5913B"/>
    <w:rsid w:val="68E021B5"/>
    <w:rsid w:val="68E4BCB2"/>
    <w:rsid w:val="68E4FEFF"/>
    <w:rsid w:val="68E6CDD0"/>
    <w:rsid w:val="68EA7F90"/>
    <w:rsid w:val="68F4FADA"/>
    <w:rsid w:val="68F51907"/>
    <w:rsid w:val="68F957CC"/>
    <w:rsid w:val="68FE4D71"/>
    <w:rsid w:val="69016641"/>
    <w:rsid w:val="692484D6"/>
    <w:rsid w:val="6933A3E7"/>
    <w:rsid w:val="69379A99"/>
    <w:rsid w:val="693E885B"/>
    <w:rsid w:val="69578A7D"/>
    <w:rsid w:val="695AD30E"/>
    <w:rsid w:val="69699B49"/>
    <w:rsid w:val="696D026F"/>
    <w:rsid w:val="69702EEB"/>
    <w:rsid w:val="69759851"/>
    <w:rsid w:val="697D4045"/>
    <w:rsid w:val="69893E20"/>
    <w:rsid w:val="698F70D3"/>
    <w:rsid w:val="6991491A"/>
    <w:rsid w:val="6998BBC6"/>
    <w:rsid w:val="699F2AF3"/>
    <w:rsid w:val="69B3BB02"/>
    <w:rsid w:val="69DCE367"/>
    <w:rsid w:val="69DFDA4E"/>
    <w:rsid w:val="69DFF2CB"/>
    <w:rsid w:val="69E69A54"/>
    <w:rsid w:val="69EF2B21"/>
    <w:rsid w:val="69F46200"/>
    <w:rsid w:val="6A07C680"/>
    <w:rsid w:val="6A1AF267"/>
    <w:rsid w:val="6A25114E"/>
    <w:rsid w:val="6A25B43A"/>
    <w:rsid w:val="6A262294"/>
    <w:rsid w:val="6A392F06"/>
    <w:rsid w:val="6A3C03E5"/>
    <w:rsid w:val="6A4475F2"/>
    <w:rsid w:val="6A4AC6AF"/>
    <w:rsid w:val="6A5A5F8B"/>
    <w:rsid w:val="6A5FE956"/>
    <w:rsid w:val="6A65BF68"/>
    <w:rsid w:val="6A673416"/>
    <w:rsid w:val="6A681D3D"/>
    <w:rsid w:val="6A84955E"/>
    <w:rsid w:val="6A92EDE6"/>
    <w:rsid w:val="6A9CCABB"/>
    <w:rsid w:val="6A9E6FC6"/>
    <w:rsid w:val="6AA81939"/>
    <w:rsid w:val="6AC14456"/>
    <w:rsid w:val="6ACBAFA3"/>
    <w:rsid w:val="6ACECA7C"/>
    <w:rsid w:val="6AD7F995"/>
    <w:rsid w:val="6AD8EDA9"/>
    <w:rsid w:val="6ADED541"/>
    <w:rsid w:val="6AED517F"/>
    <w:rsid w:val="6B0D5BC2"/>
    <w:rsid w:val="6B147CBB"/>
    <w:rsid w:val="6B307380"/>
    <w:rsid w:val="6B482ABC"/>
    <w:rsid w:val="6B6430F2"/>
    <w:rsid w:val="6B6B96B9"/>
    <w:rsid w:val="6B6DA3DA"/>
    <w:rsid w:val="6B74D1B7"/>
    <w:rsid w:val="6B75972C"/>
    <w:rsid w:val="6B88CC3B"/>
    <w:rsid w:val="6B95E7DF"/>
    <w:rsid w:val="6B9B8D43"/>
    <w:rsid w:val="6BACDA02"/>
    <w:rsid w:val="6BAFB29B"/>
    <w:rsid w:val="6BB1E241"/>
    <w:rsid w:val="6BC6D358"/>
    <w:rsid w:val="6BEDF6BB"/>
    <w:rsid w:val="6BF4B2EE"/>
    <w:rsid w:val="6BFAAA3D"/>
    <w:rsid w:val="6BFFD480"/>
    <w:rsid w:val="6C0BBAD4"/>
    <w:rsid w:val="6C25F9F4"/>
    <w:rsid w:val="6C2D1F1D"/>
    <w:rsid w:val="6C2D7E30"/>
    <w:rsid w:val="6C3AAFB7"/>
    <w:rsid w:val="6C3C53CA"/>
    <w:rsid w:val="6C4C2248"/>
    <w:rsid w:val="6C62B0F1"/>
    <w:rsid w:val="6C85A6B5"/>
    <w:rsid w:val="6C88E089"/>
    <w:rsid w:val="6CA4D89B"/>
    <w:rsid w:val="6CA7B9BC"/>
    <w:rsid w:val="6CA89F43"/>
    <w:rsid w:val="6CB0275A"/>
    <w:rsid w:val="6CBE6A5C"/>
    <w:rsid w:val="6CC1A704"/>
    <w:rsid w:val="6CD4F1DF"/>
    <w:rsid w:val="6CEA8ECC"/>
    <w:rsid w:val="6D01C661"/>
    <w:rsid w:val="6D0725CF"/>
    <w:rsid w:val="6D14A668"/>
    <w:rsid w:val="6D2E0F13"/>
    <w:rsid w:val="6D3B41A9"/>
    <w:rsid w:val="6D4597E3"/>
    <w:rsid w:val="6D4A8F45"/>
    <w:rsid w:val="6D4DB16B"/>
    <w:rsid w:val="6D636B74"/>
    <w:rsid w:val="6D65FB2F"/>
    <w:rsid w:val="6D6EAC62"/>
    <w:rsid w:val="6D701D85"/>
    <w:rsid w:val="6D96DEA3"/>
    <w:rsid w:val="6DA2D10C"/>
    <w:rsid w:val="6DA391B3"/>
    <w:rsid w:val="6DAF47AC"/>
    <w:rsid w:val="6DB05103"/>
    <w:rsid w:val="6DB1A01F"/>
    <w:rsid w:val="6DB79A3F"/>
    <w:rsid w:val="6DC7789C"/>
    <w:rsid w:val="6DCEC631"/>
    <w:rsid w:val="6DD7454C"/>
    <w:rsid w:val="6DEB5334"/>
    <w:rsid w:val="6DF17AA0"/>
    <w:rsid w:val="6DFE6486"/>
    <w:rsid w:val="6E188503"/>
    <w:rsid w:val="6E2402A7"/>
    <w:rsid w:val="6E2D4E04"/>
    <w:rsid w:val="6E2FD1E6"/>
    <w:rsid w:val="6E39A7F5"/>
    <w:rsid w:val="6E4181C2"/>
    <w:rsid w:val="6E439810"/>
    <w:rsid w:val="6E48D75D"/>
    <w:rsid w:val="6E51872E"/>
    <w:rsid w:val="6E532A75"/>
    <w:rsid w:val="6E62CADB"/>
    <w:rsid w:val="6E74D838"/>
    <w:rsid w:val="6E7E26B3"/>
    <w:rsid w:val="6E91380D"/>
    <w:rsid w:val="6EA2CE61"/>
    <w:rsid w:val="6EAF2ECA"/>
    <w:rsid w:val="6EBF9ABE"/>
    <w:rsid w:val="6EF26133"/>
    <w:rsid w:val="6EF5FCE9"/>
    <w:rsid w:val="6F227404"/>
    <w:rsid w:val="6F407382"/>
    <w:rsid w:val="6F5758F4"/>
    <w:rsid w:val="6F5FAD59"/>
    <w:rsid w:val="6F71858C"/>
    <w:rsid w:val="6F7273CC"/>
    <w:rsid w:val="6F832B92"/>
    <w:rsid w:val="6F86B27E"/>
    <w:rsid w:val="6F87429E"/>
    <w:rsid w:val="6F953F2D"/>
    <w:rsid w:val="6FA1C8DB"/>
    <w:rsid w:val="6FA7E5EC"/>
    <w:rsid w:val="6FBBB5E0"/>
    <w:rsid w:val="6FBD56A2"/>
    <w:rsid w:val="6FC20AE6"/>
    <w:rsid w:val="6FC3C51F"/>
    <w:rsid w:val="6FCF9641"/>
    <w:rsid w:val="6FEF10A5"/>
    <w:rsid w:val="7012BD8A"/>
    <w:rsid w:val="70164556"/>
    <w:rsid w:val="7019CE7B"/>
    <w:rsid w:val="701DB5B8"/>
    <w:rsid w:val="7023A2A0"/>
    <w:rsid w:val="702974C6"/>
    <w:rsid w:val="702A7E54"/>
    <w:rsid w:val="702D8921"/>
    <w:rsid w:val="70325DCF"/>
    <w:rsid w:val="7043A27B"/>
    <w:rsid w:val="704ED8A7"/>
    <w:rsid w:val="705066E1"/>
    <w:rsid w:val="70584E84"/>
    <w:rsid w:val="706BE482"/>
    <w:rsid w:val="70781857"/>
    <w:rsid w:val="708C54E9"/>
    <w:rsid w:val="7096A39D"/>
    <w:rsid w:val="70A1C9D1"/>
    <w:rsid w:val="70A30967"/>
    <w:rsid w:val="70B0F846"/>
    <w:rsid w:val="70B4E64E"/>
    <w:rsid w:val="70C494B2"/>
    <w:rsid w:val="70E3143E"/>
    <w:rsid w:val="70E56595"/>
    <w:rsid w:val="70E62923"/>
    <w:rsid w:val="70EC835C"/>
    <w:rsid w:val="70F1C29D"/>
    <w:rsid w:val="70FE56F7"/>
    <w:rsid w:val="710B5B5E"/>
    <w:rsid w:val="7118DB18"/>
    <w:rsid w:val="71341C9C"/>
    <w:rsid w:val="713FFCB7"/>
    <w:rsid w:val="714A42FE"/>
    <w:rsid w:val="715D7926"/>
    <w:rsid w:val="715FA74E"/>
    <w:rsid w:val="715FE914"/>
    <w:rsid w:val="716F9C54"/>
    <w:rsid w:val="71857B76"/>
    <w:rsid w:val="719ABE44"/>
    <w:rsid w:val="719CF27D"/>
    <w:rsid w:val="71B62F25"/>
    <w:rsid w:val="71B95DD2"/>
    <w:rsid w:val="71BD6FED"/>
    <w:rsid w:val="71C4440C"/>
    <w:rsid w:val="71C858EA"/>
    <w:rsid w:val="71D81F4F"/>
    <w:rsid w:val="71E2A498"/>
    <w:rsid w:val="71E6FCA1"/>
    <w:rsid w:val="71E86505"/>
    <w:rsid w:val="71EF407C"/>
    <w:rsid w:val="71FF1487"/>
    <w:rsid w:val="720A457B"/>
    <w:rsid w:val="720E060F"/>
    <w:rsid w:val="720E522B"/>
    <w:rsid w:val="721211BF"/>
    <w:rsid w:val="72244105"/>
    <w:rsid w:val="722C00F0"/>
    <w:rsid w:val="722D5B7A"/>
    <w:rsid w:val="7237B68B"/>
    <w:rsid w:val="7242F781"/>
    <w:rsid w:val="724ACC15"/>
    <w:rsid w:val="72587976"/>
    <w:rsid w:val="7259C739"/>
    <w:rsid w:val="727020F5"/>
    <w:rsid w:val="72A9826E"/>
    <w:rsid w:val="72B853E4"/>
    <w:rsid w:val="72BBE2CC"/>
    <w:rsid w:val="72C2FAB5"/>
    <w:rsid w:val="72C4D929"/>
    <w:rsid w:val="72C883EB"/>
    <w:rsid w:val="72CFEB09"/>
    <w:rsid w:val="72D33146"/>
    <w:rsid w:val="72E015F2"/>
    <w:rsid w:val="72E12F6D"/>
    <w:rsid w:val="72F2A8E7"/>
    <w:rsid w:val="73060191"/>
    <w:rsid w:val="73064D76"/>
    <w:rsid w:val="731D5C4F"/>
    <w:rsid w:val="73334B35"/>
    <w:rsid w:val="7334EBB4"/>
    <w:rsid w:val="733F30FE"/>
    <w:rsid w:val="7343314C"/>
    <w:rsid w:val="736FCA27"/>
    <w:rsid w:val="73743CD4"/>
    <w:rsid w:val="737AB69D"/>
    <w:rsid w:val="7382BEA2"/>
    <w:rsid w:val="738A6CAE"/>
    <w:rsid w:val="73BC076C"/>
    <w:rsid w:val="73C0FA04"/>
    <w:rsid w:val="73C4C342"/>
    <w:rsid w:val="73D1B629"/>
    <w:rsid w:val="73D22626"/>
    <w:rsid w:val="73DD9612"/>
    <w:rsid w:val="73EF8CB4"/>
    <w:rsid w:val="73F90E98"/>
    <w:rsid w:val="74060B17"/>
    <w:rsid w:val="7412C9C6"/>
    <w:rsid w:val="74167466"/>
    <w:rsid w:val="742DCFC4"/>
    <w:rsid w:val="7432D773"/>
    <w:rsid w:val="7432D82A"/>
    <w:rsid w:val="7437679D"/>
    <w:rsid w:val="743ACC45"/>
    <w:rsid w:val="74401ADB"/>
    <w:rsid w:val="74470DF6"/>
    <w:rsid w:val="744F0712"/>
    <w:rsid w:val="7451CA44"/>
    <w:rsid w:val="7459DAB3"/>
    <w:rsid w:val="746A5983"/>
    <w:rsid w:val="74A735D7"/>
    <w:rsid w:val="74C166F5"/>
    <w:rsid w:val="74C5E1BE"/>
    <w:rsid w:val="74C6A1C1"/>
    <w:rsid w:val="74D49E73"/>
    <w:rsid w:val="74DE3EBC"/>
    <w:rsid w:val="74E47BBD"/>
    <w:rsid w:val="74EB9A40"/>
    <w:rsid w:val="74EC3D0D"/>
    <w:rsid w:val="74EFAE70"/>
    <w:rsid w:val="74F23867"/>
    <w:rsid w:val="7502D27B"/>
    <w:rsid w:val="75076215"/>
    <w:rsid w:val="75083F2B"/>
    <w:rsid w:val="75174499"/>
    <w:rsid w:val="751B237B"/>
    <w:rsid w:val="75201786"/>
    <w:rsid w:val="753A4507"/>
    <w:rsid w:val="754F4226"/>
    <w:rsid w:val="7563B5A9"/>
    <w:rsid w:val="7567F445"/>
    <w:rsid w:val="757C1630"/>
    <w:rsid w:val="7586EC13"/>
    <w:rsid w:val="7588B6AE"/>
    <w:rsid w:val="758A029B"/>
    <w:rsid w:val="75A49656"/>
    <w:rsid w:val="75B22D99"/>
    <w:rsid w:val="75C150E5"/>
    <w:rsid w:val="75C4B936"/>
    <w:rsid w:val="75C7AF35"/>
    <w:rsid w:val="75D6DF92"/>
    <w:rsid w:val="75E6E240"/>
    <w:rsid w:val="75FB4586"/>
    <w:rsid w:val="75FFA7D2"/>
    <w:rsid w:val="7600AB3D"/>
    <w:rsid w:val="76025033"/>
    <w:rsid w:val="760E18E8"/>
    <w:rsid w:val="7622A861"/>
    <w:rsid w:val="762ABA65"/>
    <w:rsid w:val="76307C72"/>
    <w:rsid w:val="765527C7"/>
    <w:rsid w:val="7667D710"/>
    <w:rsid w:val="7668FDEB"/>
    <w:rsid w:val="7672EE2C"/>
    <w:rsid w:val="767347B3"/>
    <w:rsid w:val="7691CD84"/>
    <w:rsid w:val="76975CA7"/>
    <w:rsid w:val="769E00BA"/>
    <w:rsid w:val="76A370C7"/>
    <w:rsid w:val="76BE20B7"/>
    <w:rsid w:val="76C07EE6"/>
    <w:rsid w:val="76CD53FC"/>
    <w:rsid w:val="76CDEB74"/>
    <w:rsid w:val="76D171B5"/>
    <w:rsid w:val="76D3A0B8"/>
    <w:rsid w:val="76D886B0"/>
    <w:rsid w:val="76DD2E0D"/>
    <w:rsid w:val="76E5A095"/>
    <w:rsid w:val="76E78352"/>
    <w:rsid w:val="76E7A72A"/>
    <w:rsid w:val="76FC68D0"/>
    <w:rsid w:val="76FD8D15"/>
    <w:rsid w:val="7700D7D9"/>
    <w:rsid w:val="770196E6"/>
    <w:rsid w:val="77160031"/>
    <w:rsid w:val="771B1113"/>
    <w:rsid w:val="771D009B"/>
    <w:rsid w:val="7720C33B"/>
    <w:rsid w:val="77232BB3"/>
    <w:rsid w:val="77340E98"/>
    <w:rsid w:val="77376595"/>
    <w:rsid w:val="7744B108"/>
    <w:rsid w:val="774C5F1F"/>
    <w:rsid w:val="77595165"/>
    <w:rsid w:val="77626AD9"/>
    <w:rsid w:val="77637D5F"/>
    <w:rsid w:val="776E6988"/>
    <w:rsid w:val="777FFC04"/>
    <w:rsid w:val="7780C670"/>
    <w:rsid w:val="77840C8B"/>
    <w:rsid w:val="778E3B0F"/>
    <w:rsid w:val="7792B0E9"/>
    <w:rsid w:val="779BB2EC"/>
    <w:rsid w:val="77A0068F"/>
    <w:rsid w:val="77AEFA07"/>
    <w:rsid w:val="77C16CC8"/>
    <w:rsid w:val="77CFD323"/>
    <w:rsid w:val="77F95D2D"/>
    <w:rsid w:val="78103FC0"/>
    <w:rsid w:val="781523B6"/>
    <w:rsid w:val="782554FE"/>
    <w:rsid w:val="783F5BBD"/>
    <w:rsid w:val="784400DF"/>
    <w:rsid w:val="78446D2C"/>
    <w:rsid w:val="7848937C"/>
    <w:rsid w:val="784D991F"/>
    <w:rsid w:val="784EDAC0"/>
    <w:rsid w:val="785A5AD4"/>
    <w:rsid w:val="785D08CC"/>
    <w:rsid w:val="7864377F"/>
    <w:rsid w:val="7867634F"/>
    <w:rsid w:val="78726B33"/>
    <w:rsid w:val="7878DDAB"/>
    <w:rsid w:val="787ECD61"/>
    <w:rsid w:val="789A596F"/>
    <w:rsid w:val="789DA8F1"/>
    <w:rsid w:val="78B72F51"/>
    <w:rsid w:val="78C168A2"/>
    <w:rsid w:val="78DD92EE"/>
    <w:rsid w:val="78DE3582"/>
    <w:rsid w:val="79141AB0"/>
    <w:rsid w:val="7916F35D"/>
    <w:rsid w:val="7944584B"/>
    <w:rsid w:val="7953502B"/>
    <w:rsid w:val="7955E63E"/>
    <w:rsid w:val="79566E2F"/>
    <w:rsid w:val="797061C9"/>
    <w:rsid w:val="799A7D3A"/>
    <w:rsid w:val="79A3A3AC"/>
    <w:rsid w:val="79A98999"/>
    <w:rsid w:val="79BA1E10"/>
    <w:rsid w:val="79CEDD9D"/>
    <w:rsid w:val="79E02119"/>
    <w:rsid w:val="79E5E739"/>
    <w:rsid w:val="79E9C16B"/>
    <w:rsid w:val="79EAA455"/>
    <w:rsid w:val="79F26F06"/>
    <w:rsid w:val="79F2DE44"/>
    <w:rsid w:val="79FC50A0"/>
    <w:rsid w:val="7A008878"/>
    <w:rsid w:val="7A0A8E09"/>
    <w:rsid w:val="7A1492E6"/>
    <w:rsid w:val="7A153502"/>
    <w:rsid w:val="7A236DC2"/>
    <w:rsid w:val="7A2D2B7D"/>
    <w:rsid w:val="7A3A6564"/>
    <w:rsid w:val="7A4E1471"/>
    <w:rsid w:val="7A566FB9"/>
    <w:rsid w:val="7A616F2E"/>
    <w:rsid w:val="7A66F3E0"/>
    <w:rsid w:val="7A72A0F6"/>
    <w:rsid w:val="7A7D809F"/>
    <w:rsid w:val="7A8A8CCA"/>
    <w:rsid w:val="7A8C0F6F"/>
    <w:rsid w:val="7A945809"/>
    <w:rsid w:val="7A961774"/>
    <w:rsid w:val="7AA9931B"/>
    <w:rsid w:val="7AB4583A"/>
    <w:rsid w:val="7AC5D07A"/>
    <w:rsid w:val="7ACE49E5"/>
    <w:rsid w:val="7AD91C45"/>
    <w:rsid w:val="7AD93B21"/>
    <w:rsid w:val="7ADBBEA0"/>
    <w:rsid w:val="7AEB7174"/>
    <w:rsid w:val="7AFE4E5E"/>
    <w:rsid w:val="7B20BA3D"/>
    <w:rsid w:val="7B221861"/>
    <w:rsid w:val="7B31A1FA"/>
    <w:rsid w:val="7B3368F2"/>
    <w:rsid w:val="7B45EF3F"/>
    <w:rsid w:val="7B4B4EBB"/>
    <w:rsid w:val="7B632550"/>
    <w:rsid w:val="7B88DD38"/>
    <w:rsid w:val="7B8CBF60"/>
    <w:rsid w:val="7B90E938"/>
    <w:rsid w:val="7B9158D8"/>
    <w:rsid w:val="7B91AEF2"/>
    <w:rsid w:val="7B922496"/>
    <w:rsid w:val="7B9B03A3"/>
    <w:rsid w:val="7BB8F062"/>
    <w:rsid w:val="7BC26E59"/>
    <w:rsid w:val="7BCC5135"/>
    <w:rsid w:val="7BD5EC7A"/>
    <w:rsid w:val="7BD61E63"/>
    <w:rsid w:val="7BE671EA"/>
    <w:rsid w:val="7C02DCD3"/>
    <w:rsid w:val="7C09CF06"/>
    <w:rsid w:val="7C0F6131"/>
    <w:rsid w:val="7C1F4934"/>
    <w:rsid w:val="7C200361"/>
    <w:rsid w:val="7C2F583E"/>
    <w:rsid w:val="7C3403B7"/>
    <w:rsid w:val="7C3FFD51"/>
    <w:rsid w:val="7C5225C2"/>
    <w:rsid w:val="7C635E61"/>
    <w:rsid w:val="7C6A18BB"/>
    <w:rsid w:val="7C6A727A"/>
    <w:rsid w:val="7C6D9B72"/>
    <w:rsid w:val="7C85DCF1"/>
    <w:rsid w:val="7C860C42"/>
    <w:rsid w:val="7C8BB9B0"/>
    <w:rsid w:val="7CA450B5"/>
    <w:rsid w:val="7CA97CB8"/>
    <w:rsid w:val="7CC4C70A"/>
    <w:rsid w:val="7CDB8355"/>
    <w:rsid w:val="7CE16B8C"/>
    <w:rsid w:val="7CE98483"/>
    <w:rsid w:val="7D07AFD3"/>
    <w:rsid w:val="7D0849FA"/>
    <w:rsid w:val="7D0D1FD1"/>
    <w:rsid w:val="7D2281B4"/>
    <w:rsid w:val="7D228ECC"/>
    <w:rsid w:val="7D4DCAED"/>
    <w:rsid w:val="7D579846"/>
    <w:rsid w:val="7D65915F"/>
    <w:rsid w:val="7D6A99FA"/>
    <w:rsid w:val="7D73603D"/>
    <w:rsid w:val="7D85A5E4"/>
    <w:rsid w:val="7D956C42"/>
    <w:rsid w:val="7DAB396D"/>
    <w:rsid w:val="7DC71DC1"/>
    <w:rsid w:val="7DD43260"/>
    <w:rsid w:val="7DD91F36"/>
    <w:rsid w:val="7DDC3415"/>
    <w:rsid w:val="7DF931B6"/>
    <w:rsid w:val="7DFCCEC3"/>
    <w:rsid w:val="7DFE7A10"/>
    <w:rsid w:val="7DFEBBF0"/>
    <w:rsid w:val="7E027DD2"/>
    <w:rsid w:val="7E0B9495"/>
    <w:rsid w:val="7E205F7C"/>
    <w:rsid w:val="7E278F77"/>
    <w:rsid w:val="7E2D3675"/>
    <w:rsid w:val="7E3CAE8A"/>
    <w:rsid w:val="7E492188"/>
    <w:rsid w:val="7E4CF93E"/>
    <w:rsid w:val="7E52A5FE"/>
    <w:rsid w:val="7E559A5B"/>
    <w:rsid w:val="7E5A12F8"/>
    <w:rsid w:val="7E60E6F8"/>
    <w:rsid w:val="7E668CF0"/>
    <w:rsid w:val="7E745804"/>
    <w:rsid w:val="7E80CB2C"/>
    <w:rsid w:val="7E836226"/>
    <w:rsid w:val="7E84505C"/>
    <w:rsid w:val="7E96DDDE"/>
    <w:rsid w:val="7E9FF76E"/>
    <w:rsid w:val="7EAB5533"/>
    <w:rsid w:val="7EC286DD"/>
    <w:rsid w:val="7EC3C82C"/>
    <w:rsid w:val="7EC48672"/>
    <w:rsid w:val="7ED1E5AC"/>
    <w:rsid w:val="7EE78BC7"/>
    <w:rsid w:val="7EEDB103"/>
    <w:rsid w:val="7EEE7823"/>
    <w:rsid w:val="7EF49933"/>
    <w:rsid w:val="7EFA8180"/>
    <w:rsid w:val="7EFD87E2"/>
    <w:rsid w:val="7EFF2E59"/>
    <w:rsid w:val="7F0414C5"/>
    <w:rsid w:val="7F096C27"/>
    <w:rsid w:val="7F125795"/>
    <w:rsid w:val="7F1BEAE5"/>
    <w:rsid w:val="7F294F1D"/>
    <w:rsid w:val="7F31FDB2"/>
    <w:rsid w:val="7F381B01"/>
    <w:rsid w:val="7F3AF77E"/>
    <w:rsid w:val="7F42775D"/>
    <w:rsid w:val="7F617457"/>
    <w:rsid w:val="7F68C610"/>
    <w:rsid w:val="7F69A3B1"/>
    <w:rsid w:val="7F88710E"/>
    <w:rsid w:val="7F8F4ADC"/>
    <w:rsid w:val="7F9E36E5"/>
    <w:rsid w:val="7FA10138"/>
    <w:rsid w:val="7FA86115"/>
    <w:rsid w:val="7FAE465F"/>
    <w:rsid w:val="7FAF6A0A"/>
    <w:rsid w:val="7FAFEB40"/>
    <w:rsid w:val="7FB9ADCF"/>
    <w:rsid w:val="7FBC1EDB"/>
    <w:rsid w:val="7FBECBCD"/>
    <w:rsid w:val="7FD0D1C0"/>
    <w:rsid w:val="7FD56FE4"/>
    <w:rsid w:val="7FEE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FDB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E"/>
  </w:style>
  <w:style w:type="paragraph" w:styleId="Heading1">
    <w:name w:val="heading 1"/>
    <w:basedOn w:val="Normal"/>
    <w:next w:val="Normal"/>
    <w:link w:val="Heading1Char"/>
    <w:uiPriority w:val="9"/>
    <w:qFormat/>
    <w:rsid w:val="007B496E"/>
    <w:pPr>
      <w:numPr>
        <w:numId w:val="2"/>
      </w:numPr>
      <w:spacing w:after="120" w:line="360" w:lineRule="auto"/>
      <w:jc w:val="both"/>
      <w:outlineLvl w:val="0"/>
    </w:pPr>
    <w:rPr>
      <w:rFonts w:cstheme="minorHAnsi"/>
      <w:b/>
      <w:sz w:val="32"/>
    </w:rPr>
  </w:style>
  <w:style w:type="paragraph" w:styleId="Heading2">
    <w:name w:val="heading 2"/>
    <w:basedOn w:val="Normal"/>
    <w:next w:val="Normal"/>
    <w:link w:val="Heading2Char"/>
    <w:uiPriority w:val="9"/>
    <w:unhideWhenUsed/>
    <w:qFormat/>
    <w:rsid w:val="00FE0B17"/>
    <w:pPr>
      <w:keepNext/>
      <w:keepLines/>
      <w:spacing w:after="240" w:line="240" w:lineRule="auto"/>
      <w:jc w:val="both"/>
      <w:outlineLvl w:val="1"/>
    </w:pPr>
    <w:rPr>
      <w:rFonts w:ascii="Times New Roman" w:eastAsiaTheme="majorEastAsia" w:hAnsi="Times New Roman" w:cs="Times New Roman"/>
      <w:b/>
      <w:i/>
      <w:sz w:val="24"/>
    </w:rPr>
  </w:style>
  <w:style w:type="paragraph" w:styleId="Heading3">
    <w:name w:val="heading 3"/>
    <w:basedOn w:val="Normal"/>
    <w:next w:val="Normal"/>
    <w:link w:val="Heading3Char"/>
    <w:uiPriority w:val="9"/>
    <w:unhideWhenUsed/>
    <w:qFormat/>
    <w:rsid w:val="00A516AE"/>
    <w:pPr>
      <w:spacing w:after="240" w:line="240" w:lineRule="auto"/>
      <w:jc w:val="both"/>
      <w:outlineLvl w:val="2"/>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96E"/>
    <w:rPr>
      <w:rFonts w:cstheme="minorHAnsi"/>
      <w:b/>
      <w:sz w:val="32"/>
    </w:rPr>
  </w:style>
  <w:style w:type="character" w:customStyle="1" w:styleId="Heading2Char">
    <w:name w:val="Heading 2 Char"/>
    <w:basedOn w:val="DefaultParagraphFont"/>
    <w:link w:val="Heading2"/>
    <w:uiPriority w:val="9"/>
    <w:rsid w:val="00FE0B17"/>
    <w:rPr>
      <w:rFonts w:ascii="Times New Roman" w:eastAsiaTheme="majorEastAsia" w:hAnsi="Times New Roman" w:cs="Times New Roman"/>
      <w:b/>
      <w:i/>
      <w:sz w:val="24"/>
    </w:rPr>
  </w:style>
  <w:style w:type="character" w:customStyle="1" w:styleId="Heading3Char">
    <w:name w:val="Heading 3 Char"/>
    <w:basedOn w:val="DefaultParagraphFont"/>
    <w:link w:val="Heading3"/>
    <w:uiPriority w:val="9"/>
    <w:rsid w:val="00A516AE"/>
    <w:rPr>
      <w:rFonts w:ascii="Times New Roman" w:hAnsi="Times New Roman" w:cs="Times New Roman"/>
      <w:sz w:val="24"/>
    </w:rPr>
  </w:style>
  <w:style w:type="paragraph" w:styleId="FootnoteText">
    <w:name w:val="footnote text"/>
    <w:basedOn w:val="Normal"/>
    <w:link w:val="FootnoteTextChar"/>
    <w:uiPriority w:val="99"/>
    <w:unhideWhenUsed/>
    <w:qFormat/>
    <w:rsid w:val="007B496E"/>
    <w:pPr>
      <w:spacing w:after="0" w:line="240" w:lineRule="auto"/>
    </w:pPr>
    <w:rPr>
      <w:sz w:val="20"/>
    </w:rPr>
  </w:style>
  <w:style w:type="character" w:customStyle="1" w:styleId="FootnoteTextChar">
    <w:name w:val="Footnote Text Char"/>
    <w:basedOn w:val="DefaultParagraphFont"/>
    <w:link w:val="FootnoteText"/>
    <w:uiPriority w:val="99"/>
    <w:qFormat/>
    <w:rsid w:val="007B496E"/>
    <w:rPr>
      <w:sz w:val="20"/>
    </w:rPr>
  </w:style>
  <w:style w:type="character" w:styleId="FootnoteReference">
    <w:name w:val="footnote reference"/>
    <w:basedOn w:val="DefaultParagraphFont"/>
    <w:link w:val="FootnotesymbolCharCharChar"/>
    <w:uiPriority w:val="99"/>
    <w:unhideWhenUsed/>
    <w:qFormat/>
    <w:rsid w:val="007B496E"/>
    <w:rPr>
      <w:vertAlign w:val="superscript"/>
    </w:rPr>
  </w:style>
  <w:style w:type="character" w:styleId="Hyperlink">
    <w:name w:val="Hyperlink"/>
    <w:basedOn w:val="DefaultParagraphFont"/>
    <w:uiPriority w:val="99"/>
    <w:unhideWhenUsed/>
    <w:rsid w:val="007B496E"/>
    <w:rPr>
      <w:color w:val="0000FF" w:themeColor="hyperlink"/>
      <w:u w:val="single"/>
    </w:rPr>
  </w:style>
  <w:style w:type="character" w:styleId="CommentReference">
    <w:name w:val="annotation reference"/>
    <w:basedOn w:val="DefaultParagraphFont"/>
    <w:uiPriority w:val="99"/>
    <w:semiHidden/>
    <w:unhideWhenUsed/>
    <w:rsid w:val="007B496E"/>
    <w:rPr>
      <w:sz w:val="16"/>
    </w:rPr>
  </w:style>
  <w:style w:type="paragraph" w:styleId="CommentText">
    <w:name w:val="annotation text"/>
    <w:basedOn w:val="Normal"/>
    <w:link w:val="CommentTextChar"/>
    <w:uiPriority w:val="99"/>
    <w:unhideWhenUsed/>
    <w:rsid w:val="007B496E"/>
    <w:pPr>
      <w:spacing w:line="240" w:lineRule="auto"/>
    </w:pPr>
    <w:rPr>
      <w:sz w:val="20"/>
    </w:rPr>
  </w:style>
  <w:style w:type="character" w:customStyle="1" w:styleId="CommentTextChar">
    <w:name w:val="Comment Text Char"/>
    <w:basedOn w:val="DefaultParagraphFont"/>
    <w:link w:val="CommentText"/>
    <w:uiPriority w:val="99"/>
    <w:rsid w:val="007B496E"/>
    <w:rPr>
      <w:sz w:val="20"/>
    </w:rPr>
  </w:style>
  <w:style w:type="paragraph" w:customStyle="1" w:styleId="FootnotesymbolCharCharChar">
    <w:name w:val="Footnote symbol Char Char Char"/>
    <w:basedOn w:val="Normal"/>
    <w:link w:val="FootnoteReference"/>
    <w:uiPriority w:val="99"/>
    <w:rsid w:val="007B496E"/>
    <w:pPr>
      <w:spacing w:line="240" w:lineRule="exact"/>
    </w:pPr>
    <w:rPr>
      <w:vertAlign w:val="superscript"/>
    </w:rPr>
  </w:style>
  <w:style w:type="paragraph" w:styleId="ListParagraph">
    <w:name w:val="List Paragraph"/>
    <w:basedOn w:val="Normal"/>
    <w:link w:val="ListParagraphChar"/>
    <w:uiPriority w:val="34"/>
    <w:qFormat/>
    <w:rsid w:val="007B496E"/>
    <w:pPr>
      <w:ind w:left="720"/>
      <w:contextualSpacing/>
    </w:pPr>
  </w:style>
  <w:style w:type="paragraph" w:styleId="Revision">
    <w:name w:val="Revision"/>
    <w:hidden/>
    <w:uiPriority w:val="99"/>
    <w:semiHidden/>
    <w:rsid w:val="007B496E"/>
    <w:pPr>
      <w:spacing w:after="0" w:line="240" w:lineRule="auto"/>
    </w:pPr>
  </w:style>
  <w:style w:type="paragraph" w:styleId="CommentSubject">
    <w:name w:val="annotation subject"/>
    <w:basedOn w:val="CommentText"/>
    <w:next w:val="CommentText"/>
    <w:link w:val="CommentSubjectChar"/>
    <w:uiPriority w:val="99"/>
    <w:semiHidden/>
    <w:unhideWhenUsed/>
    <w:rsid w:val="007B496E"/>
    <w:rPr>
      <w:b/>
    </w:rPr>
  </w:style>
  <w:style w:type="character" w:customStyle="1" w:styleId="CommentSubjectChar">
    <w:name w:val="Comment Subject Char"/>
    <w:basedOn w:val="CommentTextChar"/>
    <w:link w:val="CommentSubject"/>
    <w:uiPriority w:val="99"/>
    <w:semiHidden/>
    <w:rsid w:val="007B496E"/>
    <w:rPr>
      <w:b/>
      <w:sz w:val="20"/>
    </w:rPr>
  </w:style>
  <w:style w:type="character" w:customStyle="1" w:styleId="ListParagraphChar">
    <w:name w:val="List Paragraph Char"/>
    <w:link w:val="ListParagraph"/>
    <w:uiPriority w:val="34"/>
    <w:qFormat/>
    <w:locked/>
    <w:rsid w:val="007B496E"/>
  </w:style>
  <w:style w:type="paragraph" w:customStyle="1" w:styleId="ISIText">
    <w:name w:val="ISI_Text"/>
    <w:basedOn w:val="Normal"/>
    <w:qFormat/>
    <w:rsid w:val="007B496E"/>
    <w:pPr>
      <w:spacing w:before="100" w:after="0" w:line="240" w:lineRule="auto"/>
      <w:jc w:val="both"/>
    </w:pPr>
    <w:rPr>
      <w:rFonts w:ascii="Segoe UI" w:hAnsi="Segoe UI"/>
      <w:sz w:val="21"/>
    </w:rPr>
  </w:style>
  <w:style w:type="paragraph" w:customStyle="1" w:styleId="Default">
    <w:name w:val="Default"/>
    <w:rsid w:val="007B496E"/>
    <w:pPr>
      <w:autoSpaceDE w:val="0"/>
      <w:autoSpaceDN w:val="0"/>
      <w:adjustRightInd w:val="0"/>
      <w:spacing w:after="0" w:line="240" w:lineRule="auto"/>
    </w:pPr>
    <w:rPr>
      <w:rFonts w:ascii="Calibri" w:hAnsi="Calibri" w:cs="Calibri"/>
      <w:sz w:val="24"/>
    </w:rPr>
  </w:style>
  <w:style w:type="paragraph" w:styleId="Header">
    <w:name w:val="header"/>
    <w:basedOn w:val="Normal"/>
    <w:link w:val="HeaderChar"/>
    <w:uiPriority w:val="99"/>
    <w:unhideWhenUsed/>
    <w:rsid w:val="007B4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96E"/>
  </w:style>
  <w:style w:type="paragraph" w:styleId="Footer">
    <w:name w:val="footer"/>
    <w:basedOn w:val="Normal"/>
    <w:link w:val="FooterChar"/>
    <w:uiPriority w:val="99"/>
    <w:unhideWhenUsed/>
    <w:rsid w:val="007B4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96E"/>
  </w:style>
  <w:style w:type="paragraph" w:customStyle="1" w:styleId="pf0">
    <w:name w:val="pf0"/>
    <w:basedOn w:val="Normal"/>
    <w:rsid w:val="007B496E"/>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7B496E"/>
    <w:rPr>
      <w:rFonts w:ascii="Segoe UI" w:hAnsi="Segoe UI" w:cs="Segoe UI" w:hint="default"/>
      <w:sz w:val="18"/>
    </w:rPr>
  </w:style>
  <w:style w:type="paragraph" w:styleId="Title">
    <w:name w:val="Title"/>
    <w:basedOn w:val="Normal"/>
    <w:next w:val="Normal"/>
    <w:link w:val="TitleChar"/>
    <w:uiPriority w:val="10"/>
    <w:qFormat/>
    <w:rsid w:val="007B496E"/>
    <w:pPr>
      <w:spacing w:after="0" w:line="240" w:lineRule="auto"/>
      <w:contextualSpacing/>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7B496E"/>
    <w:rPr>
      <w:rFonts w:asciiTheme="majorHAnsi" w:eastAsiaTheme="majorEastAsia" w:hAnsiTheme="majorHAnsi" w:cstheme="majorBidi"/>
      <w:spacing w:val="-10"/>
      <w:kern w:val="28"/>
      <w:sz w:val="56"/>
    </w:rPr>
  </w:style>
  <w:style w:type="paragraph" w:styleId="TOCHeading">
    <w:name w:val="TOC Heading"/>
    <w:basedOn w:val="Heading1"/>
    <w:next w:val="Normal"/>
    <w:uiPriority w:val="39"/>
    <w:unhideWhenUsed/>
    <w:qFormat/>
    <w:rsid w:val="007B496E"/>
    <w:pPr>
      <w:keepNext/>
      <w:keepLines/>
      <w:spacing w:before="240" w:after="0" w:line="259" w:lineRule="auto"/>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2C651D"/>
    <w:pPr>
      <w:tabs>
        <w:tab w:val="left" w:pos="440"/>
        <w:tab w:val="right" w:leader="dot" w:pos="9350"/>
      </w:tabs>
      <w:spacing w:after="100"/>
    </w:pPr>
  </w:style>
  <w:style w:type="paragraph" w:styleId="TOC2">
    <w:name w:val="toc 2"/>
    <w:basedOn w:val="Normal"/>
    <w:next w:val="Normal"/>
    <w:autoRedefine/>
    <w:uiPriority w:val="39"/>
    <w:unhideWhenUsed/>
    <w:rsid w:val="00E4220D"/>
    <w:pPr>
      <w:tabs>
        <w:tab w:val="left" w:pos="880"/>
        <w:tab w:val="right" w:leader="dot" w:pos="9350"/>
      </w:tabs>
      <w:spacing w:after="100"/>
      <w:ind w:left="220"/>
    </w:pPr>
  </w:style>
  <w:style w:type="paragraph" w:styleId="TOC3">
    <w:name w:val="toc 3"/>
    <w:basedOn w:val="Normal"/>
    <w:next w:val="Normal"/>
    <w:autoRedefine/>
    <w:uiPriority w:val="39"/>
    <w:unhideWhenUsed/>
    <w:rsid w:val="007B496E"/>
    <w:pPr>
      <w:spacing w:after="100"/>
      <w:ind w:left="440"/>
    </w:pPr>
  </w:style>
  <w:style w:type="table" w:styleId="TableGrid">
    <w:name w:val="Table Grid"/>
    <w:basedOn w:val="TableNormal"/>
    <w:uiPriority w:val="39"/>
    <w:rsid w:val="007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96E"/>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7B496E"/>
    <w:rPr>
      <w:b/>
    </w:rPr>
  </w:style>
  <w:style w:type="character" w:customStyle="1" w:styleId="UnresolvedMention1">
    <w:name w:val="Unresolved Mention1"/>
    <w:basedOn w:val="DefaultParagraphFont"/>
    <w:uiPriority w:val="99"/>
    <w:semiHidden/>
    <w:unhideWhenUsed/>
    <w:rsid w:val="007B496E"/>
    <w:rPr>
      <w:color w:val="605E5C"/>
      <w:shd w:val="clear" w:color="auto" w:fill="E1DFDD"/>
    </w:rPr>
  </w:style>
  <w:style w:type="character" w:customStyle="1" w:styleId="Mention1">
    <w:name w:val="Mention1"/>
    <w:basedOn w:val="DefaultParagraphFont"/>
    <w:uiPriority w:val="99"/>
    <w:unhideWhenUsed/>
    <w:rsid w:val="007B496E"/>
    <w:rPr>
      <w:color w:val="2B579A"/>
      <w:shd w:val="clear" w:color="auto" w:fill="E1DFDD"/>
    </w:rPr>
  </w:style>
  <w:style w:type="paragraph" w:styleId="EndnoteText">
    <w:name w:val="endnote text"/>
    <w:basedOn w:val="Normal"/>
    <w:link w:val="EndnoteTextChar"/>
    <w:uiPriority w:val="99"/>
    <w:unhideWhenUsed/>
    <w:rsid w:val="006657D7"/>
    <w:pPr>
      <w:spacing w:after="0" w:line="240" w:lineRule="auto"/>
    </w:pPr>
    <w:rPr>
      <w:sz w:val="20"/>
    </w:rPr>
  </w:style>
  <w:style w:type="character" w:customStyle="1" w:styleId="EndnoteTextChar">
    <w:name w:val="Endnote Text Char"/>
    <w:basedOn w:val="DefaultParagraphFont"/>
    <w:link w:val="EndnoteText"/>
    <w:uiPriority w:val="99"/>
    <w:rsid w:val="007B496E"/>
    <w:rPr>
      <w:sz w:val="20"/>
    </w:rPr>
  </w:style>
  <w:style w:type="character" w:styleId="EndnoteReference">
    <w:name w:val="endnote reference"/>
    <w:basedOn w:val="DefaultParagraphFont"/>
    <w:uiPriority w:val="99"/>
    <w:semiHidden/>
    <w:unhideWhenUsed/>
    <w:rsid w:val="007B496E"/>
    <w:rPr>
      <w:vertAlign w:val="superscript"/>
    </w:rPr>
  </w:style>
  <w:style w:type="character" w:styleId="FollowedHyperlink">
    <w:name w:val="FollowedHyperlink"/>
    <w:basedOn w:val="DefaultParagraphFont"/>
    <w:uiPriority w:val="99"/>
    <w:semiHidden/>
    <w:unhideWhenUsed/>
    <w:rsid w:val="00CD2935"/>
    <w:rPr>
      <w:color w:val="800080" w:themeColor="followedHyperlink"/>
      <w:u w:val="single"/>
    </w:rPr>
  </w:style>
  <w:style w:type="character" w:customStyle="1" w:styleId="normaltextrun">
    <w:name w:val="normaltextrun"/>
    <w:basedOn w:val="DefaultParagraphFont"/>
    <w:rsid w:val="000A4071"/>
  </w:style>
  <w:style w:type="character" w:customStyle="1" w:styleId="eop">
    <w:name w:val="eop"/>
    <w:basedOn w:val="DefaultParagraphFont"/>
    <w:rsid w:val="000A4071"/>
  </w:style>
  <w:style w:type="character" w:customStyle="1" w:styleId="Marker">
    <w:name w:val="Marker"/>
    <w:basedOn w:val="DefaultParagraphFont"/>
    <w:rsid w:val="00E61D00"/>
    <w:rPr>
      <w:color w:val="0000FF"/>
      <w:shd w:val="clear" w:color="auto" w:fill="auto"/>
    </w:rPr>
  </w:style>
  <w:style w:type="paragraph" w:customStyle="1" w:styleId="Pagedecouverture">
    <w:name w:val="Page de couverture"/>
    <w:basedOn w:val="Normal"/>
    <w:next w:val="Normal"/>
    <w:link w:val="PagedecouvertureChar"/>
    <w:rsid w:val="00E61D0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61D0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61D00"/>
    <w:rPr>
      <w:rFonts w:ascii="Times New Roman" w:hAnsi="Times New Roman" w:cs="Times New Roman"/>
      <w:sz w:val="24"/>
    </w:rPr>
  </w:style>
  <w:style w:type="character" w:customStyle="1" w:styleId="FooterCoverPageChar">
    <w:name w:val="Footer Cover Page Char"/>
    <w:basedOn w:val="PagedecouvertureChar"/>
    <w:link w:val="FooterCoverPage"/>
    <w:rsid w:val="00E61D00"/>
    <w:rPr>
      <w:rFonts w:ascii="Times New Roman" w:hAnsi="Times New Roman" w:cs="Times New Roman"/>
      <w:sz w:val="24"/>
    </w:rPr>
  </w:style>
  <w:style w:type="paragraph" w:customStyle="1" w:styleId="FooterSensitivity">
    <w:name w:val="Footer Sensitivity"/>
    <w:basedOn w:val="Normal"/>
    <w:link w:val="FooterSensitivityChar"/>
    <w:rsid w:val="00E61D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61D00"/>
    <w:rPr>
      <w:rFonts w:ascii="Times New Roman" w:hAnsi="Times New Roman" w:cs="Times New Roman"/>
      <w:b/>
      <w:sz w:val="32"/>
    </w:rPr>
  </w:style>
  <w:style w:type="paragraph" w:customStyle="1" w:styleId="HeaderCoverPage">
    <w:name w:val="Header Cover Page"/>
    <w:basedOn w:val="Normal"/>
    <w:link w:val="HeaderCoverPageChar"/>
    <w:rsid w:val="00E61D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61D00"/>
    <w:rPr>
      <w:rFonts w:ascii="Times New Roman" w:hAnsi="Times New Roman" w:cs="Times New Roman"/>
      <w:sz w:val="24"/>
    </w:rPr>
  </w:style>
  <w:style w:type="paragraph" w:customStyle="1" w:styleId="HeaderSensitivity">
    <w:name w:val="Header Sensitivity"/>
    <w:basedOn w:val="Normal"/>
    <w:link w:val="HeaderSensitivityChar"/>
    <w:rsid w:val="00E61D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61D00"/>
    <w:rPr>
      <w:rFonts w:ascii="Times New Roman" w:hAnsi="Times New Roman" w:cs="Times New Roman"/>
      <w:b/>
      <w:sz w:val="32"/>
    </w:rPr>
  </w:style>
  <w:style w:type="paragraph" w:customStyle="1" w:styleId="HeaderSensitivityRight">
    <w:name w:val="Header Sensitivity Right"/>
    <w:basedOn w:val="Normal"/>
    <w:link w:val="HeaderSensitivityRightChar"/>
    <w:rsid w:val="00E61D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61D00"/>
    <w:rPr>
      <w:rFonts w:ascii="Times New Roman" w:hAnsi="Times New Roman" w:cs="Times New Roman"/>
      <w:sz w:val="28"/>
    </w:rPr>
  </w:style>
  <w:style w:type="paragraph" w:styleId="Caption">
    <w:name w:val="caption"/>
    <w:basedOn w:val="Normal"/>
    <w:next w:val="Normal"/>
    <w:uiPriority w:val="35"/>
    <w:unhideWhenUsed/>
    <w:qFormat/>
    <w:rsid w:val="002F3E63"/>
    <w:pPr>
      <w:spacing w:after="200" w:line="240" w:lineRule="auto"/>
    </w:pPr>
    <w:rPr>
      <w:i/>
      <w:color w:val="1F497D" w:themeColor="text2"/>
      <w:sz w:val="18"/>
    </w:rPr>
  </w:style>
  <w:style w:type="character" w:customStyle="1" w:styleId="ui-provider">
    <w:name w:val="ui-provider"/>
    <w:basedOn w:val="DefaultParagraphFont"/>
    <w:rsid w:val="00A92C4C"/>
  </w:style>
  <w:style w:type="character" w:customStyle="1" w:styleId="Mention2">
    <w:name w:val="Mention2"/>
    <w:basedOn w:val="DefaultParagraphFont"/>
    <w:uiPriority w:val="99"/>
    <w:unhideWhenUsed/>
    <w:rsid w:val="003F5489"/>
    <w:rPr>
      <w:color w:val="2B579A"/>
      <w:shd w:val="clear" w:color="auto" w:fill="E6E6E6"/>
    </w:rPr>
  </w:style>
  <w:style w:type="paragraph" w:styleId="BalloonText">
    <w:name w:val="Balloon Text"/>
    <w:basedOn w:val="Normal"/>
    <w:link w:val="BalloonTextChar"/>
    <w:uiPriority w:val="99"/>
    <w:semiHidden/>
    <w:unhideWhenUsed/>
    <w:rsid w:val="00E8299E"/>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8299E"/>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190">
      <w:bodyDiv w:val="1"/>
      <w:marLeft w:val="0"/>
      <w:marRight w:val="0"/>
      <w:marTop w:val="0"/>
      <w:marBottom w:val="0"/>
      <w:divBdr>
        <w:top w:val="none" w:sz="0" w:space="0" w:color="auto"/>
        <w:left w:val="none" w:sz="0" w:space="0" w:color="auto"/>
        <w:bottom w:val="none" w:sz="0" w:space="0" w:color="auto"/>
        <w:right w:val="none" w:sz="0" w:space="0" w:color="auto"/>
      </w:divBdr>
    </w:div>
    <w:div w:id="284309237">
      <w:bodyDiv w:val="1"/>
      <w:marLeft w:val="0"/>
      <w:marRight w:val="0"/>
      <w:marTop w:val="0"/>
      <w:marBottom w:val="0"/>
      <w:divBdr>
        <w:top w:val="none" w:sz="0" w:space="0" w:color="auto"/>
        <w:left w:val="none" w:sz="0" w:space="0" w:color="auto"/>
        <w:bottom w:val="none" w:sz="0" w:space="0" w:color="auto"/>
        <w:right w:val="none" w:sz="0" w:space="0" w:color="auto"/>
      </w:divBdr>
    </w:div>
    <w:div w:id="288781787">
      <w:bodyDiv w:val="1"/>
      <w:marLeft w:val="0"/>
      <w:marRight w:val="0"/>
      <w:marTop w:val="0"/>
      <w:marBottom w:val="0"/>
      <w:divBdr>
        <w:top w:val="none" w:sz="0" w:space="0" w:color="auto"/>
        <w:left w:val="none" w:sz="0" w:space="0" w:color="auto"/>
        <w:bottom w:val="none" w:sz="0" w:space="0" w:color="auto"/>
        <w:right w:val="none" w:sz="0" w:space="0" w:color="auto"/>
      </w:divBdr>
    </w:div>
    <w:div w:id="422915180">
      <w:bodyDiv w:val="1"/>
      <w:marLeft w:val="0"/>
      <w:marRight w:val="0"/>
      <w:marTop w:val="0"/>
      <w:marBottom w:val="0"/>
      <w:divBdr>
        <w:top w:val="none" w:sz="0" w:space="0" w:color="auto"/>
        <w:left w:val="none" w:sz="0" w:space="0" w:color="auto"/>
        <w:bottom w:val="none" w:sz="0" w:space="0" w:color="auto"/>
        <w:right w:val="none" w:sz="0" w:space="0" w:color="auto"/>
      </w:divBdr>
    </w:div>
    <w:div w:id="462695452">
      <w:bodyDiv w:val="1"/>
      <w:marLeft w:val="0"/>
      <w:marRight w:val="0"/>
      <w:marTop w:val="0"/>
      <w:marBottom w:val="0"/>
      <w:divBdr>
        <w:top w:val="none" w:sz="0" w:space="0" w:color="auto"/>
        <w:left w:val="none" w:sz="0" w:space="0" w:color="auto"/>
        <w:bottom w:val="none" w:sz="0" w:space="0" w:color="auto"/>
        <w:right w:val="none" w:sz="0" w:space="0" w:color="auto"/>
      </w:divBdr>
    </w:div>
    <w:div w:id="466239202">
      <w:bodyDiv w:val="1"/>
      <w:marLeft w:val="0"/>
      <w:marRight w:val="0"/>
      <w:marTop w:val="0"/>
      <w:marBottom w:val="0"/>
      <w:divBdr>
        <w:top w:val="none" w:sz="0" w:space="0" w:color="auto"/>
        <w:left w:val="none" w:sz="0" w:space="0" w:color="auto"/>
        <w:bottom w:val="none" w:sz="0" w:space="0" w:color="auto"/>
        <w:right w:val="none" w:sz="0" w:space="0" w:color="auto"/>
      </w:divBdr>
    </w:div>
    <w:div w:id="496964600">
      <w:bodyDiv w:val="1"/>
      <w:marLeft w:val="0"/>
      <w:marRight w:val="0"/>
      <w:marTop w:val="0"/>
      <w:marBottom w:val="0"/>
      <w:divBdr>
        <w:top w:val="none" w:sz="0" w:space="0" w:color="auto"/>
        <w:left w:val="none" w:sz="0" w:space="0" w:color="auto"/>
        <w:bottom w:val="none" w:sz="0" w:space="0" w:color="auto"/>
        <w:right w:val="none" w:sz="0" w:space="0" w:color="auto"/>
      </w:divBdr>
    </w:div>
    <w:div w:id="711347578">
      <w:bodyDiv w:val="1"/>
      <w:marLeft w:val="0"/>
      <w:marRight w:val="0"/>
      <w:marTop w:val="0"/>
      <w:marBottom w:val="0"/>
      <w:divBdr>
        <w:top w:val="none" w:sz="0" w:space="0" w:color="auto"/>
        <w:left w:val="none" w:sz="0" w:space="0" w:color="auto"/>
        <w:bottom w:val="none" w:sz="0" w:space="0" w:color="auto"/>
        <w:right w:val="none" w:sz="0" w:space="0" w:color="auto"/>
      </w:divBdr>
    </w:div>
    <w:div w:id="808784201">
      <w:bodyDiv w:val="1"/>
      <w:marLeft w:val="0"/>
      <w:marRight w:val="0"/>
      <w:marTop w:val="0"/>
      <w:marBottom w:val="0"/>
      <w:divBdr>
        <w:top w:val="none" w:sz="0" w:space="0" w:color="auto"/>
        <w:left w:val="none" w:sz="0" w:space="0" w:color="auto"/>
        <w:bottom w:val="none" w:sz="0" w:space="0" w:color="auto"/>
        <w:right w:val="none" w:sz="0" w:space="0" w:color="auto"/>
      </w:divBdr>
    </w:div>
    <w:div w:id="829758432">
      <w:bodyDiv w:val="1"/>
      <w:marLeft w:val="0"/>
      <w:marRight w:val="0"/>
      <w:marTop w:val="0"/>
      <w:marBottom w:val="0"/>
      <w:divBdr>
        <w:top w:val="none" w:sz="0" w:space="0" w:color="auto"/>
        <w:left w:val="none" w:sz="0" w:space="0" w:color="auto"/>
        <w:bottom w:val="none" w:sz="0" w:space="0" w:color="auto"/>
        <w:right w:val="none" w:sz="0" w:space="0" w:color="auto"/>
      </w:divBdr>
      <w:divsChild>
        <w:div w:id="769157906">
          <w:marLeft w:val="0"/>
          <w:marRight w:val="0"/>
          <w:marTop w:val="0"/>
          <w:marBottom w:val="0"/>
          <w:divBdr>
            <w:top w:val="none" w:sz="0" w:space="0" w:color="auto"/>
            <w:left w:val="none" w:sz="0" w:space="0" w:color="auto"/>
            <w:bottom w:val="none" w:sz="0" w:space="0" w:color="auto"/>
            <w:right w:val="none" w:sz="0" w:space="0" w:color="auto"/>
          </w:divBdr>
        </w:div>
        <w:div w:id="895117954">
          <w:marLeft w:val="0"/>
          <w:marRight w:val="0"/>
          <w:marTop w:val="0"/>
          <w:marBottom w:val="0"/>
          <w:divBdr>
            <w:top w:val="none" w:sz="0" w:space="0" w:color="auto"/>
            <w:left w:val="none" w:sz="0" w:space="0" w:color="auto"/>
            <w:bottom w:val="none" w:sz="0" w:space="0" w:color="auto"/>
            <w:right w:val="none" w:sz="0" w:space="0" w:color="auto"/>
          </w:divBdr>
        </w:div>
      </w:divsChild>
    </w:div>
    <w:div w:id="840464064">
      <w:bodyDiv w:val="1"/>
      <w:marLeft w:val="0"/>
      <w:marRight w:val="0"/>
      <w:marTop w:val="0"/>
      <w:marBottom w:val="0"/>
      <w:divBdr>
        <w:top w:val="none" w:sz="0" w:space="0" w:color="auto"/>
        <w:left w:val="none" w:sz="0" w:space="0" w:color="auto"/>
        <w:bottom w:val="none" w:sz="0" w:space="0" w:color="auto"/>
        <w:right w:val="none" w:sz="0" w:space="0" w:color="auto"/>
      </w:divBdr>
    </w:div>
    <w:div w:id="977801365">
      <w:bodyDiv w:val="1"/>
      <w:marLeft w:val="0"/>
      <w:marRight w:val="0"/>
      <w:marTop w:val="0"/>
      <w:marBottom w:val="0"/>
      <w:divBdr>
        <w:top w:val="none" w:sz="0" w:space="0" w:color="auto"/>
        <w:left w:val="none" w:sz="0" w:space="0" w:color="auto"/>
        <w:bottom w:val="none" w:sz="0" w:space="0" w:color="auto"/>
        <w:right w:val="none" w:sz="0" w:space="0" w:color="auto"/>
      </w:divBdr>
    </w:div>
    <w:div w:id="1338385487">
      <w:bodyDiv w:val="1"/>
      <w:marLeft w:val="0"/>
      <w:marRight w:val="0"/>
      <w:marTop w:val="0"/>
      <w:marBottom w:val="0"/>
      <w:divBdr>
        <w:top w:val="none" w:sz="0" w:space="0" w:color="auto"/>
        <w:left w:val="none" w:sz="0" w:space="0" w:color="auto"/>
        <w:bottom w:val="none" w:sz="0" w:space="0" w:color="auto"/>
        <w:right w:val="none" w:sz="0" w:space="0" w:color="auto"/>
      </w:divBdr>
      <w:divsChild>
        <w:div w:id="169374027">
          <w:marLeft w:val="0"/>
          <w:marRight w:val="0"/>
          <w:marTop w:val="0"/>
          <w:marBottom w:val="0"/>
          <w:divBdr>
            <w:top w:val="none" w:sz="0" w:space="0" w:color="auto"/>
            <w:left w:val="none" w:sz="0" w:space="0" w:color="auto"/>
            <w:bottom w:val="none" w:sz="0" w:space="0" w:color="auto"/>
            <w:right w:val="none" w:sz="0" w:space="0" w:color="auto"/>
          </w:divBdr>
        </w:div>
        <w:div w:id="2019193739">
          <w:marLeft w:val="0"/>
          <w:marRight w:val="0"/>
          <w:marTop w:val="0"/>
          <w:marBottom w:val="0"/>
          <w:divBdr>
            <w:top w:val="none" w:sz="0" w:space="0" w:color="auto"/>
            <w:left w:val="none" w:sz="0" w:space="0" w:color="auto"/>
            <w:bottom w:val="none" w:sz="0" w:space="0" w:color="auto"/>
            <w:right w:val="none" w:sz="0" w:space="0" w:color="auto"/>
          </w:divBdr>
        </w:div>
      </w:divsChild>
    </w:div>
    <w:div w:id="1409496384">
      <w:bodyDiv w:val="1"/>
      <w:marLeft w:val="0"/>
      <w:marRight w:val="0"/>
      <w:marTop w:val="0"/>
      <w:marBottom w:val="0"/>
      <w:divBdr>
        <w:top w:val="none" w:sz="0" w:space="0" w:color="auto"/>
        <w:left w:val="none" w:sz="0" w:space="0" w:color="auto"/>
        <w:bottom w:val="none" w:sz="0" w:space="0" w:color="auto"/>
        <w:right w:val="none" w:sz="0" w:space="0" w:color="auto"/>
      </w:divBdr>
    </w:div>
    <w:div w:id="1539657406">
      <w:bodyDiv w:val="1"/>
      <w:marLeft w:val="0"/>
      <w:marRight w:val="0"/>
      <w:marTop w:val="0"/>
      <w:marBottom w:val="0"/>
      <w:divBdr>
        <w:top w:val="none" w:sz="0" w:space="0" w:color="auto"/>
        <w:left w:val="none" w:sz="0" w:space="0" w:color="auto"/>
        <w:bottom w:val="none" w:sz="0" w:space="0" w:color="auto"/>
        <w:right w:val="none" w:sz="0" w:space="0" w:color="auto"/>
      </w:divBdr>
    </w:div>
    <w:div w:id="1547910285">
      <w:bodyDiv w:val="1"/>
      <w:marLeft w:val="0"/>
      <w:marRight w:val="0"/>
      <w:marTop w:val="0"/>
      <w:marBottom w:val="0"/>
      <w:divBdr>
        <w:top w:val="none" w:sz="0" w:space="0" w:color="auto"/>
        <w:left w:val="none" w:sz="0" w:space="0" w:color="auto"/>
        <w:bottom w:val="none" w:sz="0" w:space="0" w:color="auto"/>
        <w:right w:val="none" w:sz="0" w:space="0" w:color="auto"/>
      </w:divBdr>
    </w:div>
    <w:div w:id="1549222778">
      <w:bodyDiv w:val="1"/>
      <w:marLeft w:val="0"/>
      <w:marRight w:val="0"/>
      <w:marTop w:val="0"/>
      <w:marBottom w:val="0"/>
      <w:divBdr>
        <w:top w:val="none" w:sz="0" w:space="0" w:color="auto"/>
        <w:left w:val="none" w:sz="0" w:space="0" w:color="auto"/>
        <w:bottom w:val="none" w:sz="0" w:space="0" w:color="auto"/>
        <w:right w:val="none" w:sz="0" w:space="0" w:color="auto"/>
      </w:divBdr>
    </w:div>
    <w:div w:id="1589073481">
      <w:bodyDiv w:val="1"/>
      <w:marLeft w:val="0"/>
      <w:marRight w:val="0"/>
      <w:marTop w:val="0"/>
      <w:marBottom w:val="0"/>
      <w:divBdr>
        <w:top w:val="none" w:sz="0" w:space="0" w:color="auto"/>
        <w:left w:val="none" w:sz="0" w:space="0" w:color="auto"/>
        <w:bottom w:val="none" w:sz="0" w:space="0" w:color="auto"/>
        <w:right w:val="none" w:sz="0" w:space="0" w:color="auto"/>
      </w:divBdr>
    </w:div>
    <w:div w:id="1698189758">
      <w:bodyDiv w:val="1"/>
      <w:marLeft w:val="0"/>
      <w:marRight w:val="0"/>
      <w:marTop w:val="0"/>
      <w:marBottom w:val="0"/>
      <w:divBdr>
        <w:top w:val="none" w:sz="0" w:space="0" w:color="auto"/>
        <w:left w:val="none" w:sz="0" w:space="0" w:color="auto"/>
        <w:bottom w:val="none" w:sz="0" w:space="0" w:color="auto"/>
        <w:right w:val="none" w:sz="0" w:space="0" w:color="auto"/>
      </w:divBdr>
    </w:div>
    <w:div w:id="1712609571">
      <w:bodyDiv w:val="1"/>
      <w:marLeft w:val="0"/>
      <w:marRight w:val="0"/>
      <w:marTop w:val="0"/>
      <w:marBottom w:val="0"/>
      <w:divBdr>
        <w:top w:val="none" w:sz="0" w:space="0" w:color="auto"/>
        <w:left w:val="none" w:sz="0" w:space="0" w:color="auto"/>
        <w:bottom w:val="none" w:sz="0" w:space="0" w:color="auto"/>
        <w:right w:val="none" w:sz="0" w:space="0" w:color="auto"/>
      </w:divBdr>
    </w:div>
    <w:div w:id="1740788134">
      <w:bodyDiv w:val="1"/>
      <w:marLeft w:val="0"/>
      <w:marRight w:val="0"/>
      <w:marTop w:val="0"/>
      <w:marBottom w:val="0"/>
      <w:divBdr>
        <w:top w:val="none" w:sz="0" w:space="0" w:color="auto"/>
        <w:left w:val="none" w:sz="0" w:space="0" w:color="auto"/>
        <w:bottom w:val="none" w:sz="0" w:space="0" w:color="auto"/>
        <w:right w:val="none" w:sz="0" w:space="0" w:color="auto"/>
      </w:divBdr>
    </w:div>
    <w:div w:id="1909606325">
      <w:bodyDiv w:val="1"/>
      <w:marLeft w:val="0"/>
      <w:marRight w:val="0"/>
      <w:marTop w:val="0"/>
      <w:marBottom w:val="0"/>
      <w:divBdr>
        <w:top w:val="none" w:sz="0" w:space="0" w:color="auto"/>
        <w:left w:val="none" w:sz="0" w:space="0" w:color="auto"/>
        <w:bottom w:val="none" w:sz="0" w:space="0" w:color="auto"/>
        <w:right w:val="none" w:sz="0" w:space="0" w:color="auto"/>
      </w:divBdr>
    </w:div>
    <w:div w:id="1925603329">
      <w:bodyDiv w:val="1"/>
      <w:marLeft w:val="0"/>
      <w:marRight w:val="0"/>
      <w:marTop w:val="0"/>
      <w:marBottom w:val="0"/>
      <w:divBdr>
        <w:top w:val="none" w:sz="0" w:space="0" w:color="auto"/>
        <w:left w:val="none" w:sz="0" w:space="0" w:color="auto"/>
        <w:bottom w:val="none" w:sz="0" w:space="0" w:color="auto"/>
        <w:right w:val="none" w:sz="0" w:space="0" w:color="auto"/>
      </w:divBdr>
    </w:div>
    <w:div w:id="1998997323">
      <w:bodyDiv w:val="1"/>
      <w:marLeft w:val="0"/>
      <w:marRight w:val="0"/>
      <w:marTop w:val="0"/>
      <w:marBottom w:val="0"/>
      <w:divBdr>
        <w:top w:val="none" w:sz="0" w:space="0" w:color="auto"/>
        <w:left w:val="none" w:sz="0" w:space="0" w:color="auto"/>
        <w:bottom w:val="none" w:sz="0" w:space="0" w:color="auto"/>
        <w:right w:val="none" w:sz="0" w:space="0" w:color="auto"/>
      </w:divBdr>
    </w:div>
    <w:div w:id="2032996050">
      <w:bodyDiv w:val="1"/>
      <w:marLeft w:val="0"/>
      <w:marRight w:val="0"/>
      <w:marTop w:val="0"/>
      <w:marBottom w:val="0"/>
      <w:divBdr>
        <w:top w:val="none" w:sz="0" w:space="0" w:color="auto"/>
        <w:left w:val="none" w:sz="0" w:space="0" w:color="auto"/>
        <w:bottom w:val="none" w:sz="0" w:space="0" w:color="auto"/>
        <w:right w:val="none" w:sz="0" w:space="0" w:color="auto"/>
      </w:divBdr>
    </w:div>
    <w:div w:id="2117673098">
      <w:bodyDiv w:val="1"/>
      <w:marLeft w:val="0"/>
      <w:marRight w:val="0"/>
      <w:marTop w:val="0"/>
      <w:marBottom w:val="0"/>
      <w:divBdr>
        <w:top w:val="none" w:sz="0" w:space="0" w:color="auto"/>
        <w:left w:val="none" w:sz="0" w:space="0" w:color="auto"/>
        <w:bottom w:val="none" w:sz="0" w:space="0" w:color="auto"/>
        <w:right w:val="none" w:sz="0" w:space="0" w:color="auto"/>
      </w:divBdr>
    </w:div>
    <w:div w:id="2128234722">
      <w:bodyDiv w:val="1"/>
      <w:marLeft w:val="0"/>
      <w:marRight w:val="0"/>
      <w:marTop w:val="0"/>
      <w:marBottom w:val="0"/>
      <w:divBdr>
        <w:top w:val="none" w:sz="0" w:space="0" w:color="auto"/>
        <w:left w:val="none" w:sz="0" w:space="0" w:color="auto"/>
        <w:bottom w:val="none" w:sz="0" w:space="0" w:color="auto"/>
        <w:right w:val="none" w:sz="0" w:space="0" w:color="auto"/>
      </w:divBdr>
    </w:div>
    <w:div w:id="2134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ui/group/75b4ad48-262d-455d-997a-7d5b1f4cf69c/library/13c2a475-c705-432d-8ca3-17ce799ba502/details" TargetMode="External"/><Relationship Id="rId13" Type="http://schemas.openxmlformats.org/officeDocument/2006/relationships/hyperlink" Target="https://doi.org/10.52548/KCTT1279" TargetMode="External"/><Relationship Id="rId18" Type="http://schemas.openxmlformats.org/officeDocument/2006/relationships/hyperlink" Target="https://www.yara.com/corporate-releases/yara-invests-in-ccs-in-sluiskil-and-signs-binding-co2-transport-and-storage-agreement-with-northern-lights--the-worlds-first-cross-border-ccs-agreement-in-operation2/" TargetMode="External"/><Relationship Id="rId3" Type="http://schemas.openxmlformats.org/officeDocument/2006/relationships/hyperlink" Target="https://ec.europa.eu/eurostat/databrowser/view/ENV_AC_AINAH_R2/default/table?lang=en" TargetMode="External"/><Relationship Id="rId7" Type="http://schemas.openxmlformats.org/officeDocument/2006/relationships/hyperlink" Target="https://energy.ec.europa.eu/topics/oil-gas-and-coal/carbon-capture-storage-and-utilisation/ccus-forum-and-working-groups_en" TargetMode="External"/><Relationship Id="rId12" Type="http://schemas.openxmlformats.org/officeDocument/2006/relationships/hyperlink" Target="https://eceuropaeu.sharepoint.com/teams/GRP-JointENER-CLIMACCSworkspace/Shared%20Documents/General/02_ICM_Communication/ICM%20drafting/Post_ISC/;%20https:/single-market-economy.ec.europa.eu/sectors/chemicals/transition-pathway_en" TargetMode="External"/><Relationship Id="rId17" Type="http://schemas.openxmlformats.org/officeDocument/2006/relationships/hyperlink" Target="https://ec.europa.eu/commission/presscorner/detail/en/mex_23_4520" TargetMode="External"/><Relationship Id="rId2" Type="http://schemas.openxmlformats.org/officeDocument/2006/relationships/hyperlink" Target="https://setis.ec.europa.eu/carbon-capture-utilisation-and-storage-european-union-0_en" TargetMode="External"/><Relationship Id="rId16" Type="http://schemas.openxmlformats.org/officeDocument/2006/relationships/hyperlink" Target="https://climate.ec.europa.eu/eu-action/eu-funding-climate-action/innovation-fund/competitive-bidding_en" TargetMode="External"/><Relationship Id="rId1" Type="http://schemas.openxmlformats.org/officeDocument/2006/relationships/hyperlink" Target="https://climate-advisory-board.europa.eu/reports-and-publications/scientific-advice-for-the-determination-of-an-eu-wide-2040" TargetMode="External"/><Relationship Id="rId6" Type="http://schemas.openxmlformats.org/officeDocument/2006/relationships/hyperlink" Target="https://energy.ec.europa.eu/events/carbon-capture-utilisation-and-storage-forum-2023-11-27_en" TargetMode="External"/><Relationship Id="rId11" Type="http://schemas.openxmlformats.org/officeDocument/2006/relationships/hyperlink" Target="https://joint-research-centre.ec.europa.eu/scientific-tools-databases/energy-and-industry-geography-lab_en" TargetMode="External"/><Relationship Id="rId5" Type="http://schemas.openxmlformats.org/officeDocument/2006/relationships/hyperlink" Target="https://energy.ec.europa.eu/topics/infrastructure/projects-common-interest/key-cross-border-infrastructure-projects_en" TargetMode="External"/><Relationship Id="rId15" Type="http://schemas.openxmlformats.org/officeDocument/2006/relationships/hyperlink" Target="https://www.eib.org/en/press/all/2023-270-eib-to-support-green-deal-industrial-plan-with-eur45-billion-in-additional-financing?lang=lv" TargetMode="External"/><Relationship Id="rId10" Type="http://schemas.openxmlformats.org/officeDocument/2006/relationships/hyperlink" Target="https://setis.ec.europa.eu/european-co2-storage-database_en" TargetMode="External"/><Relationship Id="rId19" Type="http://schemas.openxmlformats.org/officeDocument/2006/relationships/hyperlink" Target="https://explore.mission-innovation.net/mission/carbon-dioxide-removal/" TargetMode="External"/><Relationship Id="rId4" Type="http://schemas.openxmlformats.org/officeDocument/2006/relationships/hyperlink" Target="https://circabc.europa.eu/ui/group/75b4ad48-262d-455d-997a-7d5b1f4cf69c/library/594e5e2f-1d3b-4e9d-afaa-6f6657c7ee3a/details" TargetMode="External"/><Relationship Id="rId9" Type="http://schemas.openxmlformats.org/officeDocument/2006/relationships/hyperlink" Target="https://op.europa.eu/en/publication-detail/-/publication/bb3264da-f2ce-11ed-a05c-01aa75ed71a1/language-en?WT_mc_id=Searchresult&amp;amp%3BWT_ria_c=37085&amp;amp%3BWT_ria_f=3608&amp;amp%3BWT_ria_ev=search&amp;amp%3BWT_URL=https%3A//energy.ec.europa.eu/" TargetMode="External"/><Relationship Id="rId14" Type="http://schemas.openxmlformats.org/officeDocument/2006/relationships/hyperlink" Target="https://circabc.europa.eu/ui/group/75b4ad48-262d-455d-997a-7d5b1f4cf69c/library/594e5e2f-1d3b-4e9d-afaa-6f6657c7ee3a/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F7C1-7DB1-4BBD-A20C-9BF196DF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10523</Words>
  <Characters>59984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70367</CharactersWithSpaces>
  <SharedDoc>false</SharedDoc>
  <HLinks>
    <vt:vector size="120" baseType="variant">
      <vt:variant>
        <vt:i4>2752637</vt:i4>
      </vt:variant>
      <vt:variant>
        <vt:i4>57</vt:i4>
      </vt:variant>
      <vt:variant>
        <vt:i4>0</vt:i4>
      </vt:variant>
      <vt:variant>
        <vt:i4>5</vt:i4>
      </vt:variant>
      <vt:variant>
        <vt:lpwstr>https://explore.mission-innovation.net/mission/carbon-dioxide-removal/</vt:lpwstr>
      </vt:variant>
      <vt:variant>
        <vt:lpwstr/>
      </vt:variant>
      <vt:variant>
        <vt:i4>8257568</vt:i4>
      </vt:variant>
      <vt:variant>
        <vt:i4>54</vt:i4>
      </vt:variant>
      <vt:variant>
        <vt:i4>0</vt:i4>
      </vt:variant>
      <vt:variant>
        <vt:i4>5</vt:i4>
      </vt:variant>
      <vt:variant>
        <vt:lpwstr>https://www.yara.com/corporate-releases/yara-invests-in-ccs-in-sluiskil-and-signs-binding-co2-transport-and-storage-agreement-with-northern-lights--the-worlds-first-cross-border-ccs-agreement-in-operation2/</vt:lpwstr>
      </vt:variant>
      <vt:variant>
        <vt:lpwstr/>
      </vt:variant>
      <vt:variant>
        <vt:i4>7143468</vt:i4>
      </vt:variant>
      <vt:variant>
        <vt:i4>51</vt:i4>
      </vt:variant>
      <vt:variant>
        <vt:i4>0</vt:i4>
      </vt:variant>
      <vt:variant>
        <vt:i4>5</vt:i4>
      </vt:variant>
      <vt:variant>
        <vt:lpwstr>https://ec.europa.eu/commission/presscorner/detail/en/mex_23_4520</vt:lpwstr>
      </vt:variant>
      <vt:variant>
        <vt:lpwstr/>
      </vt:variant>
      <vt:variant>
        <vt:i4>3145757</vt:i4>
      </vt:variant>
      <vt:variant>
        <vt:i4>48</vt:i4>
      </vt:variant>
      <vt:variant>
        <vt:i4>0</vt:i4>
      </vt:variant>
      <vt:variant>
        <vt:i4>5</vt:i4>
      </vt:variant>
      <vt:variant>
        <vt:lpwstr>https://climate.ec.europa.eu/eu-action/eu-funding-climate-action/innovation-fund/competitive-bidding_en</vt:lpwstr>
      </vt:variant>
      <vt:variant>
        <vt:lpwstr>overview</vt:lpwstr>
      </vt:variant>
      <vt:variant>
        <vt:i4>2162720</vt:i4>
      </vt:variant>
      <vt:variant>
        <vt:i4>45</vt:i4>
      </vt:variant>
      <vt:variant>
        <vt:i4>0</vt:i4>
      </vt:variant>
      <vt:variant>
        <vt:i4>5</vt:i4>
      </vt:variant>
      <vt:variant>
        <vt:lpwstr>https://www.eib.org/en/press/all/2023-270-eib-to-support-green-deal-industrial-plan-with-eur45-billion-in-additional-financing</vt:lpwstr>
      </vt:variant>
      <vt:variant>
        <vt:lpwstr/>
      </vt:variant>
      <vt:variant>
        <vt:i4>5177362</vt:i4>
      </vt:variant>
      <vt:variant>
        <vt:i4>42</vt:i4>
      </vt:variant>
      <vt:variant>
        <vt:i4>0</vt:i4>
      </vt:variant>
      <vt:variant>
        <vt:i4>5</vt:i4>
      </vt:variant>
      <vt:variant>
        <vt:lpwstr>https://circabc.europa.eu/ui/group/75b4ad48-262d-455d-997a-7d5b1f4cf69c/library/594e5e2f-1d3b-4e9d-afaa-6f6657c7ee3a/details</vt:lpwstr>
      </vt:variant>
      <vt:variant>
        <vt:lpwstr/>
      </vt:variant>
      <vt:variant>
        <vt:i4>1835094</vt:i4>
      </vt:variant>
      <vt:variant>
        <vt:i4>39</vt:i4>
      </vt:variant>
      <vt:variant>
        <vt:i4>0</vt:i4>
      </vt:variant>
      <vt:variant>
        <vt:i4>5</vt:i4>
      </vt:variant>
      <vt:variant>
        <vt:lpwstr>https://doi.org/10.52548/KCTT1279</vt:lpwstr>
      </vt:variant>
      <vt:variant>
        <vt:lpwstr/>
      </vt:variant>
      <vt:variant>
        <vt:i4>1572874</vt:i4>
      </vt:variant>
      <vt:variant>
        <vt:i4>36</vt:i4>
      </vt:variant>
      <vt:variant>
        <vt:i4>0</vt:i4>
      </vt:variant>
      <vt:variant>
        <vt:i4>5</vt:i4>
      </vt:variant>
      <vt:variant>
        <vt:lpwstr>https://eceuropaeu.sharepoint.com/teams/GRP-JointENER-CLIMACCSworkspace/Shared Documents/General/02_ICM_Communication/ICM drafting/Post_ISC/; https:/single-market-economy.ec.europa.eu/sectors/chemicals/transition-pathway_en</vt:lpwstr>
      </vt:variant>
      <vt:variant>
        <vt:lpwstr/>
      </vt:variant>
      <vt:variant>
        <vt:i4>4325501</vt:i4>
      </vt:variant>
      <vt:variant>
        <vt:i4>33</vt:i4>
      </vt:variant>
      <vt:variant>
        <vt:i4>0</vt:i4>
      </vt:variant>
      <vt:variant>
        <vt:i4>5</vt:i4>
      </vt:variant>
      <vt:variant>
        <vt:lpwstr>https://joint-research-centre.ec.europa.eu/scientific-tools-databases/energy-and-industry-geography-lab_en</vt:lpwstr>
      </vt:variant>
      <vt:variant>
        <vt:lpwstr/>
      </vt:variant>
      <vt:variant>
        <vt:i4>2621512</vt:i4>
      </vt:variant>
      <vt:variant>
        <vt:i4>30</vt:i4>
      </vt:variant>
      <vt:variant>
        <vt:i4>0</vt:i4>
      </vt:variant>
      <vt:variant>
        <vt:i4>5</vt:i4>
      </vt:variant>
      <vt:variant>
        <vt:lpwstr>https://setis.ec.europa.eu/european-co2-storage-database_en</vt:lpwstr>
      </vt:variant>
      <vt:variant>
        <vt:lpwstr/>
      </vt:variant>
      <vt:variant>
        <vt:i4>4325493</vt:i4>
      </vt:variant>
      <vt:variant>
        <vt:i4>27</vt:i4>
      </vt:variant>
      <vt:variant>
        <vt:i4>0</vt:i4>
      </vt:variant>
      <vt:variant>
        <vt:i4>5</vt:i4>
      </vt:variant>
      <vt:variant>
        <vt:lpwstr>https://op.europa.eu/en/publication-detail/-/publication/bb3264da-f2ce-11ed-a05c-01aa75ed71a1/language-en?WT_mc_id=Searchresult&amp;amp%3BWT_ria_c=37085&amp;amp%3BWT_ria_f=3608&amp;amp%3BWT_ria_ev=search&amp;amp%3BWT_URL=https%3A//energy.ec.europa.eu/</vt:lpwstr>
      </vt:variant>
      <vt:variant>
        <vt:lpwstr/>
      </vt:variant>
      <vt:variant>
        <vt:i4>1310789</vt:i4>
      </vt:variant>
      <vt:variant>
        <vt:i4>24</vt:i4>
      </vt:variant>
      <vt:variant>
        <vt:i4>0</vt:i4>
      </vt:variant>
      <vt:variant>
        <vt:i4>5</vt:i4>
      </vt:variant>
      <vt:variant>
        <vt:lpwstr>https://circabc.europa.eu/ui/group/75b4ad48-262d-455d-997a-7d5b1f4cf69c/library/13c2a475-c705-432d-8ca3-17ce799ba502/details</vt:lpwstr>
      </vt:variant>
      <vt:variant>
        <vt:lpwstr/>
      </vt:variant>
      <vt:variant>
        <vt:i4>4915261</vt:i4>
      </vt:variant>
      <vt:variant>
        <vt:i4>21</vt:i4>
      </vt:variant>
      <vt:variant>
        <vt:i4>0</vt:i4>
      </vt:variant>
      <vt:variant>
        <vt:i4>5</vt:i4>
      </vt:variant>
      <vt:variant>
        <vt:lpwstr>https://energy.ec.europa.eu/topics/oil-gas-and-coal/carbon-capture-storage-and-utilisation/ccus-forum-and-working-groups_en</vt:lpwstr>
      </vt:variant>
      <vt:variant>
        <vt:lpwstr>the-working-groups</vt:lpwstr>
      </vt:variant>
      <vt:variant>
        <vt:i4>5505125</vt:i4>
      </vt:variant>
      <vt:variant>
        <vt:i4>18</vt:i4>
      </vt:variant>
      <vt:variant>
        <vt:i4>0</vt:i4>
      </vt:variant>
      <vt:variant>
        <vt:i4>5</vt:i4>
      </vt:variant>
      <vt:variant>
        <vt:lpwstr>https://energy.ec.europa.eu/events/carbon-capture-utilisation-and-storage-forum-2023-11-27_en</vt:lpwstr>
      </vt:variant>
      <vt:variant>
        <vt:lpwstr/>
      </vt:variant>
      <vt:variant>
        <vt:i4>458808</vt:i4>
      </vt:variant>
      <vt:variant>
        <vt:i4>12</vt:i4>
      </vt:variant>
      <vt:variant>
        <vt:i4>0</vt:i4>
      </vt:variant>
      <vt:variant>
        <vt:i4>5</vt:i4>
      </vt:variant>
      <vt:variant>
        <vt:lpwstr>https://energy.ec.europa.eu/topics/infrastructure/projects-common-interest/key-cross-border-infrastructure-projects_en</vt:lpwstr>
      </vt:variant>
      <vt:variant>
        <vt:lpwstr/>
      </vt:variant>
      <vt:variant>
        <vt:i4>5177362</vt:i4>
      </vt:variant>
      <vt:variant>
        <vt:i4>9</vt:i4>
      </vt:variant>
      <vt:variant>
        <vt:i4>0</vt:i4>
      </vt:variant>
      <vt:variant>
        <vt:i4>5</vt:i4>
      </vt:variant>
      <vt:variant>
        <vt:lpwstr>https://circabc.europa.eu/ui/group/75b4ad48-262d-455d-997a-7d5b1f4cf69c/library/594e5e2f-1d3b-4e9d-afaa-6f6657c7ee3a/details</vt:lpwstr>
      </vt:variant>
      <vt:variant>
        <vt:lpwstr/>
      </vt:variant>
      <vt:variant>
        <vt:i4>6029438</vt:i4>
      </vt:variant>
      <vt:variant>
        <vt:i4>6</vt:i4>
      </vt:variant>
      <vt:variant>
        <vt:i4>0</vt:i4>
      </vt:variant>
      <vt:variant>
        <vt:i4>5</vt:i4>
      </vt:variant>
      <vt:variant>
        <vt:lpwstr>https://ec.europa.eu/eurostat/databrowser/view/ENV_AC_AINAH_R2/default/table?lang=en</vt:lpwstr>
      </vt:variant>
      <vt:variant>
        <vt:lpwstr/>
      </vt:variant>
      <vt:variant>
        <vt:i4>1114230</vt:i4>
      </vt:variant>
      <vt:variant>
        <vt:i4>3</vt:i4>
      </vt:variant>
      <vt:variant>
        <vt:i4>0</vt:i4>
      </vt:variant>
      <vt:variant>
        <vt:i4>5</vt:i4>
      </vt:variant>
      <vt:variant>
        <vt:lpwstr>https://setis.ec.europa.eu/carbon-capture-utilisation-and-storage-european-union-0_en</vt:lpwstr>
      </vt:variant>
      <vt:variant>
        <vt:lpwstr/>
      </vt:variant>
      <vt:variant>
        <vt:i4>4194370</vt:i4>
      </vt:variant>
      <vt:variant>
        <vt:i4>0</vt:i4>
      </vt:variant>
      <vt:variant>
        <vt:i4>0</vt:i4>
      </vt:variant>
      <vt:variant>
        <vt:i4>5</vt:i4>
      </vt:variant>
      <vt:variant>
        <vt:lpwstr>https://climate-advisory-board.europa.eu/reports-and-publications/scientific-advice-for-the-determination-of-an-eu-wide-2040</vt:lpwstr>
      </vt:variant>
      <vt:variant>
        <vt:lpwstr/>
      </vt:variant>
      <vt:variant>
        <vt:i4>7405638</vt:i4>
      </vt:variant>
      <vt:variant>
        <vt:i4>0</vt:i4>
      </vt:variant>
      <vt:variant>
        <vt:i4>0</vt:i4>
      </vt:variant>
      <vt:variant>
        <vt:i4>5</vt:i4>
      </vt:variant>
      <vt:variant>
        <vt:lpwstr>mailto:Johanna.FIKSDAHL@ec.europa.eu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2024-02-05T10:03:00Z</dcterms:created>
  <dcterms:modified xsi:type="dcterms:W3CDTF">2024-03-01T15:44:00Z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2024-02-04T17:18:35Z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8524950c-73bf-4aef-bb66-bd02c086a872</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