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9C4" w:rsidRPr="004D339E" w:rsidRDefault="000729C4" w:rsidP="000729C4">
      <w:pPr>
        <w:rPr>
          <w:sz w:val="2"/>
          <w:szCs w:val="2"/>
        </w:rPr>
      </w:pPr>
      <w:bookmarkStart w:id="0" w:name="_GoBack"/>
      <w:bookmarkEnd w:id="0"/>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0729C4" w:rsidRPr="004D339E" w:rsidTr="00BC55E5">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0729C4" w:rsidRPr="004D339E" w:rsidRDefault="000729C4" w:rsidP="00BC55E5">
            <w:pPr>
              <w:spacing w:after="160"/>
              <w:rPr>
                <w:rFonts w:ascii="Arial Narrow" w:hAnsi="Arial Narrow" w:cs="Arial Narrow"/>
                <w:sz w:val="32"/>
                <w:szCs w:val="32"/>
              </w:rPr>
            </w:pPr>
            <w:r w:rsidRPr="004D339E">
              <w:rPr>
                <w:rFonts w:ascii="Arial Narrow" w:hAnsi="Arial Narrow"/>
                <w:b/>
                <w:sz w:val="32"/>
              </w:rPr>
              <w:t>Parlaimint na hEorpa</w:t>
            </w:r>
          </w:p>
          <w:p w:rsidR="000729C4" w:rsidRPr="004D339E" w:rsidRDefault="000729C4" w:rsidP="00BC55E5">
            <w:pPr>
              <w:rPr>
                <w:rFonts w:ascii="Arial" w:hAnsi="Arial" w:cs="Arial"/>
                <w:sz w:val="20"/>
              </w:rPr>
            </w:pPr>
            <w:r w:rsidRPr="004D339E">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0729C4" w:rsidRPr="004D339E" w:rsidRDefault="000729C4" w:rsidP="00BC55E5">
            <w:pPr>
              <w:spacing w:line="320" w:lineRule="atLeast"/>
              <w:jc w:val="right"/>
              <w:rPr>
                <w:szCs w:val="24"/>
              </w:rPr>
            </w:pPr>
            <w:r w:rsidRPr="004D339E">
              <w:rPr>
                <w:noProof/>
              </w:rPr>
              <w:drawing>
                <wp:inline distT="0" distB="0" distL="0" distR="0" wp14:anchorId="11F90A11" wp14:editId="1A03FA61">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0729C4" w:rsidRPr="004D339E" w:rsidTr="00BC55E5">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0729C4" w:rsidRPr="004D339E" w:rsidRDefault="000729C4" w:rsidP="00BC55E5"/>
        </w:tc>
      </w:tr>
    </w:tbl>
    <w:p w:rsidR="000729C4" w:rsidRPr="004D339E" w:rsidRDefault="000729C4" w:rsidP="000729C4">
      <w:pPr>
        <w:rPr>
          <w:rFonts w:ascii="Arial" w:hAnsi="Arial" w:cs="Arial"/>
          <w:sz w:val="20"/>
        </w:rPr>
      </w:pPr>
    </w:p>
    <w:p w:rsidR="000729C4" w:rsidRPr="004D339E" w:rsidRDefault="000729C4" w:rsidP="000729C4">
      <w:pPr>
        <w:spacing w:after="120"/>
        <w:jc w:val="center"/>
        <w:rPr>
          <w:rFonts w:ascii="Arial" w:hAnsi="Arial" w:cs="Arial"/>
          <w:sz w:val="22"/>
          <w:szCs w:val="22"/>
        </w:rPr>
      </w:pPr>
      <w:r w:rsidRPr="004D339E">
        <w:rPr>
          <w:rFonts w:ascii="Arial" w:hAnsi="Arial"/>
          <w:i/>
          <w:sz w:val="22"/>
        </w:rPr>
        <w:t>An Coiste um Shaoirsí Sibhialta, um Cheartas agus um Ghnóthaí Baile</w:t>
      </w:r>
    </w:p>
    <w:p w:rsidR="000729C4" w:rsidRPr="004D339E" w:rsidRDefault="000729C4" w:rsidP="000729C4">
      <w:pPr>
        <w:rPr>
          <w:rFonts w:ascii="Arial" w:hAnsi="Arial" w:cs="Arial"/>
          <w:sz w:val="22"/>
          <w:szCs w:val="22"/>
        </w:rPr>
      </w:pPr>
    </w:p>
    <w:p w:rsidR="000729C4" w:rsidRPr="004D339E" w:rsidRDefault="000729C4" w:rsidP="000729C4">
      <w:pPr>
        <w:spacing w:before="240" w:after="240" w:line="320" w:lineRule="atLeast"/>
        <w:jc w:val="center"/>
        <w:rPr>
          <w:rFonts w:ascii="Arial" w:hAnsi="Arial" w:cs="Arial"/>
          <w:szCs w:val="24"/>
        </w:rPr>
      </w:pPr>
      <w:r w:rsidRPr="004D339E">
        <w:rPr>
          <w:noProof/>
        </w:rPr>
        <mc:AlternateContent>
          <mc:Choice Requires="wps">
            <w:drawing>
              <wp:anchor distT="0" distB="0" distL="114300" distR="114300" simplePos="0" relativeHeight="251659264" behindDoc="0" locked="0" layoutInCell="0" allowOverlap="1" wp14:anchorId="25A92AAA" wp14:editId="65D683E9">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E213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2pt" to="5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o:allowincell="f">
                <w10:wrap anchorx="page"/>
              </v:line>
            </w:pict>
          </mc:Fallback>
        </mc:AlternateContent>
      </w:r>
    </w:p>
    <w:p w:rsidR="000729C4" w:rsidRPr="004D339E" w:rsidRDefault="000729C4" w:rsidP="000729C4">
      <w:pPr>
        <w:jc w:val="center"/>
        <w:rPr>
          <w:b/>
        </w:rPr>
      </w:pPr>
      <w:r w:rsidRPr="004D339E">
        <w:rPr>
          <w:b/>
        </w:rPr>
        <w:t xml:space="preserve"> Ceapachán an Mhaoirseora Eorpaigh ar Chosaint Sonraí don téarma 2024-2029</w:t>
      </w:r>
    </w:p>
    <w:p w:rsidR="000729C4" w:rsidRPr="004D339E" w:rsidRDefault="000729C4" w:rsidP="000729C4">
      <w:pPr>
        <w:jc w:val="center"/>
        <w:rPr>
          <w:b/>
        </w:rPr>
      </w:pPr>
      <w:r w:rsidRPr="004D339E">
        <w:rPr>
          <w:b/>
        </w:rPr>
        <w:t>Éisteacht na n-iarrthóirí an 16 Eanáir 2025, 9:00-10:30</w:t>
      </w:r>
    </w:p>
    <w:p w:rsidR="000729C4" w:rsidRPr="004D339E" w:rsidRDefault="000729C4" w:rsidP="000729C4">
      <w:pPr>
        <w:jc w:val="center"/>
        <w:rPr>
          <w:b/>
        </w:rPr>
      </w:pPr>
      <w:r w:rsidRPr="004D339E">
        <w:rPr>
          <w:b/>
        </w:rPr>
        <w:t>ag Parlaimint ha hEorpa</w:t>
      </w:r>
    </w:p>
    <w:p w:rsidR="000729C4" w:rsidRPr="004D339E" w:rsidRDefault="000729C4" w:rsidP="000729C4">
      <w:pPr>
        <w:jc w:val="center"/>
        <w:rPr>
          <w:b/>
        </w:rPr>
      </w:pPr>
      <w:r w:rsidRPr="004D339E">
        <w:rPr>
          <w:b/>
        </w:rPr>
        <w:t>An Bhruiséil</w:t>
      </w:r>
    </w:p>
    <w:p w:rsidR="000729C4" w:rsidRPr="004D339E" w:rsidRDefault="000729C4" w:rsidP="000729C4"/>
    <w:p w:rsidR="000729C4" w:rsidRPr="004D339E" w:rsidRDefault="000729C4" w:rsidP="000729C4"/>
    <w:p w:rsidR="000729C4" w:rsidRPr="004D339E" w:rsidRDefault="000729C4" w:rsidP="000729C4">
      <w:pPr>
        <w:jc w:val="center"/>
      </w:pPr>
      <w:r w:rsidRPr="004D339E">
        <w:t>Freagraí an iarrthóra François PELLEGRINI</w:t>
      </w:r>
    </w:p>
    <w:p w:rsidR="000729C4" w:rsidRPr="004D339E" w:rsidRDefault="000729C4" w:rsidP="000729C4">
      <w:pPr>
        <w:rPr>
          <w:sz w:val="22"/>
          <w:szCs w:val="22"/>
        </w:rPr>
      </w:pPr>
    </w:p>
    <w:p w:rsidR="000729C4" w:rsidRPr="004D339E" w:rsidRDefault="000729C4" w:rsidP="000729C4">
      <w:pPr>
        <w:rPr>
          <w:sz w:val="22"/>
          <w:szCs w:val="22"/>
        </w:rPr>
      </w:pPr>
    </w:p>
    <w:p w:rsidR="000729C4" w:rsidRPr="004D339E" w:rsidRDefault="000729C4" w:rsidP="000729C4">
      <w:pPr>
        <w:rPr>
          <w:b/>
          <w:sz w:val="22"/>
          <w:szCs w:val="22"/>
        </w:rPr>
      </w:pPr>
      <w:r w:rsidRPr="004D339E">
        <w:rPr>
          <w:b/>
          <w:sz w:val="22"/>
        </w:rPr>
        <w:t>1. An bhféadfá cur síos a dhéanamh, le do thoil, ar na cúiseanna atá le d’iarratas ar an bpost agus cén fáth a measann tú go bhfuil tú oiriúnach dó?</w:t>
      </w:r>
    </w:p>
    <w:p w:rsidR="000729C4" w:rsidRPr="004D339E" w:rsidRDefault="000729C4" w:rsidP="000729C4">
      <w:pPr>
        <w:pStyle w:val="Default"/>
        <w:rPr>
          <w:sz w:val="22"/>
          <w:szCs w:val="22"/>
        </w:rPr>
      </w:pP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Thosaigh mé ag obair i réimse na cosanta sonraí nuair a ceapadh chuig an gcoláiste CNIL mé i mí Feabhra 2014. A bhuí leis na misin éagsúla a bhí agam laistigh de CNIL, cuireadh ar mo chumas comhoibriú i </w:t>
      </w:r>
      <w:r w:rsidRPr="004D339E">
        <w:rPr>
          <w:rFonts w:ascii="Times New Roman" w:hAnsi="Times New Roman"/>
          <w:b/>
          <w:bCs/>
          <w:sz w:val="22"/>
        </w:rPr>
        <w:t>gcruthú spáis choitinn Eorpaigh</w:t>
      </w:r>
      <w:r w:rsidRPr="004D339E">
        <w:rPr>
          <w:rFonts w:ascii="Times New Roman" w:hAnsi="Times New Roman"/>
          <w:sz w:val="22"/>
        </w:rPr>
        <w:t xml:space="preserve"> ina gcomhcheanglaítear</w:t>
      </w:r>
      <w:r w:rsidRPr="004D339E">
        <w:rPr>
          <w:rFonts w:ascii="Times New Roman" w:hAnsi="Times New Roman"/>
          <w:b/>
          <w:bCs/>
          <w:sz w:val="22"/>
        </w:rPr>
        <w:t xml:space="preserve"> nuálaíocht, forbairt eacnamaíoch</w:t>
      </w:r>
      <w:r w:rsidRPr="004D339E">
        <w:rPr>
          <w:rFonts w:ascii="Times New Roman" w:hAnsi="Times New Roman"/>
          <w:sz w:val="22"/>
        </w:rPr>
        <w:t xml:space="preserve"> agus </w:t>
      </w:r>
      <w:r w:rsidRPr="004D339E">
        <w:rPr>
          <w:rFonts w:ascii="Times New Roman" w:hAnsi="Times New Roman"/>
          <w:b/>
          <w:bCs/>
          <w:sz w:val="22"/>
        </w:rPr>
        <w:t>cosaint</w:t>
      </w:r>
      <w:r w:rsidRPr="004D339E">
        <w:rPr>
          <w:rFonts w:ascii="Times New Roman" w:hAnsi="Times New Roman"/>
          <w:sz w:val="22"/>
        </w:rPr>
        <w:t xml:space="preserve"> na gceart agus na saoirsí ar a bhfuil an tAontas Eorpach fothaithe. Le linn na misean éagsúil sin, bhí mé </w:t>
      </w:r>
      <w:r w:rsidRPr="004D339E">
        <w:rPr>
          <w:rFonts w:ascii="Times New Roman" w:hAnsi="Times New Roman"/>
          <w:b/>
          <w:bCs/>
          <w:sz w:val="22"/>
        </w:rPr>
        <w:t>i dteagmháil go rialta le MECS</w:t>
      </w:r>
      <w:r w:rsidRPr="004D339E">
        <w:rPr>
          <w:rFonts w:ascii="Times New Roman" w:hAnsi="Times New Roman"/>
          <w:sz w:val="22"/>
        </w:rPr>
        <w:t xml:space="preserve">, leis na comhreachtóirí agus le roinnt EUInna (Europol go háirithe), i </w:t>
      </w:r>
      <w:r w:rsidRPr="004D339E">
        <w:rPr>
          <w:rFonts w:ascii="Times New Roman" w:hAnsi="Times New Roman"/>
          <w:b/>
          <w:bCs/>
          <w:sz w:val="22"/>
        </w:rPr>
        <w:t>dtimpeallacht</w:t>
      </w:r>
      <w:r w:rsidRPr="004D339E">
        <w:rPr>
          <w:rFonts w:ascii="Times New Roman" w:hAnsi="Times New Roman"/>
          <w:sz w:val="22"/>
        </w:rPr>
        <w:t xml:space="preserve"> </w:t>
      </w:r>
      <w:r w:rsidRPr="004D339E">
        <w:rPr>
          <w:rFonts w:ascii="Times New Roman" w:hAnsi="Times New Roman"/>
          <w:b/>
          <w:bCs/>
          <w:sz w:val="22"/>
        </w:rPr>
        <w:t>ardleibhéil ilchultúrtha</w:t>
      </w:r>
      <w:r w:rsidRPr="004D339E">
        <w:rPr>
          <w:rFonts w:ascii="Times New Roman" w:hAnsi="Times New Roman"/>
          <w:sz w:val="22"/>
        </w:rPr>
        <w:t xml:space="preserve">. Tar éis dheireadh mo dhara téarma ag CNIL i mí Feabhra 2024, arbh é mo théarma deiridh é, theastaigh uaim leanúint leis an </w:t>
      </w:r>
      <w:r w:rsidRPr="004D339E">
        <w:rPr>
          <w:rFonts w:ascii="Times New Roman" w:hAnsi="Times New Roman"/>
          <w:b/>
          <w:bCs/>
          <w:sz w:val="22"/>
        </w:rPr>
        <w:t>aistear</w:t>
      </w:r>
      <w:r w:rsidRPr="004D339E">
        <w:rPr>
          <w:rFonts w:ascii="Times New Roman" w:hAnsi="Times New Roman"/>
          <w:sz w:val="22"/>
        </w:rPr>
        <w:t xml:space="preserve"> spreagúil </w:t>
      </w:r>
      <w:r w:rsidRPr="004D339E">
        <w:rPr>
          <w:rFonts w:ascii="Times New Roman" w:hAnsi="Times New Roman"/>
          <w:b/>
          <w:bCs/>
          <w:sz w:val="22"/>
        </w:rPr>
        <w:t>intleachtúil agus daonna</w:t>
      </w:r>
      <w:r w:rsidRPr="004D339E">
        <w:rPr>
          <w:rFonts w:ascii="Times New Roman" w:hAnsi="Times New Roman"/>
          <w:sz w:val="22"/>
        </w:rPr>
        <w:t xml:space="preserve"> seo.</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Chinn mé iarratas a dhéanamh ar phost MECS, agus an t-athrú ó bhonn seo a dhéanamh i mo shaol, mar is dóigh liom </w:t>
      </w:r>
      <w:r w:rsidRPr="004D339E">
        <w:rPr>
          <w:rFonts w:ascii="Times New Roman" w:hAnsi="Times New Roman"/>
          <w:b/>
          <w:bCs/>
          <w:sz w:val="22"/>
        </w:rPr>
        <w:t>go bhfuil na scileanna go léir, na cumais agus an treallús agam atá riachtanach don phost</w:t>
      </w:r>
      <w:r w:rsidRPr="004D339E">
        <w:rPr>
          <w:rFonts w:ascii="Times New Roman" w:hAnsi="Times New Roman"/>
          <w:sz w:val="22"/>
        </w:rPr>
        <w:t>. A bhuí le mo dhá shainordú laistigh de CNIL, agus mé i gceannas ar na hearnálacha fógraíochta agus cibearshlándála ar líne, cuireadh ar mo chumas dul i ngleic le raon leathan</w:t>
      </w:r>
      <w:r w:rsidRPr="004D339E">
        <w:rPr>
          <w:rFonts w:ascii="Times New Roman" w:hAnsi="Times New Roman"/>
          <w:b/>
          <w:bCs/>
          <w:sz w:val="22"/>
        </w:rPr>
        <w:t xml:space="preserve"> saincheisteanna dlíthiúla, teicniúla agus eacnamaíocha</w:t>
      </w:r>
      <w:r w:rsidRPr="004D339E">
        <w:rPr>
          <w:rFonts w:ascii="Times New Roman" w:hAnsi="Times New Roman"/>
          <w:sz w:val="22"/>
        </w:rPr>
        <w:t xml:space="preserve"> a bhaineann le cosaint sonraí. Rinne mé idirghníomhú leis na gníomhaithe fógraíochta go léir sa Fhrainc, a raibh a dtuairimí an-éagsúil ar fad ónár dtuairimí féin, uaireanta. Agus mé ag gníomhú mar choimisinéir-rapóirtéir, rinne mé </w:t>
      </w:r>
      <w:r w:rsidRPr="004D339E">
        <w:rPr>
          <w:rFonts w:ascii="Times New Roman" w:hAnsi="Times New Roman"/>
          <w:b/>
          <w:bCs/>
          <w:sz w:val="22"/>
        </w:rPr>
        <w:t>imscrúdú</w:t>
      </w:r>
      <w:r w:rsidRPr="004D339E">
        <w:rPr>
          <w:rFonts w:ascii="Times New Roman" w:hAnsi="Times New Roman"/>
          <w:sz w:val="22"/>
        </w:rPr>
        <w:t xml:space="preserve"> ar roinnt cásanna, go háirithe maidir leis na mórchuideachtaí teicneolaíochta, agus chuir mé i láthair os comhair</w:t>
      </w:r>
      <w:r w:rsidRPr="004D339E">
        <w:rPr>
          <w:rFonts w:ascii="Times New Roman" w:hAnsi="Times New Roman"/>
          <w:b/>
          <w:bCs/>
          <w:sz w:val="22"/>
        </w:rPr>
        <w:t xml:space="preserve"> phainéal smachtbhannaí</w:t>
      </w:r>
      <w:r w:rsidRPr="004D339E">
        <w:rPr>
          <w:rFonts w:ascii="Times New Roman" w:hAnsi="Times New Roman"/>
          <w:sz w:val="22"/>
        </w:rPr>
        <w:t xml:space="preserve"> CNIL iad, os comhair na gcosantóirí agus a gcomhairleoirí. Trí ionadaíocht a dhéanamh ar CNIL ag EDPB, cuireadh ar mo chumas aithne a chur ar mo chomhghleacaithe agus cabhrú le </w:t>
      </w:r>
      <w:r w:rsidRPr="004D339E">
        <w:rPr>
          <w:rFonts w:ascii="Times New Roman" w:hAnsi="Times New Roman"/>
          <w:b/>
          <w:bCs/>
          <w:sz w:val="22"/>
        </w:rPr>
        <w:t>comhdhearcadh a chothú idir údaráis</w:t>
      </w:r>
      <w:r w:rsidRPr="004D339E">
        <w:rPr>
          <w:rFonts w:ascii="Times New Roman" w:hAnsi="Times New Roman"/>
          <w:sz w:val="22"/>
        </w:rPr>
        <w:t xml:space="preserve">. Tá aithne agam ar go leor acu fós toisc gur bhunaigh mé </w:t>
      </w:r>
      <w:r w:rsidRPr="004D339E">
        <w:rPr>
          <w:rFonts w:ascii="Times New Roman" w:hAnsi="Times New Roman"/>
          <w:b/>
          <w:bCs/>
          <w:sz w:val="22"/>
        </w:rPr>
        <w:t>caidreamh muiníne</w:t>
      </w:r>
      <w:r w:rsidRPr="004D339E">
        <w:rPr>
          <w:rFonts w:ascii="Times New Roman" w:hAnsi="Times New Roman"/>
          <w:sz w:val="22"/>
        </w:rPr>
        <w:t xml:space="preserve"> leo. Ós rud é go raibh mé i gceannas ar </w:t>
      </w:r>
      <w:r w:rsidRPr="004D339E">
        <w:rPr>
          <w:rFonts w:ascii="Times New Roman" w:hAnsi="Times New Roman"/>
          <w:b/>
          <w:bCs/>
          <w:sz w:val="22"/>
        </w:rPr>
        <w:t>chomhaid Eorpacha maidir le forfheidhmiú an dlí</w:t>
      </w:r>
      <w:r w:rsidRPr="004D339E">
        <w:rPr>
          <w:rFonts w:ascii="Times New Roman" w:hAnsi="Times New Roman"/>
          <w:sz w:val="22"/>
        </w:rPr>
        <w:t xml:space="preserve"> ag CNIL, ghlac mé páirt i maoirseacht chomhordaithe ar chomhaid mhóra AE, e.g., Europol. Maidir le mo ról ag Europol, bhí mé i mo </w:t>
      </w:r>
      <w:r w:rsidRPr="004D339E">
        <w:rPr>
          <w:rFonts w:ascii="Times New Roman" w:hAnsi="Times New Roman"/>
          <w:b/>
          <w:bCs/>
          <w:sz w:val="22"/>
        </w:rPr>
        <w:t>Chathaoirleach</w:t>
      </w:r>
      <w:r w:rsidRPr="004D339E">
        <w:rPr>
          <w:rFonts w:ascii="Times New Roman" w:hAnsi="Times New Roman"/>
          <w:sz w:val="22"/>
        </w:rPr>
        <w:t xml:space="preserve"> tofa </w:t>
      </w:r>
      <w:r w:rsidRPr="004D339E">
        <w:rPr>
          <w:rFonts w:ascii="Times New Roman" w:hAnsi="Times New Roman"/>
          <w:b/>
          <w:bCs/>
          <w:sz w:val="22"/>
        </w:rPr>
        <w:t>ar Bhord Comhair Europol</w:t>
      </w:r>
      <w:r w:rsidRPr="004D339E">
        <w:rPr>
          <w:rFonts w:ascii="Times New Roman" w:hAnsi="Times New Roman"/>
          <w:sz w:val="22"/>
        </w:rPr>
        <w:t xml:space="preserve"> ar feadh cúig bliana, post a bhí agam ó cruthaíodh Bord Comhair Europol go dtí gur comhtháthaíodh é i gCoiste Maoirseachta Comhordaithe EDPB. Chuir an post sin ar mo chumas</w:t>
      </w:r>
      <w:r w:rsidRPr="004D339E">
        <w:rPr>
          <w:rFonts w:ascii="Times New Roman" w:hAnsi="Times New Roman"/>
          <w:b/>
          <w:bCs/>
          <w:sz w:val="22"/>
        </w:rPr>
        <w:t xml:space="preserve"> idirghníomhú go dlúth le MECS</w:t>
      </w:r>
      <w:r w:rsidRPr="004D339E">
        <w:rPr>
          <w:rFonts w:ascii="Times New Roman" w:hAnsi="Times New Roman"/>
          <w:sz w:val="22"/>
        </w:rPr>
        <w:t xml:space="preserve"> ina ról mar mhaoirseoir ar chomhaid Europol, agus le comhaltaí an Ghrúpa um Ghrinnscrúdú Parlaiminteach Comhpháirteach (GGPC).</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lastRenderedPageBreak/>
        <w:t xml:space="preserve">Ar an leibhéal idirnáisiúnta, bhí mé mar chuid de thoscaireacht na n-údarás Eorpach a ghlac páirt san </w:t>
      </w:r>
      <w:r w:rsidRPr="004D339E">
        <w:rPr>
          <w:rFonts w:ascii="Times New Roman" w:hAnsi="Times New Roman"/>
          <w:b/>
          <w:bCs/>
          <w:sz w:val="22"/>
        </w:rPr>
        <w:t>athbhreithniú ar an Sciath Phríobháideachais</w:t>
      </w:r>
      <w:r w:rsidRPr="004D339E">
        <w:rPr>
          <w:rFonts w:ascii="Times New Roman" w:hAnsi="Times New Roman"/>
          <w:sz w:val="22"/>
        </w:rPr>
        <w:t xml:space="preserve"> in Washington in 2019. Mar shaineolaí aonair, chuir mé </w:t>
      </w:r>
      <w:r w:rsidRPr="004D339E">
        <w:rPr>
          <w:rFonts w:ascii="Times New Roman" w:hAnsi="Times New Roman"/>
          <w:b/>
          <w:bCs/>
          <w:sz w:val="22"/>
        </w:rPr>
        <w:t>misin chomhairleoireachta</w:t>
      </w:r>
      <w:r w:rsidRPr="004D339E">
        <w:rPr>
          <w:rFonts w:ascii="Times New Roman" w:hAnsi="Times New Roman"/>
          <w:sz w:val="22"/>
        </w:rPr>
        <w:t xml:space="preserve"> iomadúla i gcrích do rialtais agus do pharlaimintí san Afraic Thiar agus Láir, thar ceann an Organisation internationale de la francophonie, i réimsí </w:t>
      </w:r>
      <w:r w:rsidRPr="004D339E">
        <w:rPr>
          <w:rFonts w:ascii="Times New Roman" w:hAnsi="Times New Roman"/>
          <w:b/>
          <w:bCs/>
          <w:sz w:val="22"/>
        </w:rPr>
        <w:t>na digiteála agus na forbartha</w:t>
      </w:r>
      <w:r w:rsidRPr="004D339E">
        <w:rPr>
          <w:rFonts w:ascii="Times New Roman" w:hAnsi="Times New Roman"/>
          <w:sz w:val="22"/>
        </w:rPr>
        <w:t xml:space="preserve">. Ó thaobh </w:t>
      </w:r>
      <w:r w:rsidRPr="004D339E">
        <w:rPr>
          <w:rFonts w:ascii="Times New Roman" w:hAnsi="Times New Roman"/>
          <w:b/>
          <w:bCs/>
          <w:sz w:val="22"/>
        </w:rPr>
        <w:t>bainistíochta</w:t>
      </w:r>
      <w:r w:rsidRPr="004D339E">
        <w:rPr>
          <w:rFonts w:ascii="Times New Roman" w:hAnsi="Times New Roman"/>
          <w:sz w:val="22"/>
        </w:rPr>
        <w:t xml:space="preserve"> de, áirítear ar mo thaithí maoirseacht chuimsitheach ar dhaoine aonair (mic léinn PhD agus foireann bheag innealtóirí) agus maoirseacht ar fhoirne móra ag CNIL (comhbhainistíocht a dhéanamh ar ghníomhaíochtaí na roinne idirnáisiúnta a bhí comhdhéanta as deichniúr ball foirne agus idirghníomhú leis an roinn gnóthaí eacnamaíocha) agus Ollscoil Bordeaux (an roinn TF a stiúradh, ina raibh </w:t>
      </w:r>
      <w:r w:rsidRPr="004D339E">
        <w:rPr>
          <w:rFonts w:ascii="Times New Roman" w:hAnsi="Times New Roman"/>
          <w:b/>
          <w:bCs/>
          <w:sz w:val="22"/>
        </w:rPr>
        <w:t>os cionn 90 ball foirne</w:t>
      </w:r>
      <w:r w:rsidRPr="004D339E">
        <w:rPr>
          <w:rFonts w:ascii="Times New Roman" w:hAnsi="Times New Roman"/>
          <w:sz w:val="22"/>
        </w:rPr>
        <w:t>).</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Tá </w:t>
      </w:r>
      <w:r w:rsidRPr="004D339E">
        <w:rPr>
          <w:rFonts w:ascii="Times New Roman" w:hAnsi="Times New Roman"/>
          <w:b/>
          <w:bCs/>
          <w:sz w:val="22"/>
        </w:rPr>
        <w:t>scileanna teagaisc agus scileanna sna meáin den chéad scoth</w:t>
      </w:r>
      <w:r w:rsidRPr="004D339E">
        <w:rPr>
          <w:rFonts w:ascii="Times New Roman" w:hAnsi="Times New Roman"/>
          <w:sz w:val="22"/>
        </w:rPr>
        <w:t xml:space="preserve"> agam a fuair mé trí mo chuid oiliúna. Tá modúil oiliúna curtha le chéile agam, ghlac mé páirt i roinnt cláir faisnéise, agus, ar feadh trí bliana, bhí mé i mo láithreoir i gclár gearr seachtainiúil, a craoladh ar líne agus ar an teilifís áitiúil in Bordeaux. Ghlac mé páirt i bhfeachtais abhcóideachta ar leibhéal na hEorpa, agus tá na mionsonraí go léir a bhaineann leo ar eolas agam. Is léiriú é mo chúlra ar mo</w:t>
      </w:r>
      <w:r w:rsidRPr="004D339E">
        <w:rPr>
          <w:rFonts w:ascii="Times New Roman" w:hAnsi="Times New Roman"/>
          <w:b/>
          <w:bCs/>
          <w:sz w:val="22"/>
        </w:rPr>
        <w:t xml:space="preserve"> neamhspleáchas agus ar mo thiomantas</w:t>
      </w:r>
      <w:r w:rsidRPr="004D339E">
        <w:rPr>
          <w:rFonts w:ascii="Times New Roman" w:hAnsi="Times New Roman"/>
          <w:sz w:val="22"/>
        </w:rPr>
        <w:t xml:space="preserve"> do na gníomhaíochtaí a dhéanaim.</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I ngach ceann de mo chuid gníomhaíochtaí, déanaim an prionsabal ‘súil a bheith ar an domhan mór agus gníomh á dhéanamh ar bhonn áitiúil’ a chur i bhfeidhm: tar éis anailís a dhéanamh ar na gníomhaithe lena mbaineann agus ar a modhanna oibríochta agus idirghaolmhaireachtaí, sainím </w:t>
      </w:r>
      <w:r w:rsidRPr="004D339E">
        <w:rPr>
          <w:rFonts w:ascii="Times New Roman" w:hAnsi="Times New Roman"/>
          <w:b/>
          <w:bCs/>
          <w:sz w:val="22"/>
        </w:rPr>
        <w:t>pleananna gníomhaíochta</w:t>
      </w:r>
      <w:r w:rsidRPr="004D339E">
        <w:rPr>
          <w:rFonts w:ascii="Times New Roman" w:hAnsi="Times New Roman"/>
          <w:sz w:val="22"/>
        </w:rPr>
        <w:t xml:space="preserve"> a bheidh dírithe, a mhéid is féidir, ar leas a bhaint as </w:t>
      </w:r>
      <w:r w:rsidRPr="004D339E">
        <w:rPr>
          <w:rFonts w:ascii="Times New Roman" w:hAnsi="Times New Roman"/>
          <w:b/>
          <w:bCs/>
          <w:sz w:val="22"/>
        </w:rPr>
        <w:t>líonrú</w:t>
      </w:r>
      <w:r w:rsidRPr="004D339E">
        <w:rPr>
          <w:rFonts w:ascii="Times New Roman" w:hAnsi="Times New Roman"/>
          <w:sz w:val="22"/>
        </w:rPr>
        <w:t xml:space="preserve"> leis na geallsealbhóirí a sainaithníodh, chun </w:t>
      </w:r>
      <w:r w:rsidRPr="004D339E">
        <w:rPr>
          <w:rFonts w:ascii="Times New Roman" w:hAnsi="Times New Roman"/>
          <w:b/>
          <w:bCs/>
          <w:sz w:val="22"/>
        </w:rPr>
        <w:t>acmhainní</w:t>
      </w:r>
      <w:r w:rsidRPr="004D339E">
        <w:rPr>
          <w:rFonts w:ascii="Times New Roman" w:hAnsi="Times New Roman"/>
          <w:sz w:val="22"/>
        </w:rPr>
        <w:t xml:space="preserve"> agus iarrachtaí </w:t>
      </w:r>
      <w:r w:rsidRPr="004D339E">
        <w:rPr>
          <w:rFonts w:ascii="Times New Roman" w:hAnsi="Times New Roman"/>
          <w:b/>
          <w:bCs/>
          <w:sz w:val="22"/>
        </w:rPr>
        <w:t>a chomhthiomsú</w:t>
      </w:r>
      <w:r w:rsidRPr="004D339E">
        <w:rPr>
          <w:rFonts w:ascii="Times New Roman" w:hAnsi="Times New Roman"/>
          <w:sz w:val="22"/>
        </w:rPr>
        <w:t xml:space="preserve">, laistigh de chreat </w:t>
      </w:r>
      <w:r w:rsidRPr="004D339E">
        <w:rPr>
          <w:rFonts w:ascii="Times New Roman" w:hAnsi="Times New Roman"/>
          <w:b/>
          <w:bCs/>
          <w:sz w:val="22"/>
        </w:rPr>
        <w:t>straitéisí comhoibríocha</w:t>
      </w:r>
      <w:r w:rsidRPr="004D339E">
        <w:rPr>
          <w:rFonts w:ascii="Times New Roman" w:hAnsi="Times New Roman"/>
          <w:sz w:val="22"/>
        </w:rPr>
        <w:t xml:space="preserve"> arna n-oiriúnú do gach leibhéal cinnteoireachta.</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Tá na scileanna go léir agam a theastaíonn don phost seo, is iad sin na scileanna seo a leanas: </w:t>
      </w:r>
      <w:r w:rsidRPr="004D339E">
        <w:rPr>
          <w:rFonts w:ascii="Times New Roman" w:hAnsi="Times New Roman"/>
          <w:b/>
          <w:bCs/>
          <w:sz w:val="22"/>
        </w:rPr>
        <w:t>eolas domhain ar chosaint sonraí</w:t>
      </w:r>
      <w:r w:rsidRPr="004D339E">
        <w:rPr>
          <w:rFonts w:ascii="Times New Roman" w:hAnsi="Times New Roman"/>
          <w:sz w:val="22"/>
        </w:rPr>
        <w:t xml:space="preserve"> agus </w:t>
      </w:r>
      <w:r w:rsidRPr="004D339E">
        <w:rPr>
          <w:rFonts w:ascii="Times New Roman" w:hAnsi="Times New Roman"/>
          <w:b/>
          <w:bCs/>
          <w:sz w:val="22"/>
        </w:rPr>
        <w:t>ar fheidhmiú na n-institiúidí Eorpacha</w:t>
      </w:r>
      <w:r w:rsidRPr="004D339E">
        <w:rPr>
          <w:rFonts w:ascii="Times New Roman" w:hAnsi="Times New Roman"/>
          <w:sz w:val="22"/>
        </w:rPr>
        <w:t xml:space="preserve"> (lena n-áirítear MECS), </w:t>
      </w:r>
      <w:r w:rsidRPr="004D339E">
        <w:rPr>
          <w:rFonts w:ascii="Times New Roman" w:hAnsi="Times New Roman"/>
          <w:b/>
          <w:bCs/>
          <w:sz w:val="22"/>
        </w:rPr>
        <w:t>scileanna eagrúcháin ó thaobh</w:t>
      </w:r>
      <w:r w:rsidRPr="004D339E">
        <w:rPr>
          <w:rFonts w:ascii="Times New Roman" w:hAnsi="Times New Roman"/>
          <w:sz w:val="22"/>
        </w:rPr>
        <w:t xml:space="preserve"> riaracháin de chun mo thionscadail a chur chun feidhme, </w:t>
      </w:r>
      <w:r w:rsidRPr="004D339E">
        <w:rPr>
          <w:rFonts w:ascii="Times New Roman" w:hAnsi="Times New Roman"/>
          <w:b/>
          <w:bCs/>
          <w:sz w:val="22"/>
        </w:rPr>
        <w:t>eolas</w:t>
      </w:r>
      <w:r w:rsidRPr="004D339E">
        <w:rPr>
          <w:rFonts w:ascii="Times New Roman" w:hAnsi="Times New Roman"/>
          <w:sz w:val="22"/>
        </w:rPr>
        <w:t xml:space="preserve"> </w:t>
      </w:r>
      <w:r w:rsidRPr="004D339E">
        <w:rPr>
          <w:rFonts w:ascii="Times New Roman" w:hAnsi="Times New Roman"/>
          <w:b/>
          <w:bCs/>
          <w:sz w:val="22"/>
        </w:rPr>
        <w:t>eolaíoch, teicniúil agus dlíthiúil</w:t>
      </w:r>
      <w:r w:rsidRPr="004D339E">
        <w:rPr>
          <w:rFonts w:ascii="Times New Roman" w:hAnsi="Times New Roman"/>
          <w:sz w:val="22"/>
        </w:rPr>
        <w:t xml:space="preserve"> chun tuiscint a fháil ar oibriú na dteicneolaíochtaí nua agus ar na dúshláin a bhaineann leo (</w:t>
      </w:r>
      <w:r w:rsidRPr="004D339E">
        <w:rPr>
          <w:rFonts w:ascii="Times New Roman" w:hAnsi="Times New Roman"/>
          <w:b/>
          <w:bCs/>
          <w:sz w:val="22"/>
        </w:rPr>
        <w:t>intleacht shaorga, cibearshlándáil,</w:t>
      </w:r>
      <w:r w:rsidRPr="004D339E">
        <w:rPr>
          <w:rFonts w:ascii="Times New Roman" w:hAnsi="Times New Roman"/>
          <w:sz w:val="22"/>
        </w:rPr>
        <w:t xml:space="preserve"> etc.), </w:t>
      </w:r>
      <w:r w:rsidRPr="004D339E">
        <w:rPr>
          <w:rFonts w:ascii="Times New Roman" w:hAnsi="Times New Roman"/>
          <w:b/>
          <w:bCs/>
          <w:sz w:val="22"/>
        </w:rPr>
        <w:t>taithí fiontraíochta</w:t>
      </w:r>
      <w:r w:rsidRPr="004D339E">
        <w:rPr>
          <w:rFonts w:ascii="Times New Roman" w:hAnsi="Times New Roman"/>
          <w:sz w:val="22"/>
        </w:rPr>
        <w:t xml:space="preserve"> agus </w:t>
      </w:r>
      <w:r w:rsidRPr="004D339E">
        <w:rPr>
          <w:rFonts w:ascii="Times New Roman" w:hAnsi="Times New Roman"/>
          <w:b/>
          <w:bCs/>
          <w:sz w:val="22"/>
        </w:rPr>
        <w:t>scileanna sna meáin</w:t>
      </w:r>
      <w:r w:rsidRPr="004D339E">
        <w:rPr>
          <w:rFonts w:ascii="Times New Roman" w:hAnsi="Times New Roman"/>
          <w:sz w:val="22"/>
        </w:rPr>
        <w:t xml:space="preserve"> chun mo sheasamh a chur chun cinn agus mo smaointe a scaipeadh.</w:t>
      </w:r>
    </w:p>
    <w:p w:rsidR="000729C4" w:rsidRPr="004D339E" w:rsidRDefault="000729C4" w:rsidP="000729C4">
      <w:pPr>
        <w:rPr>
          <w:sz w:val="22"/>
          <w:szCs w:val="22"/>
        </w:rPr>
      </w:pPr>
      <w:r w:rsidRPr="004D339E">
        <w:rPr>
          <w:sz w:val="22"/>
        </w:rPr>
        <w:t>Is duine mé a bhfuil grá agam do thionscadal an Aontais Eorpaigh, bainim an-sásamh as dúshláin agus táim thar a bheith tiomanta do chearta agus saoirsí bunúsacha a chaomhnú. Dá bhrí sin, b’eispéireas ‘suaithinseach’ é a bheith in ann misin a chur i gcrích do CNIL ar an leibhéal Eorpach, agus ba mhaith liom leanúint ar aghaidh leis.</w:t>
      </w:r>
    </w:p>
    <w:p w:rsidR="000729C4" w:rsidRPr="004D339E" w:rsidRDefault="000729C4" w:rsidP="000729C4">
      <w:pPr>
        <w:rPr>
          <w:sz w:val="22"/>
          <w:szCs w:val="22"/>
        </w:rPr>
      </w:pPr>
    </w:p>
    <w:p w:rsidR="000729C4" w:rsidRPr="004D339E" w:rsidRDefault="000729C4" w:rsidP="000729C4">
      <w:pPr>
        <w:rPr>
          <w:b/>
          <w:sz w:val="22"/>
          <w:szCs w:val="22"/>
        </w:rPr>
      </w:pPr>
      <w:r w:rsidRPr="004D339E">
        <w:rPr>
          <w:b/>
          <w:sz w:val="22"/>
        </w:rPr>
        <w:t>2. Cén chaoi a bhfuil sé i gceist agat an ról a sannadh do MECS go dlíthiúil a chomhlíonadh?</w:t>
      </w:r>
    </w:p>
    <w:p w:rsidR="000729C4" w:rsidRPr="004D339E" w:rsidRDefault="000729C4" w:rsidP="000729C4">
      <w:pPr>
        <w:rPr>
          <w:sz w:val="22"/>
          <w:szCs w:val="22"/>
        </w:rPr>
      </w:pP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Is údarás speisialta é MECS: níl cuid de na hinniúlachtaí aige atá ag na húdaráis náisiúnta, ach tá </w:t>
      </w:r>
      <w:r w:rsidRPr="004D339E">
        <w:rPr>
          <w:rFonts w:ascii="Times New Roman" w:hAnsi="Times New Roman"/>
          <w:b/>
          <w:bCs/>
          <w:sz w:val="22"/>
        </w:rPr>
        <w:t>ról uathúil aige maidir le comhairle a chur ar chomhreachtóirí Eorpacha</w:t>
      </w:r>
      <w:r w:rsidRPr="004D339E">
        <w:rPr>
          <w:rFonts w:ascii="Times New Roman" w:hAnsi="Times New Roman"/>
          <w:sz w:val="22"/>
        </w:rPr>
        <w:t xml:space="preserve">, agus é chomh gar agus is féidir do phróiseas reachtóireachta an Aontais. Fágann sé sin go bhfuil </w:t>
      </w:r>
      <w:r w:rsidRPr="004D339E">
        <w:rPr>
          <w:rFonts w:ascii="Times New Roman" w:hAnsi="Times New Roman"/>
          <w:b/>
          <w:bCs/>
          <w:sz w:val="22"/>
        </w:rPr>
        <w:t>freagracht ar leith</w:t>
      </w:r>
      <w:r w:rsidRPr="004D339E">
        <w:rPr>
          <w:rFonts w:ascii="Times New Roman" w:hAnsi="Times New Roman"/>
          <w:sz w:val="22"/>
        </w:rPr>
        <w:t xml:space="preserve"> air, a fheidhmítear uaireanta i gcomhpháirt le EDPB, chun cabhrú le comhsheasmhacht a áirithiú idir an iliomad téacsanna a dhéileálann le saincheisteanna digiteacha.</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Chun maoirseacht a dhéanamh ar na comhaid mhóra Eorpacha, ní mór </w:t>
      </w:r>
      <w:r w:rsidRPr="004D339E">
        <w:rPr>
          <w:rFonts w:ascii="Times New Roman" w:hAnsi="Times New Roman"/>
          <w:b/>
          <w:bCs/>
          <w:sz w:val="22"/>
        </w:rPr>
        <w:t>caidreamh muiníne</w:t>
      </w:r>
      <w:r w:rsidRPr="004D339E">
        <w:rPr>
          <w:rFonts w:ascii="Times New Roman" w:hAnsi="Times New Roman"/>
          <w:sz w:val="22"/>
        </w:rPr>
        <w:t xml:space="preserve"> a choinneáil leis na gníomhaireachtaí a bhainistíonn iad, le rialtóirí náisiúnta, agus leis an bpobal. Cuirfidh MECS an misean maoirseachta sin i gcrích, agus leathnóidh sé go comhsheasmhach é chuig nithe nua amhail an creat idirnaisc sa Limistéar Saoirse, Slándála agus Ceartais, agus maoirseacht ar phróifíliú algartamach laistigh de chórais teorann (ETIAS, VIS). Beidh ról iomlán aige freisin mar údarás maoirseachta maidir le </w:t>
      </w:r>
      <w:r w:rsidRPr="004D339E">
        <w:rPr>
          <w:rFonts w:ascii="Times New Roman" w:hAnsi="Times New Roman"/>
          <w:b/>
          <w:bCs/>
          <w:sz w:val="22"/>
        </w:rPr>
        <w:t>comhlíonadh feistí ‘intleachta saorga’</w:t>
      </w:r>
      <w:r w:rsidRPr="004D339E">
        <w:rPr>
          <w:rFonts w:ascii="Times New Roman" w:hAnsi="Times New Roman"/>
          <w:sz w:val="22"/>
        </w:rPr>
        <w:t xml:space="preserve"> arna bhforbairt nó arna n-imscaradh laistigh de EUInna. Chun an inniúlacht dheireanach sin a fheidhmiú, beidh gá le hoiriúnuithe eagraíochtúla agus nósanna imeachta tiomnaithe chun </w:t>
      </w:r>
      <w:r w:rsidRPr="004D339E">
        <w:rPr>
          <w:rFonts w:ascii="Times New Roman" w:hAnsi="Times New Roman"/>
          <w:b/>
          <w:bCs/>
          <w:sz w:val="22"/>
        </w:rPr>
        <w:t>neamhspleáchas</w:t>
      </w:r>
      <w:r w:rsidRPr="004D339E">
        <w:rPr>
          <w:rFonts w:ascii="Times New Roman" w:hAnsi="Times New Roman"/>
          <w:sz w:val="22"/>
        </w:rPr>
        <w:t xml:space="preserve"> na feidhme sin ar fheidhm an rialtóra sonraí </w:t>
      </w:r>
      <w:r w:rsidRPr="004D339E">
        <w:rPr>
          <w:rFonts w:ascii="Times New Roman" w:hAnsi="Times New Roman"/>
          <w:b/>
          <w:bCs/>
          <w:sz w:val="22"/>
        </w:rPr>
        <w:t>a ráthú</w:t>
      </w:r>
      <w:r w:rsidRPr="004D339E">
        <w:rPr>
          <w:rFonts w:ascii="Times New Roman" w:hAnsi="Times New Roman"/>
          <w:sz w:val="22"/>
        </w:rPr>
        <w:t>, agus gan rochtain ar na scileanna agus ar na hacmhainní atá aige cheana féin a chailleadh.</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lastRenderedPageBreak/>
        <w:t xml:space="preserve">Tá MECS ar an bhfód le breis is fiche bliain anois. Agus sinn ag breathnú ar na deich mbliana atá roimhe, ba mhaith liom cur le forbairt </w:t>
      </w:r>
      <w:r w:rsidRPr="004D339E">
        <w:rPr>
          <w:rFonts w:ascii="Times New Roman" w:hAnsi="Times New Roman"/>
          <w:b/>
          <w:bCs/>
          <w:sz w:val="22"/>
        </w:rPr>
        <w:t>na samhla Eorpaí um chosaint sonraí</w:t>
      </w:r>
      <w:r w:rsidRPr="004D339E">
        <w:rPr>
          <w:rFonts w:ascii="Times New Roman" w:hAnsi="Times New Roman"/>
          <w:sz w:val="22"/>
        </w:rPr>
        <w:t>, agus ról a thabhairt do MECS mar imreoir tagartha chun an ‘</w:t>
      </w:r>
      <w:r w:rsidRPr="004D339E">
        <w:rPr>
          <w:rFonts w:ascii="Times New Roman" w:hAnsi="Times New Roman"/>
          <w:b/>
          <w:bCs/>
          <w:sz w:val="22"/>
        </w:rPr>
        <w:t>pacáiste digiteach</w:t>
      </w:r>
      <w:r w:rsidRPr="004D339E">
        <w:rPr>
          <w:rFonts w:ascii="Times New Roman" w:hAnsi="Times New Roman"/>
          <w:sz w:val="22"/>
        </w:rPr>
        <w:t xml:space="preserve">’ Eorpach a chur chun feidhme, i gcomhar le comhreachtóirí, le húdaráis náisiúnta um chosaint sonraí agus leis na geallsealbhóirí uile (lena n-áirítear rialtóirí eacnamaíocha). Ní mór ár samhail a chur chun cinn freisin ar </w:t>
      </w:r>
      <w:r w:rsidRPr="004D339E">
        <w:rPr>
          <w:rFonts w:ascii="Times New Roman" w:hAnsi="Times New Roman"/>
          <w:b/>
          <w:bCs/>
          <w:sz w:val="22"/>
        </w:rPr>
        <w:t>scála domhanda</w:t>
      </w:r>
      <w:r w:rsidRPr="004D339E">
        <w:rPr>
          <w:rFonts w:ascii="Times New Roman" w:hAnsi="Times New Roman"/>
          <w:sz w:val="22"/>
        </w:rPr>
        <w:t>, i bhfianaise samhlacha iomaíocha nach mbíonn chomh cosantach sin go minic. I sineirgíocht le hinstitiúidí an Aontais agus le ÚCSanna eile, ní mór dúinn</w:t>
      </w:r>
      <w:r w:rsidRPr="004D339E">
        <w:rPr>
          <w:rFonts w:ascii="Times New Roman" w:hAnsi="Times New Roman"/>
          <w:b/>
          <w:bCs/>
          <w:sz w:val="22"/>
        </w:rPr>
        <w:t xml:space="preserve"> straitéisí tionchair</w:t>
      </w:r>
      <w:r w:rsidRPr="004D339E">
        <w:rPr>
          <w:rFonts w:ascii="Times New Roman" w:hAnsi="Times New Roman"/>
          <w:sz w:val="22"/>
        </w:rPr>
        <w:t xml:space="preserve"> a shainiú a chuirfidh ar ár gcumas labhairt le </w:t>
      </w:r>
      <w:r w:rsidRPr="004D339E">
        <w:rPr>
          <w:rFonts w:ascii="Times New Roman" w:hAnsi="Times New Roman"/>
          <w:b/>
          <w:bCs/>
          <w:sz w:val="22"/>
        </w:rPr>
        <w:t>guth comhordaithe</w:t>
      </w:r>
      <w:r w:rsidRPr="004D339E">
        <w:rPr>
          <w:rFonts w:ascii="Times New Roman" w:hAnsi="Times New Roman"/>
          <w:sz w:val="22"/>
        </w:rPr>
        <w:t xml:space="preserve"> i </w:t>
      </w:r>
      <w:r w:rsidRPr="004D339E">
        <w:rPr>
          <w:rFonts w:ascii="Times New Roman" w:hAnsi="Times New Roman"/>
          <w:b/>
          <w:bCs/>
          <w:sz w:val="22"/>
        </w:rPr>
        <w:t>bhfóraim idirnáisiúnta</w:t>
      </w:r>
      <w:r w:rsidRPr="004D339E">
        <w:rPr>
          <w:rFonts w:ascii="Times New Roman" w:hAnsi="Times New Roman"/>
          <w:sz w:val="22"/>
        </w:rPr>
        <w:t xml:space="preserve"> amhail G7 agus an Tionól Domhanda Príobháideachais, i </w:t>
      </w:r>
      <w:r w:rsidRPr="004D339E">
        <w:rPr>
          <w:rFonts w:ascii="Times New Roman" w:hAnsi="Times New Roman"/>
          <w:b/>
          <w:bCs/>
          <w:sz w:val="22"/>
        </w:rPr>
        <w:t>ndlúthchomhar</w:t>
      </w:r>
      <w:r w:rsidRPr="004D339E">
        <w:rPr>
          <w:rFonts w:ascii="Times New Roman" w:hAnsi="Times New Roman"/>
          <w:sz w:val="22"/>
        </w:rPr>
        <w:t xml:space="preserve"> leis an gCoimisiún. Ní mór dlús a chur le malartú dea-chleachtas le </w:t>
      </w:r>
      <w:r w:rsidRPr="004D339E">
        <w:rPr>
          <w:rFonts w:ascii="Times New Roman" w:hAnsi="Times New Roman"/>
          <w:b/>
          <w:bCs/>
          <w:sz w:val="22"/>
        </w:rPr>
        <w:t>tíortha leormhaithe</w:t>
      </w:r>
      <w:r w:rsidRPr="004D339E">
        <w:rPr>
          <w:rFonts w:ascii="Times New Roman" w:hAnsi="Times New Roman"/>
          <w:sz w:val="22"/>
        </w:rPr>
        <w:t>.</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Tráth a bhfuil roinnt téacsanna den ‘phacáiste digiteach’ ag teacht i bhfeidhm, ní mór</w:t>
      </w:r>
      <w:r w:rsidRPr="004D339E">
        <w:rPr>
          <w:rFonts w:ascii="Times New Roman" w:hAnsi="Times New Roman"/>
          <w:b/>
          <w:bCs/>
          <w:sz w:val="22"/>
        </w:rPr>
        <w:t xml:space="preserve"> deimhneacht dhlíthiúil</w:t>
      </w:r>
      <w:r w:rsidRPr="004D339E">
        <w:rPr>
          <w:rFonts w:ascii="Times New Roman" w:hAnsi="Times New Roman"/>
          <w:sz w:val="22"/>
        </w:rPr>
        <w:t xml:space="preserve"> a chur ar fáil do </w:t>
      </w:r>
      <w:r w:rsidRPr="004D339E">
        <w:rPr>
          <w:rFonts w:ascii="Times New Roman" w:hAnsi="Times New Roman"/>
          <w:b/>
          <w:bCs/>
          <w:sz w:val="22"/>
        </w:rPr>
        <w:t>gheallsealbhóirí agus d’infheisteoirí.</w:t>
      </w:r>
      <w:r w:rsidRPr="004D339E">
        <w:rPr>
          <w:rFonts w:ascii="Times New Roman" w:hAnsi="Times New Roman"/>
          <w:sz w:val="22"/>
        </w:rPr>
        <w:t xml:space="preserve"> Sin é an fáth, dar liom, nár cheart an Rialachán Ginearálta maidir le Cosaint Sonraí a athoscailt. Leis an rialachán nós imeachta, soláthraítear soiléirithe atá le cur chun feidhme agus, i gcás inar gá, le forlíonadh. Is rialtóir, seachas comhreachtóir, é MECS ach beidh páirt iomlán aige sa '</w:t>
      </w:r>
      <w:r w:rsidRPr="004D339E">
        <w:rPr>
          <w:rFonts w:ascii="Times New Roman" w:hAnsi="Times New Roman"/>
          <w:b/>
          <w:bCs/>
          <w:sz w:val="22"/>
        </w:rPr>
        <w:t>phróiseas simplithe</w:t>
      </w:r>
      <w:r w:rsidRPr="004D339E">
        <w:rPr>
          <w:rFonts w:ascii="Times New Roman" w:hAnsi="Times New Roman"/>
          <w:sz w:val="22"/>
        </w:rPr>
        <w:t>' dá dtagraítear i dtuarascáil Draghi, trí réimsí a shainaithint ina bhfuil feabhsuithe inmhianaithe.</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Éilíonn deimhneacht dhlíthiúil comhar a chur chun cinn agus </w:t>
      </w:r>
      <w:r w:rsidRPr="004D339E">
        <w:rPr>
          <w:rFonts w:ascii="Times New Roman" w:hAnsi="Times New Roman"/>
          <w:b/>
          <w:bCs/>
          <w:sz w:val="22"/>
        </w:rPr>
        <w:t>straitéisí rialála</w:t>
      </w:r>
      <w:r w:rsidRPr="004D339E">
        <w:rPr>
          <w:rFonts w:ascii="Times New Roman" w:hAnsi="Times New Roman"/>
          <w:sz w:val="22"/>
        </w:rPr>
        <w:t xml:space="preserve"> a shainiú idir rialtóirí earnála, chun</w:t>
      </w:r>
      <w:r w:rsidRPr="004D339E">
        <w:rPr>
          <w:rFonts w:ascii="Times New Roman" w:hAnsi="Times New Roman"/>
          <w:b/>
          <w:bCs/>
          <w:sz w:val="22"/>
        </w:rPr>
        <w:t xml:space="preserve"> fís choiteann</w:t>
      </w:r>
      <w:r w:rsidRPr="004D339E">
        <w:rPr>
          <w:rFonts w:ascii="Times New Roman" w:hAnsi="Times New Roman"/>
          <w:sz w:val="22"/>
        </w:rPr>
        <w:t xml:space="preserve"> a chur chun cinn agus coinbhleachtaí idir geallsealbhóirí a réiteach. Beidh ról lárnach ag MECS, mar chomhalta</w:t>
      </w:r>
      <w:r w:rsidRPr="004D339E">
        <w:rPr>
          <w:rFonts w:ascii="Times New Roman" w:hAnsi="Times New Roman"/>
          <w:i/>
          <w:iCs/>
          <w:sz w:val="22"/>
        </w:rPr>
        <w:t xml:space="preserve"> ex-officio</w:t>
      </w:r>
      <w:r w:rsidRPr="004D339E">
        <w:rPr>
          <w:rFonts w:ascii="Times New Roman" w:hAnsi="Times New Roman"/>
          <w:sz w:val="22"/>
        </w:rPr>
        <w:t xml:space="preserve"> d’ionstraimí a úsáidtear chun téacsanna digiteacha a stiúradh sa phróiseas sin (mar shampla i mBord Eorpach um Nuálaíocht Sonraí i ndáil leis an Rialachán maidir le rialachas sonraí Eorpach agus sa Ghrúpa Ardleibhéil maidir leis an nGníomh um Margaí Digiteacha, etc.). Go háirithe, ba mhaith liom sásra an 'tí imréitigh dhigitigh', arna chruthú in 2014, a bhí dírithe ar chosaint tomhaltóirí ar dtús, a chur i bhfeidhm sna téacsanna uile sa 'phacáiste digiteach’.  Beidh an intleacht shaorga ar an gcéad réimse tástála don </w:t>
      </w:r>
      <w:r w:rsidRPr="004D339E">
        <w:rPr>
          <w:rFonts w:ascii="Times New Roman" w:hAnsi="Times New Roman"/>
          <w:b/>
          <w:bCs/>
          <w:sz w:val="22"/>
        </w:rPr>
        <w:t>rialachán comhcheangailte</w:t>
      </w:r>
      <w:r w:rsidRPr="004D339E">
        <w:rPr>
          <w:rFonts w:ascii="Times New Roman" w:hAnsi="Times New Roman"/>
          <w:sz w:val="22"/>
        </w:rPr>
        <w:t xml:space="preserve"> seo.</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Tá ionsaithe faisnéise ar mhórscála á ndéanamh ar Bhallstáit an Aontais Eorpaigh faoi láthair, arb ionsaithe iad a chuireann feidhmiú ár ndaonlathas i mbaol. Is mian liom cuidiú lena léiriú gur féidir le RGCS a bheith ina uirlis chun </w:t>
      </w:r>
      <w:r w:rsidRPr="004D339E">
        <w:rPr>
          <w:rFonts w:ascii="Times New Roman" w:hAnsi="Times New Roman"/>
          <w:b/>
          <w:bCs/>
          <w:sz w:val="22"/>
        </w:rPr>
        <w:t>slándáil fhoriomlán a mhéadú</w:t>
      </w:r>
      <w:r w:rsidRPr="004D339E">
        <w:rPr>
          <w:rFonts w:ascii="Times New Roman" w:hAnsi="Times New Roman"/>
          <w:sz w:val="22"/>
        </w:rPr>
        <w:t xml:space="preserve"> laistigh den Aontas, i gcomhréir le haidhmeanna an Ghnímh um Chothroime Dhigiteach, ar an mbealach céanna le hionstraimí eile an ‘phacáiste dhigitigh’. I bhfianaise bagairtí coiriúla mórscála, chun limistéar slándála a chothabháil</w:t>
      </w:r>
      <w:r w:rsidRPr="004D339E">
        <w:rPr>
          <w:rFonts w:ascii="Times New Roman" w:hAnsi="Times New Roman"/>
          <w:b/>
          <w:bCs/>
          <w:sz w:val="22"/>
        </w:rPr>
        <w:t xml:space="preserve"> lena gcosnaítear cearta agus saoirsí bunúsacha</w:t>
      </w:r>
      <w:r w:rsidRPr="004D339E">
        <w:rPr>
          <w:rFonts w:ascii="Times New Roman" w:hAnsi="Times New Roman"/>
          <w:sz w:val="22"/>
        </w:rPr>
        <w:t xml:space="preserve"> chónaitheoirí an Aontais, tá gá le staidéar mionsonraithe, cás ar chás ar éifeachtacht agus comhréireacht na n-uirlisí atá beartaithe, i dtéarmaí dlíthiúla agus teicniúla araon. Beidh ról gníomhach ag MECS sa phlé maidir leis an réimse sin.</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I gcás inar tearc na hacmhainní buiséadacha, ní mór obair na n-údarás cosanta sonraí a dhéanamh, a mhéid is féidir, trína gcuid scileanna a </w:t>
      </w:r>
      <w:r w:rsidRPr="004D339E">
        <w:rPr>
          <w:rFonts w:ascii="Times New Roman" w:hAnsi="Times New Roman"/>
          <w:b/>
          <w:bCs/>
          <w:sz w:val="22"/>
        </w:rPr>
        <w:t>chomhthiomsú</w:t>
      </w:r>
      <w:r w:rsidRPr="004D339E">
        <w:rPr>
          <w:rFonts w:ascii="Times New Roman" w:hAnsi="Times New Roman"/>
          <w:sz w:val="22"/>
        </w:rPr>
        <w:t>. Dá bhrí sin, is mian liom tacú le hoibriú na</w:t>
      </w:r>
      <w:r w:rsidRPr="004D339E">
        <w:rPr>
          <w:rFonts w:ascii="Times New Roman" w:hAnsi="Times New Roman"/>
          <w:b/>
          <w:bCs/>
          <w:sz w:val="22"/>
        </w:rPr>
        <w:t xml:space="preserve"> meithleacha comhpháirteacha</w:t>
      </w:r>
      <w:r w:rsidRPr="004D339E">
        <w:rPr>
          <w:rFonts w:ascii="Times New Roman" w:hAnsi="Times New Roman"/>
          <w:sz w:val="22"/>
        </w:rPr>
        <w:t xml:space="preserve"> ar ábhair a dteastaíonn tacaíocht uathu, </w:t>
      </w:r>
      <w:r w:rsidRPr="004D339E">
        <w:rPr>
          <w:rFonts w:ascii="Times New Roman" w:hAnsi="Times New Roman"/>
          <w:b/>
          <w:bCs/>
          <w:sz w:val="22"/>
        </w:rPr>
        <w:t>i gcomhar le EDPB</w:t>
      </w:r>
      <w:r w:rsidRPr="004D339E">
        <w:rPr>
          <w:rFonts w:ascii="Times New Roman" w:hAnsi="Times New Roman"/>
          <w:sz w:val="22"/>
        </w:rPr>
        <w:t xml:space="preserve">, rud a rachadh chun tairbhe do chách agus a chuirfeadh le </w:t>
      </w:r>
      <w:r w:rsidRPr="004D339E">
        <w:rPr>
          <w:rFonts w:ascii="Times New Roman" w:hAnsi="Times New Roman"/>
          <w:b/>
          <w:bCs/>
          <w:sz w:val="22"/>
        </w:rPr>
        <w:t>cur i bhfeidhm comhsheasmhach an ‘phacáiste dhigitigh’</w:t>
      </w:r>
      <w:r w:rsidRPr="004D339E">
        <w:rPr>
          <w:rFonts w:ascii="Times New Roman" w:hAnsi="Times New Roman"/>
          <w:sz w:val="22"/>
        </w:rPr>
        <w:t>. Leanfaidh MECS de thacaíocht a thabhairt don Mheitheal Idirnáisiúnta um Chosaint Sonraí agus Teicneolaíocht (‘Grúpa Bheirlín’), agus forbróidh sé comhpháirtíochtaí láidre leis an saol acadúil agus le pobail na sochaí sibhialta.</w:t>
      </w:r>
    </w:p>
    <w:p w:rsidR="000729C4" w:rsidRPr="004D339E" w:rsidRDefault="000729C4" w:rsidP="000729C4">
      <w:pPr>
        <w:jc w:val="both"/>
        <w:rPr>
          <w:sz w:val="22"/>
          <w:szCs w:val="22"/>
        </w:rPr>
      </w:pPr>
      <w:r w:rsidRPr="004D339E">
        <w:rPr>
          <w:sz w:val="22"/>
        </w:rPr>
        <w:t xml:space="preserve">Creidim gur </w:t>
      </w:r>
      <w:r w:rsidRPr="004D339E">
        <w:rPr>
          <w:b/>
          <w:bCs/>
          <w:sz w:val="22"/>
        </w:rPr>
        <w:t>féidir le cosaint sonraí a bheith ina spreagadh don nuálaíocht</w:t>
      </w:r>
      <w:r w:rsidRPr="004D339E">
        <w:rPr>
          <w:sz w:val="22"/>
        </w:rPr>
        <w:t>. Cuideoidh na comhpháirtíochtaí acadúla thuasluaite, chomh maith le rannpháirtíocht ghníomhach MECS in imeachtaí</w:t>
      </w:r>
      <w:r w:rsidRPr="004D339E">
        <w:rPr>
          <w:b/>
          <w:bCs/>
          <w:sz w:val="22"/>
        </w:rPr>
        <w:t xml:space="preserve"> a chuireann teicneolaíochtaí atá fabhrach don phríobháideachas chun cinn</w:t>
      </w:r>
      <w:r w:rsidRPr="004D339E">
        <w:rPr>
          <w:sz w:val="22"/>
        </w:rPr>
        <w:t>, le béim a leagan ar na teicneolaíochtaí agus ar na cleachtais is fearr.</w:t>
      </w:r>
    </w:p>
    <w:p w:rsidR="000729C4" w:rsidRPr="004D339E" w:rsidRDefault="000729C4" w:rsidP="000729C4">
      <w:pPr>
        <w:rPr>
          <w:sz w:val="22"/>
          <w:szCs w:val="22"/>
        </w:rPr>
      </w:pPr>
    </w:p>
    <w:p w:rsidR="000729C4" w:rsidRPr="004D339E" w:rsidRDefault="000729C4" w:rsidP="000729C4">
      <w:pPr>
        <w:rPr>
          <w:b/>
          <w:sz w:val="22"/>
          <w:szCs w:val="22"/>
        </w:rPr>
      </w:pPr>
      <w:r w:rsidRPr="004D339E">
        <w:rPr>
          <w:b/>
          <w:sz w:val="22"/>
        </w:rPr>
        <w:t>3. An bhféadfá cur síos a dhéanamh, le do thoil, ar an bhfís atá agat do thodhchaí an údaráis a mbeadh ort a bheith i gceannas air mar MECS, lena n-áirítear na dúshláin a d’fhéadfadh a bheith romhat agus do thosaíochtaí don údarás neamhspleách seo?</w:t>
      </w:r>
    </w:p>
    <w:p w:rsidR="000729C4" w:rsidRPr="004D339E" w:rsidRDefault="000729C4" w:rsidP="000729C4">
      <w:pPr>
        <w:rPr>
          <w:sz w:val="22"/>
          <w:szCs w:val="22"/>
        </w:rPr>
      </w:pP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Tá </w:t>
      </w:r>
      <w:r w:rsidRPr="004D339E">
        <w:rPr>
          <w:rFonts w:ascii="Times New Roman" w:hAnsi="Times New Roman"/>
          <w:b/>
          <w:bCs/>
          <w:sz w:val="22"/>
        </w:rPr>
        <w:t>dúshláin shochaíocha nach bhfacthas a leithéid riamh roimhe seo</w:t>
      </w:r>
      <w:r w:rsidRPr="004D339E">
        <w:rPr>
          <w:rFonts w:ascii="Times New Roman" w:hAnsi="Times New Roman"/>
          <w:sz w:val="22"/>
        </w:rPr>
        <w:t xml:space="preserve"> ag baint le dul chun cinn na dteicneolaíochtaí digiteacha agus lena n-úsáid i ngach gníomhaíocht dhaonna. D’fhéadfadh an ról méadaitheach atá acu mar idirghabhálaithe sa chumarsáid idir daoine feidhmiú na bpobal daonna agus an daonlathais a chur i mbaol, ós rud é go bhfuil rogha na dteachtaireachtaí faoi réir thoil úinéir an ardáin. An rabharta faisnéise a bhfuil ár n-inchinn faoina réir, fágann sé go bhfuil ár n-aigne plúchta ag an bhfaisnéis, rud a d’fhéadfadh an bonn a bhaint de </w:t>
      </w:r>
      <w:r w:rsidRPr="004D339E">
        <w:rPr>
          <w:rFonts w:ascii="Times New Roman" w:hAnsi="Times New Roman"/>
          <w:b/>
          <w:bCs/>
          <w:sz w:val="22"/>
        </w:rPr>
        <w:t>neamhspleáchas ár réasúnaíochta</w:t>
      </w:r>
      <w:r w:rsidRPr="004D339E">
        <w:rPr>
          <w:rFonts w:ascii="Times New Roman" w:hAnsi="Times New Roman"/>
          <w:sz w:val="22"/>
        </w:rPr>
        <w:t xml:space="preserve">. I bhfianaise na ndúshlán sin atá romhainn, ní leor a thuilleadh gníomhú ar bhealach frithghníomhach amháin, fiú má dhéantar amhlaidh go tapa; ní mór dúinn a bheith </w:t>
      </w:r>
      <w:r w:rsidRPr="004D339E">
        <w:rPr>
          <w:rFonts w:ascii="Times New Roman" w:hAnsi="Times New Roman"/>
          <w:b/>
          <w:bCs/>
          <w:sz w:val="22"/>
        </w:rPr>
        <w:t>réamhghníomhach</w:t>
      </w:r>
      <w:r w:rsidRPr="004D339E">
        <w:rPr>
          <w:rFonts w:ascii="Times New Roman" w:hAnsi="Times New Roman"/>
          <w:sz w:val="22"/>
        </w:rPr>
        <w:t xml:space="preserve">, agus treochtaí teicniúla agus úsáide a </w:t>
      </w:r>
      <w:r w:rsidRPr="004D339E">
        <w:rPr>
          <w:rFonts w:ascii="Times New Roman" w:hAnsi="Times New Roman"/>
          <w:b/>
          <w:bCs/>
          <w:sz w:val="22"/>
        </w:rPr>
        <w:t>réamh-mheas</w:t>
      </w:r>
      <w:r w:rsidRPr="004D339E">
        <w:rPr>
          <w:rFonts w:ascii="Times New Roman" w:hAnsi="Times New Roman"/>
          <w:sz w:val="22"/>
        </w:rPr>
        <w:t xml:space="preserve"> a mhéid is féidir, ar treochtaí iad a bhíonn deacair a thuar go minic.</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Is </w:t>
      </w:r>
      <w:r w:rsidRPr="004D339E">
        <w:rPr>
          <w:rFonts w:ascii="Times New Roman" w:hAnsi="Times New Roman"/>
          <w:b/>
          <w:bCs/>
          <w:sz w:val="22"/>
        </w:rPr>
        <w:t>freagairt dhlíthiúil uathúil</w:t>
      </w:r>
      <w:r w:rsidRPr="004D339E">
        <w:rPr>
          <w:rFonts w:ascii="Times New Roman" w:hAnsi="Times New Roman"/>
          <w:sz w:val="22"/>
        </w:rPr>
        <w:t xml:space="preserve"> é an 'pacáiste digiteach' Eorpach ar roinnt saincheisteanna: </w:t>
      </w:r>
      <w:r w:rsidRPr="004D339E">
        <w:rPr>
          <w:rFonts w:ascii="Times New Roman" w:hAnsi="Times New Roman"/>
          <w:b/>
          <w:bCs/>
          <w:sz w:val="22"/>
        </w:rPr>
        <w:t xml:space="preserve">cearta agus saoirsí bunúsacha, cosaint tomhaltóirí, </w:t>
      </w:r>
      <w:r w:rsidRPr="004D339E">
        <w:rPr>
          <w:rFonts w:ascii="Times New Roman" w:hAnsi="Times New Roman"/>
          <w:sz w:val="22"/>
        </w:rPr>
        <w:t xml:space="preserve">rialáil an mhargaidh chun </w:t>
      </w:r>
      <w:r w:rsidRPr="004D339E">
        <w:rPr>
          <w:rFonts w:ascii="Times New Roman" w:hAnsi="Times New Roman"/>
          <w:b/>
          <w:bCs/>
          <w:sz w:val="22"/>
        </w:rPr>
        <w:t>iomaíocht chóir</w:t>
      </w:r>
      <w:r w:rsidRPr="004D339E">
        <w:rPr>
          <w:rFonts w:ascii="Times New Roman" w:hAnsi="Times New Roman"/>
          <w:sz w:val="22"/>
        </w:rPr>
        <w:t xml:space="preserve"> agus </w:t>
      </w:r>
      <w:r w:rsidRPr="004D339E">
        <w:rPr>
          <w:rFonts w:ascii="Times New Roman" w:hAnsi="Times New Roman"/>
          <w:b/>
          <w:bCs/>
          <w:sz w:val="22"/>
        </w:rPr>
        <w:t>ceannasacht dhigiteach agus thionsclaíoch</w:t>
      </w:r>
      <w:r w:rsidRPr="004D339E">
        <w:rPr>
          <w:rFonts w:ascii="Times New Roman" w:hAnsi="Times New Roman"/>
          <w:sz w:val="22"/>
        </w:rPr>
        <w:t xml:space="preserve"> a áirithiú. Chun na saincheisteanna go léir a chur san áireamh le fís iomlánaíoch, ní mór </w:t>
      </w:r>
      <w:r w:rsidRPr="004D339E">
        <w:rPr>
          <w:rFonts w:ascii="Times New Roman" w:hAnsi="Times New Roman"/>
          <w:b/>
          <w:bCs/>
          <w:sz w:val="22"/>
        </w:rPr>
        <w:t>na rialtóirí uile a ailíniú</w:t>
      </w:r>
      <w:r w:rsidRPr="004D339E">
        <w:rPr>
          <w:rFonts w:ascii="Times New Roman" w:hAnsi="Times New Roman"/>
          <w:sz w:val="22"/>
        </w:rPr>
        <w:t>, rud a bheidh casta le cur chun feidhme i dtréimhse ghearr ama. Beidh ról gníomhach ag MECS sa phróiseas sin mar gheall ar an bpost atá aige agus trí bhíthin na n-acmhainní atá ar fáil dó.</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Le hidir-rialáil éifeachtach, glactar leis gur féidir leis na húdaráis inniúla</w:t>
      </w:r>
      <w:r w:rsidRPr="004D339E">
        <w:rPr>
          <w:rFonts w:ascii="Times New Roman" w:hAnsi="Times New Roman"/>
          <w:b/>
          <w:bCs/>
          <w:sz w:val="22"/>
        </w:rPr>
        <w:t xml:space="preserve"> sonraí a mhalartú maidir le cásanna oscailte</w:t>
      </w:r>
      <w:r w:rsidRPr="004D339E">
        <w:rPr>
          <w:rFonts w:ascii="Times New Roman" w:hAnsi="Times New Roman"/>
          <w:sz w:val="22"/>
        </w:rPr>
        <w:t xml:space="preserve">. Ní mór malartuithe den sórt sin, dá dtagraítear i gcinneadh 2023 Chúirt Bhreithiúnais an Aontais Eorpaigh maidir le ‘Ardán Meta’ EUCJ, a bheith dleathach. </w:t>
      </w:r>
      <w:r w:rsidRPr="004D339E">
        <w:rPr>
          <w:rFonts w:ascii="Times New Roman" w:hAnsi="Times New Roman"/>
          <w:b/>
          <w:bCs/>
          <w:sz w:val="22"/>
        </w:rPr>
        <w:t>Níl aon bhunús dlí</w:t>
      </w:r>
      <w:r w:rsidRPr="004D339E">
        <w:rPr>
          <w:rFonts w:ascii="Times New Roman" w:hAnsi="Times New Roman"/>
          <w:sz w:val="22"/>
        </w:rPr>
        <w:t xml:space="preserve"> leis sin faoi láthair, áfach. Is cosúil go bhfuil gá le hionstraim reachtach thiomnaithe, lena bhféadfar </w:t>
      </w:r>
      <w:r w:rsidRPr="004D339E">
        <w:rPr>
          <w:rFonts w:ascii="Times New Roman" w:hAnsi="Times New Roman"/>
          <w:b/>
          <w:bCs/>
          <w:sz w:val="22"/>
        </w:rPr>
        <w:t>rúndacht ghairmiúil</w:t>
      </w:r>
      <w:r w:rsidRPr="004D339E">
        <w:rPr>
          <w:rFonts w:ascii="Times New Roman" w:hAnsi="Times New Roman"/>
          <w:sz w:val="22"/>
        </w:rPr>
        <w:t xml:space="preserve"> a shárú go roghnaitheach (thar chosaint sonraí amháin), agus rannchuideoidh MECS go gníomhach leis an obair chomhchoiteann sin, i gcomhar leis an gCoimisiún.</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Sa timpeallacht shárnasctha atá againn, tá </w:t>
      </w:r>
      <w:r w:rsidRPr="004D339E">
        <w:rPr>
          <w:rFonts w:ascii="Times New Roman" w:hAnsi="Times New Roman"/>
          <w:b/>
          <w:bCs/>
          <w:sz w:val="22"/>
        </w:rPr>
        <w:t>láithreacht</w:t>
      </w:r>
      <w:r w:rsidRPr="004D339E">
        <w:rPr>
          <w:rFonts w:ascii="Times New Roman" w:hAnsi="Times New Roman"/>
          <w:sz w:val="22"/>
        </w:rPr>
        <w:t xml:space="preserve"> MECS </w:t>
      </w:r>
      <w:r w:rsidRPr="004D339E">
        <w:rPr>
          <w:rFonts w:ascii="Times New Roman" w:hAnsi="Times New Roman"/>
          <w:b/>
          <w:bCs/>
          <w:sz w:val="22"/>
        </w:rPr>
        <w:t>sna meáin</w:t>
      </w:r>
      <w:r w:rsidRPr="004D339E">
        <w:rPr>
          <w:rFonts w:ascii="Times New Roman" w:hAnsi="Times New Roman"/>
          <w:sz w:val="22"/>
        </w:rPr>
        <w:t xml:space="preserve"> riachtanach, chun teachtaireachtaí atá curtha in oiriúint do spriocphobail éagsúla a scaipeadh, lena n-áirítear a éiceachóras rialála agus an pobal i gcoitinne araon. Tá rogha na veicteoirí ríthábhachtach. Leanfar de </w:t>
      </w:r>
      <w:r w:rsidRPr="004D339E">
        <w:rPr>
          <w:rFonts w:ascii="Times New Roman" w:hAnsi="Times New Roman"/>
          <w:b/>
          <w:bCs/>
          <w:sz w:val="22"/>
        </w:rPr>
        <w:t>dhoiciméid tagartha</w:t>
      </w:r>
      <w:r w:rsidRPr="004D339E">
        <w:rPr>
          <w:rFonts w:ascii="Times New Roman" w:hAnsi="Times New Roman"/>
          <w:sz w:val="22"/>
        </w:rPr>
        <w:t xml:space="preserve"> a chur ar fáil, chun rialaitheoirí sonraí agus ábhair sonraí a chur ar an eolas, chun </w:t>
      </w:r>
      <w:r w:rsidRPr="004D339E">
        <w:rPr>
          <w:rFonts w:ascii="Times New Roman" w:hAnsi="Times New Roman"/>
          <w:b/>
          <w:bCs/>
          <w:sz w:val="22"/>
        </w:rPr>
        <w:t>forfheidhmiú an dlí a éascú</w:t>
      </w:r>
      <w:r w:rsidRPr="004D339E">
        <w:rPr>
          <w:rFonts w:ascii="Times New Roman" w:hAnsi="Times New Roman"/>
          <w:sz w:val="22"/>
        </w:rPr>
        <w:t>.</w:t>
      </w:r>
    </w:p>
    <w:p w:rsidR="000729C4"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Tráth a bhfuil na saineolaithe digiteacha is fearr á mealladh go háiteanna lasmuigh den Aontas Eorpach, ní mór dúinn </w:t>
      </w:r>
      <w:r w:rsidRPr="004D339E">
        <w:rPr>
          <w:rFonts w:ascii="Times New Roman" w:hAnsi="Times New Roman"/>
          <w:b/>
          <w:bCs/>
          <w:sz w:val="22"/>
        </w:rPr>
        <w:t>dálaí</w:t>
      </w:r>
      <w:r w:rsidRPr="004D339E">
        <w:rPr>
          <w:rFonts w:ascii="Times New Roman" w:hAnsi="Times New Roman"/>
          <w:sz w:val="22"/>
        </w:rPr>
        <w:t xml:space="preserve"> leordhóthanacha </w:t>
      </w:r>
      <w:r w:rsidRPr="004D339E">
        <w:rPr>
          <w:rFonts w:ascii="Times New Roman" w:hAnsi="Times New Roman"/>
          <w:b/>
          <w:bCs/>
          <w:sz w:val="22"/>
        </w:rPr>
        <w:t>tarraingteachta</w:t>
      </w:r>
      <w:r w:rsidRPr="004D339E">
        <w:rPr>
          <w:rFonts w:ascii="Times New Roman" w:hAnsi="Times New Roman"/>
          <w:sz w:val="22"/>
        </w:rPr>
        <w:t xml:space="preserve"> agus poiblíocht leormhaith a chruthú maidir lenár misin, agus leas a bhaint as acmhainní pobal níos leithne, amhail </w:t>
      </w:r>
      <w:r w:rsidRPr="004D339E">
        <w:rPr>
          <w:rFonts w:ascii="Times New Roman" w:hAnsi="Times New Roman"/>
          <w:b/>
          <w:bCs/>
          <w:sz w:val="22"/>
        </w:rPr>
        <w:t>na pobail acadúla agus pobail na bhforbróirí bogearraí</w:t>
      </w:r>
      <w:r w:rsidRPr="004D339E">
        <w:rPr>
          <w:rFonts w:ascii="Times New Roman" w:hAnsi="Times New Roman"/>
          <w:sz w:val="22"/>
        </w:rPr>
        <w:t xml:space="preserve">, ar dócha go gcuirfidh siad a gcuid saineolais ar fáil. Mar gheall ar chastacht agus doiléireacht mhéadaitheach na gcóras agus na mbogearraí TF, agus úsáid mhéadaitheach </w:t>
      </w:r>
      <w:r w:rsidRPr="004D339E">
        <w:rPr>
          <w:rFonts w:ascii="Times New Roman" w:hAnsi="Times New Roman"/>
          <w:b/>
          <w:bCs/>
          <w:sz w:val="22"/>
        </w:rPr>
        <w:t>na gcóras néalbhunaithe</w:t>
      </w:r>
      <w:r w:rsidRPr="004D339E">
        <w:rPr>
          <w:rFonts w:ascii="Times New Roman" w:hAnsi="Times New Roman"/>
          <w:sz w:val="22"/>
        </w:rPr>
        <w:t xml:space="preserve"> atá lonnaithe lasmuigh den Aontas Eorpach, is casta go mór cúram na rialtóirí agus cosaint éifeachtach chearta na n-ábhar sonraí. Go han-mhinic, ní féidir anailís a dhéanamh ar na córais sin ach ar bhonn ‘bosca dubh’, trí staidéar a dhéanamh ar na sreafaí faisnéise isteach agus amach, rud a fhadaíonn nósanna imeachta agus a éilíonn scileanna sonracha. Mar a dúirt mé, tá</w:t>
      </w:r>
      <w:r w:rsidRPr="004D339E">
        <w:rPr>
          <w:rFonts w:ascii="Times New Roman" w:hAnsi="Times New Roman"/>
          <w:b/>
          <w:bCs/>
          <w:sz w:val="22"/>
        </w:rPr>
        <w:t xml:space="preserve"> comhthiomsú scileanna</w:t>
      </w:r>
      <w:r w:rsidRPr="004D339E">
        <w:rPr>
          <w:rFonts w:ascii="Times New Roman" w:hAnsi="Times New Roman"/>
          <w:sz w:val="22"/>
        </w:rPr>
        <w:t xml:space="preserve"> ríthábhachtach chun díorma saineolaithe de mhéid leordhóthanach a bheith againn </w:t>
      </w:r>
      <w:r w:rsidRPr="004D339E">
        <w:rPr>
          <w:rFonts w:ascii="Times New Roman" w:hAnsi="Times New Roman"/>
          <w:b/>
          <w:bCs/>
          <w:sz w:val="22"/>
        </w:rPr>
        <w:t>chun dul i ngleic leis na saincheisteanna digiteacha go léir</w:t>
      </w:r>
      <w:r w:rsidRPr="004D339E">
        <w:rPr>
          <w:rFonts w:ascii="Times New Roman" w:hAnsi="Times New Roman"/>
          <w:sz w:val="22"/>
        </w:rPr>
        <w:t>.</w:t>
      </w:r>
    </w:p>
    <w:p w:rsidR="00006052" w:rsidRPr="004D339E" w:rsidRDefault="000729C4" w:rsidP="000729C4">
      <w:pPr>
        <w:pStyle w:val="BodyText"/>
        <w:rPr>
          <w:rFonts w:ascii="Times New Roman" w:hAnsi="Times New Roman" w:cs="Times New Roman"/>
          <w:sz w:val="22"/>
          <w:szCs w:val="22"/>
        </w:rPr>
      </w:pPr>
      <w:r w:rsidRPr="004D339E">
        <w:rPr>
          <w:rFonts w:ascii="Times New Roman" w:hAnsi="Times New Roman"/>
          <w:sz w:val="22"/>
        </w:rPr>
        <w:t xml:space="preserve">I bhfianaise na samplaí sin, is í an fhís atá agam do thodhchaí MECS </w:t>
      </w:r>
      <w:r w:rsidRPr="004D339E">
        <w:rPr>
          <w:rFonts w:ascii="Times New Roman" w:hAnsi="Times New Roman"/>
          <w:b/>
          <w:bCs/>
          <w:sz w:val="22"/>
        </w:rPr>
        <w:t>rialtóir sofhreagrúil réamhghníomhach</w:t>
      </w:r>
      <w:r w:rsidRPr="004D339E">
        <w:rPr>
          <w:rFonts w:ascii="Times New Roman" w:hAnsi="Times New Roman"/>
          <w:sz w:val="22"/>
        </w:rPr>
        <w:t xml:space="preserve">, ag a bhfuil </w:t>
      </w:r>
      <w:r w:rsidRPr="004D339E">
        <w:rPr>
          <w:rFonts w:ascii="Times New Roman" w:hAnsi="Times New Roman"/>
          <w:b/>
          <w:bCs/>
          <w:sz w:val="22"/>
        </w:rPr>
        <w:t>saineolas dlíthiúil agus teicniúil ceannródaíoch</w:t>
      </w:r>
      <w:r w:rsidRPr="004D339E">
        <w:rPr>
          <w:rFonts w:ascii="Times New Roman" w:hAnsi="Times New Roman"/>
          <w:sz w:val="22"/>
        </w:rPr>
        <w:t xml:space="preserve">, atá </w:t>
      </w:r>
      <w:r w:rsidRPr="004D339E">
        <w:rPr>
          <w:rFonts w:ascii="Times New Roman" w:hAnsi="Times New Roman"/>
          <w:b/>
          <w:bCs/>
          <w:sz w:val="22"/>
        </w:rPr>
        <w:t>i dteagmháil leanúnach</w:t>
      </w:r>
      <w:r w:rsidRPr="004D339E">
        <w:rPr>
          <w:rFonts w:ascii="Times New Roman" w:hAnsi="Times New Roman"/>
          <w:sz w:val="22"/>
        </w:rPr>
        <w:t xml:space="preserve"> lena éiceachóras, lena chontrapháirtithe agus leis an bpobal, agus atá in ann tuairimí agus comhairle ábhartha a chur ar fáil do chomhreachtóirí agus do EUInna. D’oibrigh mé le go leor d’fhoireann MECS cheana féin, agus is mór agam a</w:t>
      </w:r>
      <w:r w:rsidRPr="004D339E">
        <w:rPr>
          <w:rFonts w:ascii="Times New Roman" w:hAnsi="Times New Roman"/>
          <w:b/>
          <w:bCs/>
          <w:sz w:val="22"/>
        </w:rPr>
        <w:t xml:space="preserve"> n-inniúlacht agus a dtiomantas</w:t>
      </w:r>
      <w:r w:rsidRPr="004D339E">
        <w:rPr>
          <w:rFonts w:ascii="Times New Roman" w:hAnsi="Times New Roman"/>
          <w:sz w:val="22"/>
        </w:rPr>
        <w:t>. Táim cinnte go mbeimid in ann, a bhuí leo, leanúint de na misin thraidisiúnta atá comhlíonta ag MECS ó bunaíodh é a chur i gcrích, agus infheistíocht a dhéanamh sna cuspóirí nua a shann na comhreachtóirí dó.</w:t>
      </w:r>
    </w:p>
    <w:sectPr w:rsidR="00006052" w:rsidRPr="004D339E" w:rsidSect="004D339E">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2E" w:rsidRPr="004D339E" w:rsidRDefault="003E3D2E">
      <w:r w:rsidRPr="004D339E">
        <w:separator/>
      </w:r>
    </w:p>
  </w:endnote>
  <w:endnote w:type="continuationSeparator" w:id="0">
    <w:p w:rsidR="003E3D2E" w:rsidRPr="004D339E" w:rsidRDefault="003E3D2E">
      <w:r w:rsidRPr="004D33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Unifon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9E" w:rsidRPr="004D339E" w:rsidRDefault="004D339E" w:rsidP="004D339E">
    <w:pPr>
      <w:pStyle w:val="EPFooter"/>
    </w:pPr>
    <w:r w:rsidRPr="004D339E">
      <w:t>PE</w:t>
    </w:r>
    <w:r w:rsidRPr="004D339E">
      <w:rPr>
        <w:rStyle w:val="HideTWBExt"/>
      </w:rPr>
      <w:t>&lt;NoPE&gt;</w:t>
    </w:r>
    <w:r w:rsidRPr="004D339E">
      <w:t>766.741</w:t>
    </w:r>
    <w:r w:rsidRPr="004D339E">
      <w:rPr>
        <w:rStyle w:val="HideTWBExt"/>
      </w:rPr>
      <w:t>&lt;/NoPE&gt;</w:t>
    </w:r>
    <w:r w:rsidRPr="004D339E">
      <w:tab/>
    </w:r>
    <w:r w:rsidRPr="004D339E">
      <w:fldChar w:fldCharType="begin"/>
    </w:r>
    <w:r w:rsidRPr="004D339E">
      <w:instrText xml:space="preserve"> PAGE  \* MERGEFORMAT </w:instrText>
    </w:r>
    <w:r w:rsidRPr="004D339E">
      <w:fldChar w:fldCharType="separate"/>
    </w:r>
    <w:r w:rsidR="00DD62B8">
      <w:rPr>
        <w:noProof/>
      </w:rPr>
      <w:t>2</w:t>
    </w:r>
    <w:r w:rsidRPr="004D339E">
      <w:fldChar w:fldCharType="end"/>
    </w:r>
    <w:r w:rsidRPr="004D339E">
      <w:t>/</w:t>
    </w:r>
    <w:fldSimple w:instr=" NUMPAGES  \* MERGEFORMAT ">
      <w:r w:rsidR="00DD62B8">
        <w:rPr>
          <w:noProof/>
        </w:rPr>
        <w:t>4</w:t>
      </w:r>
    </w:fldSimple>
    <w:r w:rsidRPr="004D339E">
      <w:tab/>
    </w:r>
    <w:r w:rsidRPr="004D339E">
      <w:rPr>
        <w:rStyle w:val="HideTWBExt"/>
      </w:rPr>
      <w:t>&lt;PathFdR&gt;</w:t>
    </w:r>
    <w:r w:rsidRPr="004D339E">
      <w:t>NT\1311201GA.docx</w:t>
    </w:r>
    <w:r w:rsidRPr="004D339E">
      <w:rPr>
        <w:rStyle w:val="HideTWBExt"/>
      </w:rPr>
      <w:t>&lt;/PathFdR&gt;</w:t>
    </w:r>
  </w:p>
  <w:p w:rsidR="00D95527" w:rsidRPr="004D339E" w:rsidRDefault="004D339E" w:rsidP="004D339E">
    <w:pPr>
      <w:pStyle w:val="EPFooter2"/>
    </w:pPr>
    <w:r w:rsidRPr="004D339E">
      <w:t>GA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9E" w:rsidRPr="004D339E" w:rsidRDefault="004D339E" w:rsidP="004D339E">
    <w:pPr>
      <w:pStyle w:val="EPFooter"/>
    </w:pPr>
    <w:r w:rsidRPr="004D339E">
      <w:rPr>
        <w:rStyle w:val="HideTWBExt"/>
      </w:rPr>
      <w:t>&lt;PathFdR&gt;</w:t>
    </w:r>
    <w:r w:rsidRPr="004D339E">
      <w:t>NT\1311201GA.docx</w:t>
    </w:r>
    <w:r w:rsidRPr="004D339E">
      <w:rPr>
        <w:rStyle w:val="HideTWBExt"/>
      </w:rPr>
      <w:t>&lt;/PathFdR&gt;</w:t>
    </w:r>
    <w:r w:rsidRPr="004D339E">
      <w:tab/>
    </w:r>
    <w:r w:rsidRPr="004D339E">
      <w:fldChar w:fldCharType="begin"/>
    </w:r>
    <w:r w:rsidRPr="004D339E">
      <w:instrText xml:space="preserve"> PAGE  \* MERGEFORMAT </w:instrText>
    </w:r>
    <w:r w:rsidRPr="004D339E">
      <w:fldChar w:fldCharType="separate"/>
    </w:r>
    <w:r w:rsidR="00DD62B8">
      <w:rPr>
        <w:noProof/>
      </w:rPr>
      <w:t>4</w:t>
    </w:r>
    <w:r w:rsidRPr="004D339E">
      <w:fldChar w:fldCharType="end"/>
    </w:r>
    <w:r w:rsidRPr="004D339E">
      <w:t>/</w:t>
    </w:r>
    <w:fldSimple w:instr=" NUMPAGES  \* MERGEFORMAT ">
      <w:r w:rsidR="00DD62B8">
        <w:rPr>
          <w:noProof/>
        </w:rPr>
        <w:t>4</w:t>
      </w:r>
    </w:fldSimple>
    <w:r w:rsidRPr="004D339E">
      <w:tab/>
      <w:t>PE</w:t>
    </w:r>
    <w:r w:rsidRPr="004D339E">
      <w:rPr>
        <w:rStyle w:val="HideTWBExt"/>
      </w:rPr>
      <w:t>&lt;NoPE&gt;</w:t>
    </w:r>
    <w:r w:rsidRPr="004D339E">
      <w:t>766.741</w:t>
    </w:r>
    <w:r w:rsidRPr="004D339E">
      <w:rPr>
        <w:rStyle w:val="HideTWBExt"/>
      </w:rPr>
      <w:t>&lt;/NoPE&gt;</w:t>
    </w:r>
  </w:p>
  <w:p w:rsidR="00D95527" w:rsidRPr="004D339E" w:rsidRDefault="004D339E" w:rsidP="004D339E">
    <w:pPr>
      <w:pStyle w:val="EPFooter2"/>
    </w:pPr>
    <w:r w:rsidRPr="004D339E">
      <w:tab/>
    </w:r>
    <w:r w:rsidRPr="004D339E">
      <w:tab/>
      <w:t>GA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9E" w:rsidRPr="004D339E" w:rsidRDefault="004D339E" w:rsidP="004D339E">
    <w:pPr>
      <w:pStyle w:val="EPFooter"/>
    </w:pPr>
    <w:r w:rsidRPr="004D339E">
      <w:rPr>
        <w:rStyle w:val="HideTWBExt"/>
      </w:rPr>
      <w:t>&lt;PathFdR&gt;</w:t>
    </w:r>
    <w:r w:rsidRPr="004D339E">
      <w:t>NT\1311201GA.docx</w:t>
    </w:r>
    <w:r w:rsidRPr="004D339E">
      <w:rPr>
        <w:rStyle w:val="HideTWBExt"/>
      </w:rPr>
      <w:t>&lt;/PathFdR&gt;</w:t>
    </w:r>
    <w:r w:rsidRPr="004D339E">
      <w:tab/>
    </w:r>
    <w:r w:rsidRPr="004D339E">
      <w:tab/>
      <w:t>PE</w:t>
    </w:r>
    <w:r w:rsidRPr="004D339E">
      <w:rPr>
        <w:rStyle w:val="HideTWBExt"/>
      </w:rPr>
      <w:t>&lt;NoPE&gt;</w:t>
    </w:r>
    <w:r w:rsidRPr="004D339E">
      <w:t>766.741</w:t>
    </w:r>
    <w:r w:rsidRPr="004D339E">
      <w:rPr>
        <w:rStyle w:val="HideTWBExt"/>
      </w:rPr>
      <w:t>&lt;/NoPE&gt;</w:t>
    </w:r>
  </w:p>
  <w:p w:rsidR="00E93ED6" w:rsidRPr="004D339E" w:rsidRDefault="004D339E" w:rsidP="004D339E">
    <w:pPr>
      <w:pStyle w:val="EPFooter2"/>
    </w:pPr>
    <w:r w:rsidRPr="004D339E">
      <w:t>GA</w:t>
    </w:r>
    <w:r w:rsidRPr="004D339E">
      <w:tab/>
    </w:r>
    <w:r w:rsidRPr="004D339E">
      <w:tab/>
      <w:t>GA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2E" w:rsidRPr="004D339E" w:rsidRDefault="003E3D2E">
      <w:r w:rsidRPr="004D339E">
        <w:separator/>
      </w:r>
    </w:p>
  </w:footnote>
  <w:footnote w:type="continuationSeparator" w:id="0">
    <w:p w:rsidR="003E3D2E" w:rsidRPr="004D339E" w:rsidRDefault="003E3D2E">
      <w:r w:rsidRPr="004D339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B8" w:rsidRDefault="00DD6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B8" w:rsidRDefault="00DD6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B8" w:rsidRDefault="00DD6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EN"/>
    <w:docVar w:name="TXTLANGUEMIN" w:val="en"/>
    <w:docVar w:name="TXTNRPE" w:val="766.741"/>
    <w:docVar w:name="TXTPEorAP" w:val="PE"/>
    <w:docVar w:name="TXTROUTE" w:val="NT\1311201EN.docx"/>
  </w:docVars>
  <w:rsids>
    <w:rsidRoot w:val="003E3D2E"/>
    <w:rsid w:val="00006052"/>
    <w:rsid w:val="00036199"/>
    <w:rsid w:val="000729C4"/>
    <w:rsid w:val="000B3765"/>
    <w:rsid w:val="001C553B"/>
    <w:rsid w:val="001F0314"/>
    <w:rsid w:val="002C30FA"/>
    <w:rsid w:val="00306F80"/>
    <w:rsid w:val="00351DF4"/>
    <w:rsid w:val="003E3D2E"/>
    <w:rsid w:val="004D339E"/>
    <w:rsid w:val="005719D6"/>
    <w:rsid w:val="005D7B22"/>
    <w:rsid w:val="0062265B"/>
    <w:rsid w:val="00655845"/>
    <w:rsid w:val="00664292"/>
    <w:rsid w:val="00763C99"/>
    <w:rsid w:val="00773D44"/>
    <w:rsid w:val="009324B9"/>
    <w:rsid w:val="009E76B7"/>
    <w:rsid w:val="00A60152"/>
    <w:rsid w:val="00AA023F"/>
    <w:rsid w:val="00BF40B7"/>
    <w:rsid w:val="00C0762D"/>
    <w:rsid w:val="00D00EBD"/>
    <w:rsid w:val="00D1454C"/>
    <w:rsid w:val="00D33ACA"/>
    <w:rsid w:val="00D95527"/>
    <w:rsid w:val="00DC1887"/>
    <w:rsid w:val="00DD62B8"/>
    <w:rsid w:val="00E314AE"/>
    <w:rsid w:val="00E93ED6"/>
    <w:rsid w:val="00FE3EF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0687C"/>
  <w15:chartTrackingRefBased/>
  <w15:docId w15:val="{DD62ACB2-2423-4E14-908F-4F02690B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a-I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customStyle="1" w:styleId="Default">
    <w:name w:val="Default"/>
    <w:rsid w:val="000729C4"/>
    <w:pPr>
      <w:autoSpaceDE w:val="0"/>
      <w:autoSpaceDN w:val="0"/>
      <w:adjustRightInd w:val="0"/>
    </w:pPr>
    <w:rPr>
      <w:rFonts w:ascii="Liberation Serif" w:hAnsi="Liberation Serif" w:cs="Liberation Serif"/>
      <w:color w:val="000000"/>
      <w:sz w:val="24"/>
      <w:szCs w:val="24"/>
    </w:rPr>
  </w:style>
  <w:style w:type="paragraph" w:styleId="BodyText">
    <w:name w:val="Body Text"/>
    <w:basedOn w:val="Normal"/>
    <w:link w:val="BodyTextChar"/>
    <w:unhideWhenUsed/>
    <w:rsid w:val="000729C4"/>
    <w:pPr>
      <w:suppressAutoHyphens/>
      <w:spacing w:after="115" w:line="252" w:lineRule="auto"/>
      <w:jc w:val="both"/>
    </w:pPr>
    <w:rPr>
      <w:rFonts w:ascii="Liberation Serif" w:eastAsia="Unifont" w:hAnsi="Liberation Serif" w:cs="Unifont"/>
      <w:kern w:val="2"/>
      <w:szCs w:val="24"/>
      <w:lang w:eastAsia="zh-CN" w:bidi="hi-IN"/>
    </w:rPr>
  </w:style>
  <w:style w:type="character" w:customStyle="1" w:styleId="BodyTextChar">
    <w:name w:val="Body Text Char"/>
    <w:basedOn w:val="DefaultParagraphFont"/>
    <w:link w:val="BodyText"/>
    <w:rsid w:val="000729C4"/>
    <w:rPr>
      <w:rFonts w:ascii="Liberation Serif" w:eastAsia="Unifont" w:hAnsi="Liberation Serif" w:cs="Unifont"/>
      <w:kern w:val="2"/>
      <w:sz w:val="24"/>
      <w:szCs w:val="24"/>
      <w:lang w:eastAsia="zh-CN" w:bidi="hi-IN"/>
    </w:rPr>
  </w:style>
  <w:style w:type="paragraph" w:styleId="Footer">
    <w:name w:val="footer"/>
    <w:basedOn w:val="Normal"/>
    <w:link w:val="FooterChar"/>
    <w:rsid w:val="0062265B"/>
    <w:pPr>
      <w:tabs>
        <w:tab w:val="center" w:pos="4513"/>
        <w:tab w:val="right" w:pos="9026"/>
      </w:tabs>
    </w:pPr>
  </w:style>
  <w:style w:type="character" w:customStyle="1" w:styleId="FooterChar">
    <w:name w:val="Footer Char"/>
    <w:basedOn w:val="DefaultParagraphFont"/>
    <w:link w:val="Footer"/>
    <w:rsid w:val="0062265B"/>
    <w:rPr>
      <w:sz w:val="24"/>
    </w:rPr>
  </w:style>
  <w:style w:type="paragraph" w:styleId="Header">
    <w:name w:val="header"/>
    <w:basedOn w:val="Normal"/>
    <w:link w:val="HeaderChar"/>
    <w:rsid w:val="00DD62B8"/>
    <w:pPr>
      <w:tabs>
        <w:tab w:val="center" w:pos="4513"/>
        <w:tab w:val="right" w:pos="9026"/>
      </w:tabs>
    </w:pPr>
  </w:style>
  <w:style w:type="character" w:customStyle="1" w:styleId="HeaderChar">
    <w:name w:val="Header Char"/>
    <w:basedOn w:val="DefaultParagraphFont"/>
    <w:link w:val="Header"/>
    <w:rsid w:val="00DD62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2454</Words>
  <Characters>13164</Characters>
  <Application>Microsoft Office Word</Application>
  <DocSecurity>0</DocSecurity>
  <Lines>188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SHERIDAN Gianna Luisa</cp:lastModifiedBy>
  <cp:revision>2</cp:revision>
  <dcterms:created xsi:type="dcterms:W3CDTF">2025-01-09T13:48:00Z</dcterms:created>
  <dcterms:modified xsi:type="dcterms:W3CDTF">2025-01-09T13:48:00Z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GA</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1311201</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NT\1311201GA.docx</vt:lpwstr>
  </property>
  <property fmtid="{D5CDD505-2E9C-101B-9397-08002B2CF9AE}" pid="11" name="PE number">
    <vt:lpwstr>766.741</vt:lpwstr>
  </property>
  <property fmtid="{D5CDD505-2E9C-101B-9397-08002B2CF9AE}" pid="12" name="SendToEpades">
    <vt:lpwstr>OK - 2024/12/12 18:17</vt:lpwstr>
  </property>
  <property fmtid="{D5CDD505-2E9C-101B-9397-08002B2CF9AE}" pid="13" name="SDLStudio">
    <vt:lpwstr/>
  </property>
  <property fmtid="{D5CDD505-2E9C-101B-9397-08002B2CF9AE}" pid="14" name="Bookout">
    <vt:lpwstr>OK - 2025/01/09 14:48</vt:lpwstr>
  </property>
</Properties>
</file>